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DB53C" w14:textId="66FF29EC" w:rsidR="00C148FB" w:rsidRPr="009C74D2" w:rsidRDefault="00C148FB" w:rsidP="00C148FB">
      <w:pPr>
        <w:spacing w:after="0" w:line="240" w:lineRule="auto"/>
        <w:ind w:left="5670"/>
        <w:rPr>
          <w:rFonts w:ascii="Times New Roman" w:eastAsia="Times New Roman" w:hAnsi="Times New Roman" w:cs="Times New Roman"/>
          <w:b/>
          <w:bCs/>
          <w:sz w:val="24"/>
          <w:szCs w:val="24"/>
          <w:lang w:eastAsia="lt-LT"/>
        </w:rPr>
      </w:pPr>
      <w:r w:rsidRPr="009C74D2">
        <w:rPr>
          <w:rFonts w:ascii="Times New Roman" w:eastAsia="Times New Roman" w:hAnsi="Times New Roman" w:cs="Times New Roman"/>
          <w:bCs/>
          <w:sz w:val="24"/>
          <w:szCs w:val="24"/>
        </w:rPr>
        <w:t xml:space="preserve">Marškinėlių </w:t>
      </w:r>
      <w:r w:rsidRPr="009C74D2">
        <w:rPr>
          <w:rFonts w:ascii="Times New Roman" w:hAnsi="Times New Roman" w:cs="Times New Roman"/>
          <w:sz w:val="24"/>
          <w:szCs w:val="24"/>
        </w:rPr>
        <w:t>(vasarinių polo marškinėlių, marškinėlių trumpomis rankovėmis, marškinėlių ilgomis rankovėmis)</w:t>
      </w:r>
      <w:r w:rsidRPr="009C74D2">
        <w:rPr>
          <w:rFonts w:ascii="Times New Roman" w:eastAsia="Times New Roman" w:hAnsi="Times New Roman" w:cs="Times New Roman"/>
          <w:bCs/>
          <w:sz w:val="24"/>
          <w:szCs w:val="24"/>
        </w:rPr>
        <w:t xml:space="preserve"> </w:t>
      </w:r>
      <w:r w:rsidRPr="009C74D2">
        <w:rPr>
          <w:rFonts w:ascii="Times New Roman" w:hAnsi="Times New Roman" w:cs="Times New Roman"/>
          <w:sz w:val="24"/>
          <w:szCs w:val="24"/>
        </w:rPr>
        <w:t>rinkos konsultacijos</w:t>
      </w:r>
      <w:r w:rsidRPr="009C74D2">
        <w:rPr>
          <w:rFonts w:ascii="Times New Roman" w:eastAsia="Times New Roman" w:hAnsi="Times New Roman" w:cs="Times New Roman"/>
          <w:b/>
          <w:bCs/>
          <w:sz w:val="24"/>
          <w:szCs w:val="24"/>
          <w:lang w:eastAsia="lt-LT"/>
        </w:rPr>
        <w:t xml:space="preserve"> </w:t>
      </w:r>
    </w:p>
    <w:p w14:paraId="5A05BFD8" w14:textId="06BA67D7" w:rsidR="00C148FB" w:rsidRPr="009C74D2" w:rsidRDefault="00C148FB" w:rsidP="00C148FB">
      <w:pPr>
        <w:spacing w:after="0" w:line="240" w:lineRule="auto"/>
        <w:jc w:val="center"/>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                                           </w:t>
      </w:r>
      <w:r w:rsidR="00385312">
        <w:rPr>
          <w:rFonts w:ascii="Times New Roman" w:eastAsia="Times New Roman" w:hAnsi="Times New Roman" w:cs="Times New Roman"/>
          <w:sz w:val="24"/>
          <w:szCs w:val="24"/>
          <w:lang w:eastAsia="lt-LT"/>
        </w:rPr>
        <w:t>3</w:t>
      </w:r>
      <w:r w:rsidRPr="009C74D2">
        <w:rPr>
          <w:rFonts w:ascii="Times New Roman" w:eastAsia="Times New Roman" w:hAnsi="Times New Roman" w:cs="Times New Roman"/>
          <w:sz w:val="24"/>
          <w:szCs w:val="24"/>
          <w:lang w:eastAsia="lt-LT"/>
        </w:rPr>
        <w:t xml:space="preserve"> priedas</w:t>
      </w:r>
    </w:p>
    <w:p w14:paraId="636D39A6" w14:textId="77777777" w:rsidR="00C148FB" w:rsidRPr="009C74D2" w:rsidRDefault="00C148FB" w:rsidP="00C148FB">
      <w:pPr>
        <w:spacing w:after="0" w:line="240" w:lineRule="auto"/>
        <w:jc w:val="center"/>
        <w:rPr>
          <w:rFonts w:ascii="Times New Roman" w:hAnsi="Times New Roman" w:cs="Times New Roman"/>
          <w:b/>
          <w:bCs/>
          <w:kern w:val="0"/>
          <w:sz w:val="24"/>
          <w:szCs w:val="24"/>
          <w14:ligatures w14:val="none"/>
        </w:rPr>
      </w:pPr>
    </w:p>
    <w:p w14:paraId="1318A483" w14:textId="1C2F34B5" w:rsidR="00605F02" w:rsidRPr="009C74D2" w:rsidRDefault="00605F02" w:rsidP="00605F02">
      <w:pPr>
        <w:spacing w:after="0" w:line="240" w:lineRule="auto"/>
        <w:jc w:val="center"/>
        <w:rPr>
          <w:rFonts w:ascii="Times New Roman" w:hAnsi="Times New Roman" w:cs="Times New Roman"/>
          <w:b/>
          <w:bCs/>
          <w:kern w:val="0"/>
          <w:sz w:val="24"/>
          <w:szCs w:val="24"/>
          <w14:ligatures w14:val="none"/>
        </w:rPr>
      </w:pPr>
      <w:r w:rsidRPr="009C74D2">
        <w:rPr>
          <w:rFonts w:ascii="Times New Roman" w:hAnsi="Times New Roman" w:cs="Times New Roman"/>
          <w:b/>
          <w:bCs/>
          <w:kern w:val="0"/>
          <w:sz w:val="24"/>
          <w:szCs w:val="24"/>
          <w14:ligatures w14:val="none"/>
        </w:rPr>
        <w:t>KLAUSIMAI RINKOS KONSULTACIJAI</w:t>
      </w:r>
    </w:p>
    <w:p w14:paraId="26EAB607" w14:textId="22F7B3EA" w:rsidR="00605F02" w:rsidRPr="009C74D2" w:rsidRDefault="00605F02" w:rsidP="00605F02">
      <w:pPr>
        <w:spacing w:after="0" w:line="240" w:lineRule="auto"/>
        <w:jc w:val="center"/>
        <w:rPr>
          <w:rFonts w:ascii="Times New Roman" w:hAnsi="Times New Roman" w:cs="Times New Roman"/>
          <w:bCs/>
          <w:sz w:val="24"/>
          <w:szCs w:val="24"/>
        </w:rPr>
      </w:pPr>
      <w:bookmarkStart w:id="0" w:name="_Hlk92186417"/>
      <w:bookmarkEnd w:id="0"/>
      <w:r w:rsidRPr="009C74D2">
        <w:rPr>
          <w:rFonts w:ascii="Times New Roman" w:hAnsi="Times New Roman" w:cs="Times New Roman"/>
          <w:bCs/>
          <w:sz w:val="24"/>
          <w:szCs w:val="24"/>
        </w:rPr>
        <w:t>MARŠKINĖLIAI</w:t>
      </w:r>
      <w:r w:rsidR="00105582" w:rsidRPr="009C74D2">
        <w:rPr>
          <w:rFonts w:ascii="Times New Roman" w:hAnsi="Times New Roman" w:cs="Times New Roman"/>
          <w:bCs/>
          <w:sz w:val="24"/>
          <w:szCs w:val="24"/>
        </w:rPr>
        <w:t xml:space="preserve">  TRUMPOMIS RANKOVĖMIS </w:t>
      </w:r>
      <w:r w:rsidRPr="009C74D2">
        <w:rPr>
          <w:rFonts w:ascii="Times New Roman" w:hAnsi="Times New Roman" w:cs="Times New Roman"/>
          <w:bCs/>
          <w:sz w:val="24"/>
          <w:szCs w:val="24"/>
        </w:rPr>
        <w:t>(VYR./MOT.)</w:t>
      </w:r>
    </w:p>
    <w:p w14:paraId="0D2E525D" w14:textId="77777777" w:rsidR="00605F02" w:rsidRPr="009C74D2" w:rsidRDefault="00605F02" w:rsidP="00605F02">
      <w:pPr>
        <w:spacing w:after="0" w:line="240" w:lineRule="auto"/>
        <w:jc w:val="center"/>
        <w:rPr>
          <w:rFonts w:ascii="Times New Roman" w:hAnsi="Times New Roman" w:cs="Times New Roman"/>
          <w:bCs/>
          <w:kern w:val="0"/>
          <w:sz w:val="24"/>
          <w:szCs w:val="24"/>
          <w14:ligatures w14:val="none"/>
        </w:rPr>
      </w:pPr>
    </w:p>
    <w:p w14:paraId="336BE206" w14:textId="01F10BA8" w:rsidR="00605F02" w:rsidRPr="009C74D2" w:rsidRDefault="00605F02" w:rsidP="00605F02">
      <w:pPr>
        <w:spacing w:after="0" w:line="240" w:lineRule="auto"/>
        <w:rPr>
          <w:rFonts w:ascii="Times New Roman" w:hAnsi="Times New Roman" w:cs="Times New Roman"/>
          <w:kern w:val="0"/>
          <w:sz w:val="24"/>
          <w:szCs w:val="24"/>
          <w14:ligatures w14:val="none"/>
        </w:rPr>
      </w:pPr>
      <w:r w:rsidRPr="009C74D2">
        <w:rPr>
          <w:rFonts w:ascii="Times New Roman" w:hAnsi="Times New Roman" w:cs="Times New Roman"/>
          <w:kern w:val="0"/>
          <w:sz w:val="24"/>
          <w:szCs w:val="24"/>
          <w14:ligatures w14:val="none"/>
        </w:rPr>
        <w:t>/</w:t>
      </w:r>
      <w:r w:rsidRPr="009C74D2">
        <w:rPr>
          <w:rFonts w:ascii="Times New Roman" w:hAnsi="Times New Roman" w:cs="Times New Roman"/>
          <w:i/>
          <w:kern w:val="0"/>
          <w:sz w:val="24"/>
          <w:szCs w:val="24"/>
          <w14:ligatures w14:val="none"/>
        </w:rPr>
        <w:t>BVPŽ kodas 1</w:t>
      </w:r>
      <w:r w:rsidRPr="009C74D2">
        <w:rPr>
          <w:rFonts w:ascii="Times New Roman" w:hAnsi="Times New Roman" w:cs="Times New Roman"/>
          <w:i/>
          <w:iCs/>
          <w:kern w:val="0"/>
          <w:sz w:val="24"/>
          <w:szCs w:val="24"/>
          <w14:ligatures w14:val="none"/>
        </w:rPr>
        <w:t>8100000-0</w:t>
      </w:r>
      <w:r w:rsidRPr="009C74D2">
        <w:rPr>
          <w:rFonts w:ascii="Times New Roman" w:hAnsi="Times New Roman" w:cs="Times New Roman"/>
          <w:kern w:val="0"/>
          <w:sz w:val="24"/>
          <w:szCs w:val="24"/>
          <w14:ligatures w14:val="none"/>
        </w:rPr>
        <w:t>/, preliminarus kiekis (</w:t>
      </w:r>
      <w:r w:rsidRPr="009C74D2">
        <w:rPr>
          <w:rFonts w:ascii="Times New Roman" w:hAnsi="Times New Roman" w:cs="Times New Roman"/>
          <w:i/>
          <w:iCs/>
          <w:kern w:val="0"/>
          <w:sz w:val="24"/>
          <w:szCs w:val="24"/>
          <w14:ligatures w14:val="none"/>
        </w:rPr>
        <w:t>preliminarus kiekis nėra maksimalus, jis gali didėti ir mažėti</w:t>
      </w:r>
      <w:r w:rsidRPr="009C74D2">
        <w:rPr>
          <w:rFonts w:ascii="Times New Roman" w:hAnsi="Times New Roman" w:cs="Times New Roman"/>
          <w:kern w:val="0"/>
          <w:sz w:val="24"/>
          <w:szCs w:val="24"/>
          <w14:ligatures w14:val="none"/>
        </w:rPr>
        <w:t xml:space="preserve">) 36 mėn. laikotarpiu – </w:t>
      </w:r>
      <w:r w:rsidR="0092332C" w:rsidRPr="009C74D2">
        <w:rPr>
          <w:rFonts w:ascii="Times New Roman" w:hAnsi="Times New Roman" w:cs="Times New Roman"/>
          <w:kern w:val="0"/>
          <w:sz w:val="24"/>
          <w:szCs w:val="24"/>
          <w14:ligatures w14:val="none"/>
        </w:rPr>
        <w:t>36</w:t>
      </w:r>
      <w:r w:rsidRPr="009C74D2">
        <w:rPr>
          <w:rFonts w:ascii="Times New Roman" w:hAnsi="Times New Roman" w:cs="Times New Roman"/>
          <w:kern w:val="0"/>
          <w:sz w:val="24"/>
          <w:szCs w:val="24"/>
          <w14:ligatures w14:val="none"/>
        </w:rPr>
        <w:t xml:space="preserve">000 </w:t>
      </w:r>
      <w:r w:rsidR="00CB2724" w:rsidRPr="009C74D2">
        <w:rPr>
          <w:rFonts w:ascii="Times New Roman" w:hAnsi="Times New Roman" w:cs="Times New Roman"/>
          <w:kern w:val="0"/>
          <w:sz w:val="24"/>
          <w:szCs w:val="24"/>
          <w14:ligatures w14:val="none"/>
        </w:rPr>
        <w:t>vnt</w:t>
      </w:r>
      <w:r w:rsidRPr="009C74D2">
        <w:rPr>
          <w:rFonts w:ascii="Times New Roman" w:hAnsi="Times New Roman" w:cs="Times New Roman"/>
          <w:kern w:val="0"/>
          <w:sz w:val="24"/>
          <w:szCs w:val="24"/>
          <w14:ligatures w14:val="none"/>
        </w:rPr>
        <w:t>.</w:t>
      </w:r>
    </w:p>
    <w:tbl>
      <w:tblPr>
        <w:tblStyle w:val="Lentelstinklelis"/>
        <w:tblW w:w="9628" w:type="dxa"/>
        <w:tblLayout w:type="fixed"/>
        <w:tblLook w:val="04A0" w:firstRow="1" w:lastRow="0" w:firstColumn="1" w:lastColumn="0" w:noHBand="0" w:noVBand="1"/>
      </w:tblPr>
      <w:tblGrid>
        <w:gridCol w:w="704"/>
        <w:gridCol w:w="5387"/>
        <w:gridCol w:w="3537"/>
      </w:tblGrid>
      <w:tr w:rsidR="00605F02" w:rsidRPr="009C74D2" w14:paraId="59C457E4" w14:textId="77777777" w:rsidTr="00EC2216">
        <w:trPr>
          <w:trHeight w:val="618"/>
          <w:tblHeader/>
        </w:trPr>
        <w:tc>
          <w:tcPr>
            <w:tcW w:w="704" w:type="dxa"/>
          </w:tcPr>
          <w:p w14:paraId="4CCACF01" w14:textId="77777777" w:rsidR="00605F02" w:rsidRPr="009C74D2" w:rsidRDefault="00605F02" w:rsidP="00C87B7E">
            <w:pPr>
              <w:jc w:val="center"/>
              <w:rPr>
                <w:rFonts w:ascii="Times New Roman" w:hAnsi="Times New Roman" w:cs="Times New Roman"/>
                <w:b/>
                <w:bCs/>
                <w:sz w:val="24"/>
                <w:szCs w:val="24"/>
              </w:rPr>
            </w:pPr>
            <w:r w:rsidRPr="009C74D2">
              <w:rPr>
                <w:rFonts w:ascii="Times New Roman" w:hAnsi="Times New Roman" w:cs="Times New Roman"/>
                <w:b/>
                <w:bCs/>
                <w:sz w:val="24"/>
                <w:szCs w:val="24"/>
              </w:rPr>
              <w:t>Eil. Nr.</w:t>
            </w:r>
          </w:p>
        </w:tc>
        <w:tc>
          <w:tcPr>
            <w:tcW w:w="5387" w:type="dxa"/>
          </w:tcPr>
          <w:p w14:paraId="1B743680" w14:textId="77777777" w:rsidR="00605F02" w:rsidRPr="009C74D2" w:rsidRDefault="00605F02" w:rsidP="00C87B7E">
            <w:pPr>
              <w:spacing w:after="200" w:line="276"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Klausimas</w:t>
            </w:r>
          </w:p>
        </w:tc>
        <w:tc>
          <w:tcPr>
            <w:tcW w:w="3537" w:type="dxa"/>
          </w:tcPr>
          <w:p w14:paraId="545B9DDF" w14:textId="77777777" w:rsidR="00605F02" w:rsidRPr="009C74D2" w:rsidRDefault="00605F02" w:rsidP="00C87B7E">
            <w:pPr>
              <w:jc w:val="center"/>
              <w:rPr>
                <w:rFonts w:ascii="Times New Roman" w:hAnsi="Times New Roman" w:cs="Times New Roman"/>
                <w:b/>
                <w:bCs/>
                <w:sz w:val="24"/>
                <w:szCs w:val="24"/>
              </w:rPr>
            </w:pPr>
            <w:r w:rsidRPr="009C74D2">
              <w:rPr>
                <w:rFonts w:ascii="Times New Roman" w:hAnsi="Times New Roman" w:cs="Times New Roman"/>
                <w:b/>
                <w:bCs/>
                <w:sz w:val="24"/>
                <w:szCs w:val="24"/>
              </w:rPr>
              <w:t>Atsakymas / komentaras / pasiūlymas</w:t>
            </w:r>
          </w:p>
        </w:tc>
      </w:tr>
      <w:tr w:rsidR="00605F02" w:rsidRPr="009C74D2" w14:paraId="755B4F1E" w14:textId="77777777" w:rsidTr="00EC2216">
        <w:tc>
          <w:tcPr>
            <w:tcW w:w="704" w:type="dxa"/>
          </w:tcPr>
          <w:p w14:paraId="5C6CA489" w14:textId="77777777" w:rsidR="00605F02" w:rsidRPr="009C74D2" w:rsidRDefault="00605F02" w:rsidP="00C87B7E">
            <w:pPr>
              <w:jc w:val="center"/>
              <w:rPr>
                <w:rFonts w:ascii="Times New Roman" w:hAnsi="Times New Roman" w:cs="Times New Roman"/>
                <w:sz w:val="24"/>
                <w:szCs w:val="24"/>
                <w:lang w:val="en-US"/>
              </w:rPr>
            </w:pPr>
            <w:r w:rsidRPr="009C74D2">
              <w:rPr>
                <w:rFonts w:ascii="Times New Roman" w:hAnsi="Times New Roman" w:cs="Times New Roman"/>
                <w:sz w:val="24"/>
                <w:szCs w:val="24"/>
                <w:lang w:val="en-US"/>
              </w:rPr>
              <w:t>1.</w:t>
            </w:r>
          </w:p>
        </w:tc>
        <w:tc>
          <w:tcPr>
            <w:tcW w:w="5387" w:type="dxa"/>
          </w:tcPr>
          <w:p w14:paraId="24A3F51F" w14:textId="0E20E60B" w:rsidR="00605F02" w:rsidRPr="009C74D2" w:rsidRDefault="00605F02" w:rsidP="00C87B7E">
            <w:pPr>
              <w:jc w:val="both"/>
              <w:rPr>
                <w:rFonts w:ascii="Times New Roman" w:hAnsi="Times New Roman" w:cs="Times New Roman"/>
                <w:sz w:val="24"/>
                <w:szCs w:val="24"/>
              </w:rPr>
            </w:pPr>
            <w:r w:rsidRPr="009C74D2">
              <w:rPr>
                <w:rFonts w:ascii="Times New Roman" w:hAnsi="Times New Roman" w:cs="Times New Roman"/>
                <w:sz w:val="24"/>
                <w:szCs w:val="24"/>
              </w:rPr>
              <w:t xml:space="preserve">Ar </w:t>
            </w:r>
            <w:r w:rsidR="006E0B4C" w:rsidRPr="009C74D2">
              <w:rPr>
                <w:rFonts w:ascii="Times New Roman" w:hAnsi="Times New Roman" w:cs="Times New Roman"/>
                <w:sz w:val="24"/>
                <w:szCs w:val="24"/>
              </w:rPr>
              <w:t>marškinėlių trumpomis rankovėmis</w:t>
            </w:r>
            <w:r w:rsidRPr="009C74D2">
              <w:rPr>
                <w:rFonts w:ascii="Times New Roman" w:hAnsi="Times New Roman" w:cs="Times New Roman"/>
                <w:sz w:val="24"/>
                <w:szCs w:val="24"/>
              </w:rPr>
              <w:t xml:space="preserve"> techninė specifikacija neriboja konkurencijos?</w:t>
            </w:r>
          </w:p>
          <w:p w14:paraId="227832ED" w14:textId="77777777" w:rsidR="00605F02" w:rsidRPr="009C74D2" w:rsidRDefault="00605F02" w:rsidP="00C87B7E">
            <w:pPr>
              <w:jc w:val="both"/>
              <w:rPr>
                <w:rFonts w:ascii="Times New Roman" w:hAnsi="Times New Roman" w:cs="Times New Roman"/>
                <w:sz w:val="24"/>
                <w:szCs w:val="24"/>
              </w:rPr>
            </w:pPr>
          </w:p>
          <w:p w14:paraId="4EF10C63" w14:textId="462D816A" w:rsidR="00605F02" w:rsidRPr="009C74D2" w:rsidRDefault="00605F02" w:rsidP="00C87B7E">
            <w:pPr>
              <w:jc w:val="both"/>
              <w:rPr>
                <w:rFonts w:ascii="Times New Roman" w:hAnsi="Times New Roman" w:cs="Times New Roman"/>
                <w:sz w:val="24"/>
                <w:szCs w:val="24"/>
              </w:rPr>
            </w:pPr>
            <w:r w:rsidRPr="009C74D2">
              <w:rPr>
                <w:rFonts w:ascii="Times New Roman" w:hAnsi="Times New Roman" w:cs="Times New Roman"/>
                <w:b/>
                <w:bCs/>
                <w:sz w:val="24"/>
                <w:szCs w:val="24"/>
              </w:rPr>
              <w:t>Jeigu taip, nurodykite kurios sąlygos riboja konkurenciją</w:t>
            </w:r>
            <w:r w:rsidR="00BD144A" w:rsidRPr="009C74D2">
              <w:rPr>
                <w:rFonts w:ascii="Times New Roman" w:hAnsi="Times New Roman" w:cs="Times New Roman"/>
                <w:b/>
                <w:bCs/>
                <w:sz w:val="24"/>
                <w:szCs w:val="24"/>
              </w:rPr>
              <w:t xml:space="preserve"> ir kodėl?</w:t>
            </w:r>
            <w:r w:rsidRPr="009C74D2">
              <w:rPr>
                <w:rFonts w:ascii="Times New Roman" w:hAnsi="Times New Roman" w:cs="Times New Roman"/>
                <w:b/>
                <w:bCs/>
                <w:sz w:val="24"/>
                <w:szCs w:val="24"/>
              </w:rPr>
              <w:t xml:space="preserve">  Prašome pateikti argumentuotas pastabas</w:t>
            </w:r>
            <w:r w:rsidRPr="009C74D2">
              <w:rPr>
                <w:rFonts w:ascii="Times New Roman" w:hAnsi="Times New Roman" w:cs="Times New Roman"/>
                <w:sz w:val="24"/>
                <w:szCs w:val="24"/>
              </w:rPr>
              <w:t>.</w:t>
            </w:r>
          </w:p>
        </w:tc>
        <w:tc>
          <w:tcPr>
            <w:tcW w:w="3537" w:type="dxa"/>
          </w:tcPr>
          <w:p w14:paraId="10750C08" w14:textId="6692348B" w:rsidR="00605F02" w:rsidRPr="009C74D2" w:rsidRDefault="006905EB" w:rsidP="00C87B7E">
            <w:pPr>
              <w:jc w:val="center"/>
              <w:rPr>
                <w:rFonts w:ascii="Times New Roman" w:hAnsi="Times New Roman" w:cs="Times New Roman"/>
                <w:b/>
                <w:bCs/>
                <w:sz w:val="24"/>
                <w:szCs w:val="24"/>
              </w:rPr>
            </w:pPr>
            <w:r w:rsidRPr="009C74D2">
              <w:rPr>
                <w:rFonts w:ascii="Times New Roman" w:hAnsi="Times New Roman" w:cs="Times New Roman"/>
                <w:b/>
                <w:bCs/>
                <w:sz w:val="24"/>
                <w:szCs w:val="24"/>
              </w:rPr>
              <w:t>/</w:t>
            </w:r>
            <w:r w:rsidRPr="009C74D2">
              <w:rPr>
                <w:rFonts w:ascii="Times New Roman" w:hAnsi="Times New Roman" w:cs="Times New Roman"/>
                <w:i/>
                <w:iCs/>
                <w:sz w:val="24"/>
                <w:szCs w:val="24"/>
              </w:rPr>
              <w:t>komentarus, pasiūlymus dėl konkurenciją ribojančių sąlygų pateikti klausimyno 1 priede</w:t>
            </w:r>
            <w:r w:rsidRPr="009C74D2">
              <w:rPr>
                <w:rFonts w:ascii="Times New Roman" w:hAnsi="Times New Roman" w:cs="Times New Roman"/>
                <w:sz w:val="24"/>
                <w:szCs w:val="24"/>
              </w:rPr>
              <w:t>/</w:t>
            </w:r>
          </w:p>
        </w:tc>
      </w:tr>
      <w:tr w:rsidR="00605F02" w:rsidRPr="009C74D2" w14:paraId="3B99F36F" w14:textId="77777777" w:rsidTr="00EC2216">
        <w:trPr>
          <w:trHeight w:val="421"/>
        </w:trPr>
        <w:tc>
          <w:tcPr>
            <w:tcW w:w="704" w:type="dxa"/>
          </w:tcPr>
          <w:p w14:paraId="4AF7254A"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2.</w:t>
            </w:r>
          </w:p>
        </w:tc>
        <w:tc>
          <w:tcPr>
            <w:tcW w:w="5387" w:type="dxa"/>
          </w:tcPr>
          <w:p w14:paraId="5770EDA0" w14:textId="41CB993E"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 Ar </w:t>
            </w:r>
            <w:r w:rsidR="006E0B4C" w:rsidRPr="009C74D2">
              <w:rPr>
                <w:rFonts w:ascii="Times New Roman" w:hAnsi="Times New Roman" w:cs="Times New Roman"/>
                <w:sz w:val="24"/>
                <w:szCs w:val="24"/>
              </w:rPr>
              <w:t>marškinėlių trumpomis rankovėmis</w:t>
            </w:r>
            <w:r w:rsidRPr="009C74D2">
              <w:rPr>
                <w:rFonts w:ascii="Times New Roman" w:hAnsi="Times New Roman" w:cs="Times New Roman"/>
                <w:sz w:val="24"/>
                <w:szCs w:val="24"/>
              </w:rPr>
              <w:t xml:space="preserve"> </w:t>
            </w:r>
            <w:r w:rsidRPr="009C74D2">
              <w:rPr>
                <w:rFonts w:ascii="Times New Roman" w:eastAsia="Times New Roman" w:hAnsi="Times New Roman" w:cs="Times New Roman"/>
                <w:color w:val="000000"/>
                <w:sz w:val="24"/>
                <w:szCs w:val="24"/>
              </w:rPr>
              <w:t xml:space="preserve">techninė specifikacija yra išsami ir aiški? </w:t>
            </w:r>
          </w:p>
          <w:p w14:paraId="4B64906D"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065E573C" w14:textId="070CE7B4"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b/>
                <w:bCs/>
                <w:color w:val="000000"/>
                <w:sz w:val="24"/>
                <w:szCs w:val="24"/>
              </w:rPr>
              <w:t>Jeigu ne, nurodykite kurios vietos neišsamios, nekonkrečios ar neaiškios</w:t>
            </w:r>
            <w:r w:rsidR="00BD144A" w:rsidRPr="009C74D2">
              <w:rPr>
                <w:rFonts w:ascii="Times New Roman" w:eastAsia="Times New Roman" w:hAnsi="Times New Roman" w:cs="Times New Roman"/>
                <w:b/>
                <w:bCs/>
                <w:color w:val="000000"/>
                <w:sz w:val="24"/>
                <w:szCs w:val="24"/>
              </w:rPr>
              <w:t xml:space="preserve"> ir kodėl?</w:t>
            </w:r>
            <w:r w:rsidRPr="009C74D2">
              <w:rPr>
                <w:rFonts w:ascii="Times New Roman" w:eastAsia="Times New Roman" w:hAnsi="Times New Roman" w:cs="Times New Roman"/>
                <w:b/>
                <w:bCs/>
                <w:color w:val="000000"/>
                <w:sz w:val="24"/>
                <w:szCs w:val="24"/>
              </w:rPr>
              <w:t xml:space="preserve"> Prašome pateikti argumentuotas pastabas ir pasiūlymus</w:t>
            </w:r>
            <w:r w:rsidRPr="009C74D2">
              <w:rPr>
                <w:rFonts w:ascii="Times New Roman" w:eastAsia="Times New Roman" w:hAnsi="Times New Roman" w:cs="Times New Roman"/>
                <w:color w:val="000000"/>
                <w:sz w:val="24"/>
                <w:szCs w:val="24"/>
              </w:rPr>
              <w:t>.</w:t>
            </w:r>
          </w:p>
        </w:tc>
        <w:tc>
          <w:tcPr>
            <w:tcW w:w="3537" w:type="dxa"/>
          </w:tcPr>
          <w:p w14:paraId="6C4559FB" w14:textId="1CDCB8AC" w:rsidR="00605F02" w:rsidRPr="009C74D2" w:rsidRDefault="006905EB" w:rsidP="00C87B7E">
            <w:pPr>
              <w:jc w:val="center"/>
              <w:rPr>
                <w:rFonts w:ascii="Times New Roman" w:hAnsi="Times New Roman" w:cs="Times New Roman"/>
                <w:b/>
                <w:bCs/>
                <w:sz w:val="24"/>
                <w:szCs w:val="24"/>
              </w:rPr>
            </w:pPr>
            <w:r w:rsidRPr="009C74D2">
              <w:rPr>
                <w:rFonts w:ascii="Times New Roman" w:hAnsi="Times New Roman" w:cs="Times New Roman"/>
                <w:sz w:val="24"/>
                <w:szCs w:val="24"/>
              </w:rPr>
              <w:t>/</w:t>
            </w:r>
            <w:r w:rsidRPr="009C74D2">
              <w:rPr>
                <w:rFonts w:ascii="Times New Roman" w:hAnsi="Times New Roman" w:cs="Times New Roman"/>
                <w:i/>
                <w:iCs/>
                <w:sz w:val="24"/>
                <w:szCs w:val="24"/>
              </w:rPr>
              <w:t>komentarus, pasiūlymus dėl neaiškių sąlygų pateikti klausimyno 1 priede</w:t>
            </w:r>
            <w:r w:rsidRPr="009C74D2">
              <w:rPr>
                <w:rFonts w:ascii="Times New Roman" w:hAnsi="Times New Roman" w:cs="Times New Roman"/>
                <w:sz w:val="24"/>
                <w:szCs w:val="24"/>
              </w:rPr>
              <w:t>/</w:t>
            </w:r>
          </w:p>
        </w:tc>
      </w:tr>
      <w:tr w:rsidR="00605F02" w:rsidRPr="009C74D2" w14:paraId="61CDD19A" w14:textId="77777777" w:rsidTr="00EC2216">
        <w:tc>
          <w:tcPr>
            <w:tcW w:w="704" w:type="dxa"/>
          </w:tcPr>
          <w:p w14:paraId="1C1CCFE7"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3.</w:t>
            </w:r>
          </w:p>
        </w:tc>
        <w:tc>
          <w:tcPr>
            <w:tcW w:w="5387" w:type="dxa"/>
          </w:tcPr>
          <w:p w14:paraId="18609DF2" w14:textId="346B57ED"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Ar turite pastabų, pasiūlymų </w:t>
            </w:r>
            <w:r w:rsidR="006E0B4C" w:rsidRPr="009C74D2">
              <w:rPr>
                <w:rFonts w:ascii="Times New Roman" w:hAnsi="Times New Roman" w:cs="Times New Roman"/>
                <w:sz w:val="24"/>
                <w:szCs w:val="24"/>
              </w:rPr>
              <w:t xml:space="preserve">  marškinėlių trumpomis rankovėmis</w:t>
            </w:r>
            <w:r w:rsidRPr="009C74D2">
              <w:rPr>
                <w:rFonts w:ascii="Times New Roman" w:hAnsi="Times New Roman" w:cs="Times New Roman"/>
                <w:sz w:val="24"/>
                <w:szCs w:val="24"/>
              </w:rPr>
              <w:t xml:space="preserve"> </w:t>
            </w:r>
            <w:r w:rsidRPr="009C74D2">
              <w:rPr>
                <w:rFonts w:ascii="Times New Roman" w:eastAsia="Times New Roman" w:hAnsi="Times New Roman" w:cs="Times New Roman"/>
                <w:color w:val="000000"/>
                <w:sz w:val="24"/>
                <w:szCs w:val="24"/>
              </w:rPr>
              <w:t xml:space="preserve">techninei specifikacijai? </w:t>
            </w:r>
          </w:p>
          <w:p w14:paraId="12E59DA6"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4D981C43" w14:textId="14F81FAE"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b/>
                <w:bCs/>
                <w:color w:val="000000"/>
                <w:sz w:val="24"/>
                <w:szCs w:val="24"/>
              </w:rPr>
              <w:t>Kokias konkrečias sąlygas papildomai siūlytumėte įtraukti į techninę specifikaciją arba kurių sąlygų reikėtų atsisakyti</w:t>
            </w:r>
            <w:r w:rsidR="006905EB" w:rsidRPr="009C74D2">
              <w:rPr>
                <w:rFonts w:ascii="Times New Roman" w:eastAsia="Times New Roman" w:hAnsi="Times New Roman" w:cs="Times New Roman"/>
                <w:b/>
                <w:bCs/>
                <w:color w:val="000000"/>
                <w:sz w:val="24"/>
                <w:szCs w:val="24"/>
              </w:rPr>
              <w:t xml:space="preserve"> ir kodėl</w:t>
            </w:r>
            <w:r w:rsidRPr="009C74D2">
              <w:rPr>
                <w:rFonts w:ascii="Times New Roman" w:eastAsia="Times New Roman" w:hAnsi="Times New Roman" w:cs="Times New Roman"/>
                <w:b/>
                <w:bCs/>
                <w:color w:val="000000"/>
                <w:sz w:val="24"/>
                <w:szCs w:val="24"/>
              </w:rPr>
              <w:t>? Kartu pateikite argumentuotas pastabas ir pasiūlymus</w:t>
            </w:r>
            <w:r w:rsidRPr="009C74D2">
              <w:rPr>
                <w:rFonts w:ascii="Times New Roman" w:eastAsia="Times New Roman" w:hAnsi="Times New Roman" w:cs="Times New Roman"/>
                <w:color w:val="000000"/>
                <w:sz w:val="24"/>
                <w:szCs w:val="24"/>
              </w:rPr>
              <w:t>.</w:t>
            </w:r>
          </w:p>
        </w:tc>
        <w:tc>
          <w:tcPr>
            <w:tcW w:w="3537" w:type="dxa"/>
          </w:tcPr>
          <w:p w14:paraId="5F811DE4" w14:textId="1AB1B3EB" w:rsidR="00605F02" w:rsidRPr="009C74D2" w:rsidRDefault="006905EB" w:rsidP="006905EB">
            <w:pPr>
              <w:jc w:val="center"/>
              <w:rPr>
                <w:rFonts w:ascii="Times New Roman" w:hAnsi="Times New Roman" w:cs="Times New Roman"/>
                <w:sz w:val="24"/>
                <w:szCs w:val="24"/>
              </w:rPr>
            </w:pPr>
            <w:r w:rsidRPr="009C74D2">
              <w:rPr>
                <w:rFonts w:ascii="Times New Roman" w:hAnsi="Times New Roman" w:cs="Times New Roman"/>
                <w:sz w:val="24"/>
                <w:szCs w:val="24"/>
              </w:rPr>
              <w:t>/</w:t>
            </w:r>
            <w:r w:rsidRPr="009C74D2">
              <w:rPr>
                <w:rFonts w:ascii="Times New Roman" w:hAnsi="Times New Roman" w:cs="Times New Roman"/>
                <w:i/>
                <w:iCs/>
                <w:sz w:val="24"/>
                <w:szCs w:val="24"/>
              </w:rPr>
              <w:t>komentarus, pasiūlymus, papildomai siūlomas įtraukti sąlygas pateikti klausimyno 1 priede</w:t>
            </w:r>
            <w:r w:rsidRPr="009C74D2">
              <w:rPr>
                <w:rFonts w:ascii="Times New Roman" w:hAnsi="Times New Roman" w:cs="Times New Roman"/>
                <w:sz w:val="24"/>
                <w:szCs w:val="24"/>
              </w:rPr>
              <w:t>/</w:t>
            </w:r>
          </w:p>
          <w:p w14:paraId="77648EB7" w14:textId="77777777" w:rsidR="00605F02" w:rsidRPr="009C74D2" w:rsidRDefault="00605F02" w:rsidP="00C87B7E">
            <w:pPr>
              <w:spacing w:after="200" w:line="276" w:lineRule="auto"/>
              <w:jc w:val="center"/>
              <w:rPr>
                <w:rFonts w:ascii="Times New Roman" w:hAnsi="Times New Roman" w:cs="Times New Roman"/>
                <w:sz w:val="24"/>
                <w:szCs w:val="24"/>
              </w:rPr>
            </w:pPr>
          </w:p>
          <w:p w14:paraId="67C3E8FB" w14:textId="77777777" w:rsidR="00605F02" w:rsidRPr="009C74D2" w:rsidRDefault="00605F02" w:rsidP="00C87B7E">
            <w:pPr>
              <w:spacing w:after="200" w:line="276" w:lineRule="auto"/>
              <w:rPr>
                <w:rFonts w:ascii="Times New Roman" w:hAnsi="Times New Roman" w:cs="Times New Roman"/>
                <w:sz w:val="24"/>
                <w:szCs w:val="24"/>
              </w:rPr>
            </w:pPr>
          </w:p>
        </w:tc>
      </w:tr>
      <w:tr w:rsidR="00605F02" w:rsidRPr="009C74D2" w14:paraId="0043065C" w14:textId="77777777" w:rsidTr="00EC2216">
        <w:tc>
          <w:tcPr>
            <w:tcW w:w="704" w:type="dxa"/>
          </w:tcPr>
          <w:p w14:paraId="2FEEFAC8"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4.</w:t>
            </w:r>
          </w:p>
        </w:tc>
        <w:tc>
          <w:tcPr>
            <w:tcW w:w="5387" w:type="dxa"/>
          </w:tcPr>
          <w:p w14:paraId="7E178B77"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Ar atsižvelgiant į egzistuojantį teisinį reglamentavimą, techninėje specifikacijoje nurodyti visi pirkimo objektui taikomi reikalavimai?</w:t>
            </w:r>
          </w:p>
          <w:p w14:paraId="61E2278B" w14:textId="77777777" w:rsidR="00EC2216" w:rsidRPr="009C74D2" w:rsidRDefault="00EC2216"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684E5900"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Ar turite pastabų dėl nurodytų pirkimo objektą reglamentuojančių įstatymų, direktyvų, standartų ir pan. taikymo?  </w:t>
            </w:r>
          </w:p>
        </w:tc>
        <w:tc>
          <w:tcPr>
            <w:tcW w:w="3537" w:type="dxa"/>
          </w:tcPr>
          <w:p w14:paraId="20B9501C" w14:textId="77777777" w:rsidR="00605F02" w:rsidRPr="009C74D2" w:rsidRDefault="00605F02" w:rsidP="00C87B7E">
            <w:pPr>
              <w:rPr>
                <w:rFonts w:ascii="Times New Roman" w:hAnsi="Times New Roman" w:cs="Times New Roman"/>
                <w:sz w:val="24"/>
                <w:szCs w:val="24"/>
              </w:rPr>
            </w:pPr>
          </w:p>
        </w:tc>
      </w:tr>
      <w:tr w:rsidR="00605F02" w:rsidRPr="009C74D2" w14:paraId="27D827AE" w14:textId="77777777" w:rsidTr="00257CC3">
        <w:trPr>
          <w:trHeight w:val="634"/>
        </w:trPr>
        <w:tc>
          <w:tcPr>
            <w:tcW w:w="704" w:type="dxa"/>
          </w:tcPr>
          <w:p w14:paraId="2657B624"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5.</w:t>
            </w:r>
          </w:p>
        </w:tc>
        <w:tc>
          <w:tcPr>
            <w:tcW w:w="5387" w:type="dxa"/>
          </w:tcPr>
          <w:p w14:paraId="0DF337D5" w14:textId="7913E4C3"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Ar galite pasiūlyti</w:t>
            </w:r>
            <w:r w:rsidR="00EC2216" w:rsidRPr="009C74D2">
              <w:rPr>
                <w:rFonts w:ascii="Times New Roman" w:eastAsia="Times New Roman" w:hAnsi="Times New Roman" w:cs="Times New Roman"/>
                <w:color w:val="000000"/>
                <w:sz w:val="24"/>
                <w:szCs w:val="24"/>
              </w:rPr>
              <w:t xml:space="preserve"> (pagaminti)</w:t>
            </w:r>
            <w:r w:rsidRPr="009C74D2">
              <w:rPr>
                <w:rFonts w:ascii="Times New Roman" w:eastAsia="Times New Roman" w:hAnsi="Times New Roman" w:cs="Times New Roman"/>
                <w:color w:val="000000"/>
                <w:sz w:val="24"/>
                <w:szCs w:val="24"/>
              </w:rPr>
              <w:t xml:space="preserve"> prekę pagal techninės specifikacijos reikalavimus pilna apimtimi?</w:t>
            </w:r>
          </w:p>
        </w:tc>
        <w:tc>
          <w:tcPr>
            <w:tcW w:w="3537" w:type="dxa"/>
          </w:tcPr>
          <w:p w14:paraId="46B1A372" w14:textId="77777777" w:rsidR="00605F02" w:rsidRPr="009C74D2" w:rsidRDefault="00605F02" w:rsidP="00C87B7E">
            <w:pPr>
              <w:rPr>
                <w:rFonts w:ascii="Times New Roman" w:hAnsi="Times New Roman" w:cs="Times New Roman"/>
                <w:sz w:val="24"/>
                <w:szCs w:val="24"/>
              </w:rPr>
            </w:pPr>
          </w:p>
        </w:tc>
      </w:tr>
      <w:tr w:rsidR="00EC2216" w:rsidRPr="009C74D2" w14:paraId="5D541267" w14:textId="77777777" w:rsidTr="00EC2216">
        <w:tc>
          <w:tcPr>
            <w:tcW w:w="704" w:type="dxa"/>
          </w:tcPr>
          <w:p w14:paraId="2A76FAD4" w14:textId="77777777" w:rsidR="00EC2216" w:rsidRPr="009C74D2" w:rsidRDefault="00EC2216" w:rsidP="00EC2216">
            <w:pPr>
              <w:jc w:val="center"/>
              <w:rPr>
                <w:rFonts w:ascii="Times New Roman" w:hAnsi="Times New Roman" w:cs="Times New Roman"/>
                <w:sz w:val="24"/>
                <w:szCs w:val="24"/>
              </w:rPr>
            </w:pPr>
            <w:r w:rsidRPr="009C74D2">
              <w:rPr>
                <w:rFonts w:ascii="Times New Roman" w:hAnsi="Times New Roman" w:cs="Times New Roman"/>
                <w:sz w:val="24"/>
                <w:szCs w:val="24"/>
              </w:rPr>
              <w:t>6.</w:t>
            </w:r>
          </w:p>
        </w:tc>
        <w:tc>
          <w:tcPr>
            <w:tcW w:w="5387" w:type="dxa"/>
            <w:tcBorders>
              <w:top w:val="single" w:sz="4" w:space="0" w:color="000000"/>
              <w:left w:val="single" w:sz="4" w:space="0" w:color="000000"/>
              <w:bottom w:val="single" w:sz="4" w:space="0" w:color="000000"/>
              <w:right w:val="single" w:sz="4" w:space="0" w:color="000000"/>
            </w:tcBorders>
          </w:tcPr>
          <w:p w14:paraId="045A66F2" w14:textId="18476276" w:rsidR="005B3DF9" w:rsidRPr="009C74D2" w:rsidRDefault="00EC2216" w:rsidP="00EC2216">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Ar kartu su pasiūlymu galėsite pateikti </w:t>
            </w:r>
            <w:r w:rsidR="005B3DF9" w:rsidRPr="009C74D2">
              <w:rPr>
                <w:rFonts w:ascii="Times New Roman" w:eastAsia="Times New Roman" w:hAnsi="Times New Roman" w:cs="Times New Roman"/>
                <w:sz w:val="24"/>
                <w:szCs w:val="24"/>
                <w:lang w:eastAsia="lt-LT"/>
              </w:rPr>
              <w:t xml:space="preserve">paskelbtosios (notifikuotos) institucijos atliktų bandymų protokolą(-us), kuriuose nurodomi siūlomų </w:t>
            </w:r>
            <w:r w:rsidRPr="009C74D2">
              <w:rPr>
                <w:rFonts w:ascii="Times New Roman" w:eastAsia="Times New Roman" w:hAnsi="Times New Roman" w:cs="Times New Roman"/>
                <w:sz w:val="24"/>
                <w:szCs w:val="24"/>
                <w:lang w:eastAsia="lt-LT"/>
              </w:rPr>
              <w:t>marškinėlių gamybai naudojamos medžiagos techniniai parametrai, patvirtinan</w:t>
            </w:r>
            <w:r w:rsidR="005B3DF9" w:rsidRPr="009C74D2">
              <w:rPr>
                <w:rFonts w:ascii="Times New Roman" w:eastAsia="Times New Roman" w:hAnsi="Times New Roman" w:cs="Times New Roman"/>
                <w:sz w:val="24"/>
                <w:szCs w:val="24"/>
                <w:lang w:eastAsia="lt-LT"/>
              </w:rPr>
              <w:t>ty</w:t>
            </w:r>
            <w:r w:rsidRPr="009C74D2">
              <w:rPr>
                <w:rFonts w:ascii="Times New Roman" w:eastAsia="Times New Roman" w:hAnsi="Times New Roman" w:cs="Times New Roman"/>
                <w:sz w:val="24"/>
                <w:szCs w:val="24"/>
                <w:lang w:eastAsia="lt-LT"/>
              </w:rPr>
              <w:t>s siūlomų prekių parametrų atitikimą techninės  specifikacijos reikalavimams arba gamintojo patvirtinim</w:t>
            </w:r>
            <w:r w:rsidR="00257CC3" w:rsidRPr="009C74D2">
              <w:rPr>
                <w:rFonts w:ascii="Times New Roman" w:eastAsia="Times New Roman" w:hAnsi="Times New Roman" w:cs="Times New Roman"/>
                <w:sz w:val="24"/>
                <w:szCs w:val="24"/>
                <w:lang w:eastAsia="lt-LT"/>
              </w:rPr>
              <w:t>ą</w:t>
            </w:r>
            <w:r w:rsidRPr="009C74D2">
              <w:rPr>
                <w:rFonts w:ascii="Times New Roman" w:eastAsia="Times New Roman" w:hAnsi="Times New Roman" w:cs="Times New Roman"/>
                <w:sz w:val="24"/>
                <w:szCs w:val="24"/>
                <w:lang w:eastAsia="lt-LT"/>
              </w:rPr>
              <w:t xml:space="preserve"> (jei dokumentuose nėra nurodytos tam tikros parametro reikšmės), kad siūlomos parametro reikšmės atitinka tiekėjo pasiūlyme nurodytas parametro reikšmes.</w:t>
            </w:r>
          </w:p>
          <w:p w14:paraId="29ACEF4E" w14:textId="05D2D5A2" w:rsidR="00EC2216" w:rsidRPr="009C74D2" w:rsidRDefault="00EC2216" w:rsidP="00EC2216">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lastRenderedPageBreak/>
              <w:t xml:space="preserve"> </w:t>
            </w:r>
          </w:p>
          <w:p w14:paraId="4D85B6B9" w14:textId="2C7795D7" w:rsidR="00EC2216" w:rsidRPr="009C74D2" w:rsidRDefault="00EC2216" w:rsidP="00EC2216">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sz w:val="24"/>
                <w:szCs w:val="24"/>
                <w:lang w:eastAsia="lt-LT"/>
              </w:rPr>
              <w:t>Jei ne</w:t>
            </w:r>
            <w:r w:rsidR="005B3DF9" w:rsidRPr="009C74D2">
              <w:rPr>
                <w:rFonts w:ascii="Times New Roman" w:eastAsia="Times New Roman" w:hAnsi="Times New Roman" w:cs="Times New Roman"/>
                <w:b/>
                <w:bCs/>
                <w:sz w:val="24"/>
                <w:szCs w:val="24"/>
                <w:lang w:eastAsia="lt-LT"/>
              </w:rPr>
              <w:t xml:space="preserve">galėsite </w:t>
            </w:r>
            <w:r w:rsidRPr="009C74D2">
              <w:rPr>
                <w:rFonts w:ascii="Times New Roman" w:eastAsia="Times New Roman" w:hAnsi="Times New Roman" w:cs="Times New Roman"/>
                <w:b/>
                <w:bCs/>
                <w:sz w:val="24"/>
                <w:szCs w:val="24"/>
                <w:lang w:eastAsia="lt-LT"/>
              </w:rPr>
              <w:t xml:space="preserve"> – prašome nurodyti dėl kurių konkrečiai parametrų atitikties (nurodant techninės specifikacijos punktą) negalėsite pateikti dokumentų ar gamintojo patvirtinimų ir prašome argumentuoti kodėl?</w:t>
            </w:r>
          </w:p>
        </w:tc>
        <w:tc>
          <w:tcPr>
            <w:tcW w:w="3537" w:type="dxa"/>
          </w:tcPr>
          <w:p w14:paraId="1DBFACC7" w14:textId="77777777" w:rsidR="00EC2216" w:rsidRPr="009C74D2" w:rsidRDefault="00EC2216" w:rsidP="00EC2216">
            <w:pPr>
              <w:rPr>
                <w:rFonts w:ascii="Times New Roman" w:hAnsi="Times New Roman" w:cs="Times New Roman"/>
                <w:sz w:val="24"/>
                <w:szCs w:val="24"/>
              </w:rPr>
            </w:pPr>
          </w:p>
        </w:tc>
      </w:tr>
      <w:tr w:rsidR="00605F02" w:rsidRPr="009C74D2" w14:paraId="654B935F" w14:textId="77777777" w:rsidTr="00EC2216">
        <w:tc>
          <w:tcPr>
            <w:tcW w:w="704" w:type="dxa"/>
          </w:tcPr>
          <w:p w14:paraId="7D52D786"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7.</w:t>
            </w:r>
          </w:p>
        </w:tc>
        <w:tc>
          <w:tcPr>
            <w:tcW w:w="5387" w:type="dxa"/>
          </w:tcPr>
          <w:p w14:paraId="6E233546"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Ar siūlytumėte ir ar turite galimybių pateikti alternatyvų pasiūlymą?</w:t>
            </w:r>
          </w:p>
          <w:p w14:paraId="06D08F8D" w14:textId="77777777" w:rsidR="005B3DF9" w:rsidRPr="009C74D2" w:rsidRDefault="005B3DF9"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57BFB989"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Ar Jūsų siūlomi sprendimai gali riboti kitų tiekėjų galimybes dalyvauti pirkime?</w:t>
            </w:r>
          </w:p>
        </w:tc>
        <w:tc>
          <w:tcPr>
            <w:tcW w:w="3537" w:type="dxa"/>
          </w:tcPr>
          <w:p w14:paraId="713DA764" w14:textId="77777777" w:rsidR="00605F02" w:rsidRPr="009C74D2" w:rsidRDefault="00605F02" w:rsidP="00C87B7E">
            <w:pPr>
              <w:rPr>
                <w:rFonts w:ascii="Times New Roman" w:hAnsi="Times New Roman" w:cs="Times New Roman"/>
                <w:sz w:val="24"/>
                <w:szCs w:val="24"/>
              </w:rPr>
            </w:pPr>
          </w:p>
        </w:tc>
      </w:tr>
      <w:tr w:rsidR="00605F02" w:rsidRPr="009C74D2" w14:paraId="48161EF3" w14:textId="77777777" w:rsidTr="00EC2216">
        <w:tc>
          <w:tcPr>
            <w:tcW w:w="704" w:type="dxa"/>
          </w:tcPr>
          <w:p w14:paraId="1F61A105"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8.</w:t>
            </w:r>
          </w:p>
        </w:tc>
        <w:tc>
          <w:tcPr>
            <w:tcW w:w="5387" w:type="dxa"/>
          </w:tcPr>
          <w:p w14:paraId="7F6AF9CE"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Esant reikalavimui pateikti prekės(-ių) pavyzdį(-ius), koks būtų optimalus terminas pavyzdžio(-ių), atitinkančių techninės specifikacijos reikalavimus, pateikimo ar pagaminimo terminas? </w:t>
            </w:r>
          </w:p>
        </w:tc>
        <w:tc>
          <w:tcPr>
            <w:tcW w:w="3537" w:type="dxa"/>
          </w:tcPr>
          <w:p w14:paraId="45FE4E7E" w14:textId="77777777" w:rsidR="00605F02" w:rsidRPr="009C74D2" w:rsidRDefault="00605F02" w:rsidP="00C87B7E">
            <w:pPr>
              <w:rPr>
                <w:rFonts w:ascii="Times New Roman" w:hAnsi="Times New Roman" w:cs="Times New Roman"/>
                <w:sz w:val="24"/>
                <w:szCs w:val="24"/>
              </w:rPr>
            </w:pPr>
          </w:p>
        </w:tc>
      </w:tr>
      <w:tr w:rsidR="00605F02" w:rsidRPr="009C74D2" w14:paraId="7B8A14B2" w14:textId="77777777" w:rsidTr="00257CC3">
        <w:trPr>
          <w:trHeight w:val="848"/>
        </w:trPr>
        <w:tc>
          <w:tcPr>
            <w:tcW w:w="704" w:type="dxa"/>
          </w:tcPr>
          <w:p w14:paraId="13AE2EB1"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9.</w:t>
            </w:r>
          </w:p>
        </w:tc>
        <w:tc>
          <w:tcPr>
            <w:tcW w:w="5387" w:type="dxa"/>
          </w:tcPr>
          <w:p w14:paraId="27D4FFC3" w14:textId="2A64EAE5" w:rsidR="00605F02" w:rsidRPr="009C74D2" w:rsidRDefault="008739E0"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N</w:t>
            </w:r>
            <w:r w:rsidR="00605F02" w:rsidRPr="009C74D2">
              <w:rPr>
                <w:rFonts w:ascii="Times New Roman" w:eastAsia="Times New Roman" w:hAnsi="Times New Roman" w:cs="Times New Roman"/>
                <w:color w:val="000000"/>
                <w:sz w:val="24"/>
                <w:szCs w:val="24"/>
              </w:rPr>
              <w:t>urodykite prašom kokia galėtų būti techninės specifikacijos reikalavimus atitinkančios(-ių) prekės(-ių) kaina (Eur su PVM).</w:t>
            </w:r>
          </w:p>
        </w:tc>
        <w:tc>
          <w:tcPr>
            <w:tcW w:w="3537" w:type="dxa"/>
          </w:tcPr>
          <w:p w14:paraId="31649A8E" w14:textId="77777777" w:rsidR="00605F02" w:rsidRPr="009C74D2" w:rsidRDefault="00605F02" w:rsidP="00C87B7E">
            <w:pPr>
              <w:rPr>
                <w:rFonts w:ascii="Times New Roman" w:hAnsi="Times New Roman" w:cs="Times New Roman"/>
                <w:sz w:val="24"/>
                <w:szCs w:val="24"/>
              </w:rPr>
            </w:pPr>
          </w:p>
        </w:tc>
      </w:tr>
      <w:tr w:rsidR="00605F02" w:rsidRPr="009C74D2" w14:paraId="43E72891" w14:textId="77777777" w:rsidTr="00257CC3">
        <w:trPr>
          <w:trHeight w:val="1285"/>
        </w:trPr>
        <w:tc>
          <w:tcPr>
            <w:tcW w:w="704" w:type="dxa"/>
          </w:tcPr>
          <w:p w14:paraId="7B48EC11"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10.</w:t>
            </w:r>
          </w:p>
        </w:tc>
        <w:tc>
          <w:tcPr>
            <w:tcW w:w="5387" w:type="dxa"/>
          </w:tcPr>
          <w:p w14:paraId="37954EAC"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Kokia yra standartinė gamintojo suteikiama garantija prekei?</w:t>
            </w:r>
          </w:p>
          <w:p w14:paraId="75F7F81E"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Kokios garantinės priežiūros sąlygos (terminai, garantijos pratęsimo galimybės ir jos kaina, kt.)?</w:t>
            </w:r>
          </w:p>
        </w:tc>
        <w:tc>
          <w:tcPr>
            <w:tcW w:w="3537" w:type="dxa"/>
          </w:tcPr>
          <w:p w14:paraId="44F69CB8" w14:textId="77777777" w:rsidR="00605F02" w:rsidRPr="009C74D2" w:rsidRDefault="00605F02" w:rsidP="00C87B7E">
            <w:pPr>
              <w:rPr>
                <w:rFonts w:ascii="Times New Roman" w:hAnsi="Times New Roman" w:cs="Times New Roman"/>
                <w:sz w:val="24"/>
                <w:szCs w:val="24"/>
              </w:rPr>
            </w:pPr>
          </w:p>
        </w:tc>
      </w:tr>
      <w:tr w:rsidR="00605F02" w:rsidRPr="009C74D2" w14:paraId="5D8038CB" w14:textId="77777777" w:rsidTr="00257CC3">
        <w:trPr>
          <w:trHeight w:val="720"/>
        </w:trPr>
        <w:tc>
          <w:tcPr>
            <w:tcW w:w="704" w:type="dxa"/>
          </w:tcPr>
          <w:p w14:paraId="160C27D5" w14:textId="77777777"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11.</w:t>
            </w:r>
          </w:p>
        </w:tc>
        <w:tc>
          <w:tcPr>
            <w:tcW w:w="5387" w:type="dxa"/>
          </w:tcPr>
          <w:p w14:paraId="3BAA6AF8" w14:textId="77777777" w:rsidR="006905EB"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Ar priimtinas siūlomas viešojo pirkimo-pardavimo sutarties projektas? </w:t>
            </w:r>
          </w:p>
          <w:p w14:paraId="24DA9628" w14:textId="77777777" w:rsidR="006905EB" w:rsidRPr="009C74D2" w:rsidRDefault="006905EB"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6B60D218" w14:textId="13D671DB"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Jeigu ne, kas nepriimtina ir kodėl?</w:t>
            </w:r>
          </w:p>
        </w:tc>
        <w:tc>
          <w:tcPr>
            <w:tcW w:w="3537" w:type="dxa"/>
          </w:tcPr>
          <w:p w14:paraId="4F5958ED" w14:textId="01385480" w:rsidR="006905EB" w:rsidRPr="009C74D2" w:rsidRDefault="006905EB" w:rsidP="006905EB">
            <w:pPr>
              <w:jc w:val="center"/>
              <w:rPr>
                <w:rFonts w:ascii="Times New Roman" w:hAnsi="Times New Roman" w:cs="Times New Roman"/>
                <w:sz w:val="24"/>
                <w:szCs w:val="24"/>
              </w:rPr>
            </w:pPr>
            <w:r w:rsidRPr="009C74D2">
              <w:rPr>
                <w:rFonts w:ascii="Times New Roman" w:hAnsi="Times New Roman" w:cs="Times New Roman"/>
                <w:sz w:val="24"/>
                <w:szCs w:val="24"/>
              </w:rPr>
              <w:t>/</w:t>
            </w:r>
            <w:r w:rsidRPr="009C74D2">
              <w:rPr>
                <w:rFonts w:ascii="Times New Roman" w:hAnsi="Times New Roman" w:cs="Times New Roman"/>
                <w:i/>
                <w:iCs/>
                <w:sz w:val="24"/>
                <w:szCs w:val="24"/>
              </w:rPr>
              <w:t>komentarus, pasiūlymus dėl sutarties sąlygų pateikti klausimyno 2 priede</w:t>
            </w:r>
            <w:r w:rsidRPr="009C74D2">
              <w:rPr>
                <w:rFonts w:ascii="Times New Roman" w:hAnsi="Times New Roman" w:cs="Times New Roman"/>
                <w:sz w:val="24"/>
                <w:szCs w:val="24"/>
              </w:rPr>
              <w:t>/</w:t>
            </w:r>
          </w:p>
          <w:p w14:paraId="7C68DA00" w14:textId="77777777" w:rsidR="00605F02" w:rsidRPr="009C74D2" w:rsidRDefault="00605F02" w:rsidP="006905EB">
            <w:pPr>
              <w:jc w:val="center"/>
              <w:rPr>
                <w:rFonts w:ascii="Times New Roman" w:hAnsi="Times New Roman" w:cs="Times New Roman"/>
                <w:sz w:val="24"/>
                <w:szCs w:val="24"/>
              </w:rPr>
            </w:pPr>
          </w:p>
        </w:tc>
      </w:tr>
      <w:tr w:rsidR="008739E0" w:rsidRPr="009C74D2" w14:paraId="6B9C5288" w14:textId="77777777" w:rsidTr="00EC2216">
        <w:tc>
          <w:tcPr>
            <w:tcW w:w="704" w:type="dxa"/>
          </w:tcPr>
          <w:p w14:paraId="3AC898AA" w14:textId="0BBEA4B4" w:rsidR="008739E0" w:rsidRPr="009C74D2" w:rsidRDefault="008739E0" w:rsidP="00C87B7E">
            <w:pPr>
              <w:jc w:val="center"/>
              <w:rPr>
                <w:rFonts w:ascii="Times New Roman" w:hAnsi="Times New Roman" w:cs="Times New Roman"/>
                <w:sz w:val="24"/>
                <w:szCs w:val="24"/>
              </w:rPr>
            </w:pPr>
            <w:r w:rsidRPr="009C74D2">
              <w:rPr>
                <w:rFonts w:ascii="Times New Roman" w:hAnsi="Times New Roman" w:cs="Times New Roman"/>
                <w:sz w:val="24"/>
                <w:szCs w:val="24"/>
              </w:rPr>
              <w:t>12.</w:t>
            </w:r>
          </w:p>
        </w:tc>
        <w:tc>
          <w:tcPr>
            <w:tcW w:w="5387" w:type="dxa"/>
          </w:tcPr>
          <w:p w14:paraId="77C2A504" w14:textId="77777777" w:rsidR="008739E0" w:rsidRPr="009C74D2"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Ar sutarties projekte (bendruosiuose ir specialiuosiuose reikalavimuose) nurodyti reikalavimai ir sąlygos yra išsamūs, konkretūs ir aiškūs?</w:t>
            </w:r>
          </w:p>
          <w:p w14:paraId="17181194" w14:textId="77777777" w:rsidR="008739E0" w:rsidRPr="009C74D2"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3C958A8C" w14:textId="01416FFC" w:rsidR="008739E0" w:rsidRPr="009C74D2" w:rsidRDefault="008739E0" w:rsidP="008739E0">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Jeigu ne, nurodykite kurios vietos neišsamios, nekonkrečios ar neaiškios? Prašome pateikti argumentuotas pastabas ir pasiūlymus.</w:t>
            </w:r>
          </w:p>
        </w:tc>
        <w:tc>
          <w:tcPr>
            <w:tcW w:w="3537" w:type="dxa"/>
          </w:tcPr>
          <w:p w14:paraId="69736D98" w14:textId="77777777" w:rsidR="006905EB" w:rsidRPr="009C74D2" w:rsidRDefault="006905EB" w:rsidP="006905EB">
            <w:pPr>
              <w:jc w:val="center"/>
              <w:rPr>
                <w:rFonts w:ascii="Times New Roman" w:hAnsi="Times New Roman" w:cs="Times New Roman"/>
                <w:sz w:val="24"/>
                <w:szCs w:val="24"/>
              </w:rPr>
            </w:pPr>
            <w:r w:rsidRPr="009C74D2">
              <w:rPr>
                <w:rFonts w:ascii="Times New Roman" w:hAnsi="Times New Roman" w:cs="Times New Roman"/>
                <w:sz w:val="24"/>
                <w:szCs w:val="24"/>
              </w:rPr>
              <w:t>/</w:t>
            </w:r>
            <w:r w:rsidRPr="009C74D2">
              <w:rPr>
                <w:rFonts w:ascii="Times New Roman" w:hAnsi="Times New Roman" w:cs="Times New Roman"/>
                <w:i/>
                <w:iCs/>
                <w:sz w:val="24"/>
                <w:szCs w:val="24"/>
              </w:rPr>
              <w:t>komentarus, pasiūlymus dėl sutarties sąlygų pateikti klausimyno 2 priede</w:t>
            </w:r>
            <w:r w:rsidRPr="009C74D2">
              <w:rPr>
                <w:rFonts w:ascii="Times New Roman" w:hAnsi="Times New Roman" w:cs="Times New Roman"/>
                <w:sz w:val="24"/>
                <w:szCs w:val="24"/>
              </w:rPr>
              <w:t>/</w:t>
            </w:r>
          </w:p>
          <w:p w14:paraId="4FF10010" w14:textId="77777777" w:rsidR="008739E0" w:rsidRPr="009C74D2" w:rsidRDefault="008739E0" w:rsidP="006905EB">
            <w:pPr>
              <w:jc w:val="center"/>
              <w:rPr>
                <w:rFonts w:ascii="Times New Roman" w:hAnsi="Times New Roman" w:cs="Times New Roman"/>
                <w:sz w:val="24"/>
                <w:szCs w:val="24"/>
              </w:rPr>
            </w:pPr>
          </w:p>
        </w:tc>
      </w:tr>
      <w:tr w:rsidR="008739E0" w:rsidRPr="009C74D2" w14:paraId="5AC62CF7" w14:textId="77777777" w:rsidTr="00EC2216">
        <w:tc>
          <w:tcPr>
            <w:tcW w:w="704" w:type="dxa"/>
          </w:tcPr>
          <w:p w14:paraId="0D510D99" w14:textId="0884F18B" w:rsidR="008739E0" w:rsidRPr="009C74D2" w:rsidRDefault="008739E0" w:rsidP="00C87B7E">
            <w:pPr>
              <w:jc w:val="center"/>
              <w:rPr>
                <w:rFonts w:ascii="Times New Roman" w:hAnsi="Times New Roman" w:cs="Times New Roman"/>
                <w:sz w:val="24"/>
                <w:szCs w:val="24"/>
              </w:rPr>
            </w:pPr>
            <w:r w:rsidRPr="009C74D2">
              <w:rPr>
                <w:rFonts w:ascii="Times New Roman" w:hAnsi="Times New Roman" w:cs="Times New Roman"/>
                <w:sz w:val="24"/>
                <w:szCs w:val="24"/>
              </w:rPr>
              <w:t>13.</w:t>
            </w:r>
          </w:p>
        </w:tc>
        <w:tc>
          <w:tcPr>
            <w:tcW w:w="5387" w:type="dxa"/>
          </w:tcPr>
          <w:p w14:paraId="25C1C3D6" w14:textId="5A6A89FA" w:rsidR="008739E0" w:rsidRPr="009C74D2"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Ar sutarties projekto specialiųjų sąlygų 4.5 p. nurodytų kartu su prekėmis teikiamų dokumentų sąrašas yra aiškus ir ar galėsite juos pateikti?</w:t>
            </w:r>
          </w:p>
          <w:p w14:paraId="50C15E6F" w14:textId="77777777" w:rsidR="008739E0" w:rsidRPr="009C74D2"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7983642B" w14:textId="1582C176" w:rsidR="008739E0" w:rsidRPr="009C74D2" w:rsidRDefault="008739E0" w:rsidP="008739E0">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Jeigu ne, nurodykite kurių dokumentų ir kodėl negalėsite pateikti kartu su prekėmis?</w:t>
            </w:r>
          </w:p>
        </w:tc>
        <w:tc>
          <w:tcPr>
            <w:tcW w:w="3537" w:type="dxa"/>
          </w:tcPr>
          <w:p w14:paraId="0C404992" w14:textId="77777777" w:rsidR="006905EB" w:rsidRPr="009C74D2" w:rsidRDefault="006905EB" w:rsidP="006905EB">
            <w:pPr>
              <w:jc w:val="center"/>
              <w:rPr>
                <w:rFonts w:ascii="Times New Roman" w:hAnsi="Times New Roman" w:cs="Times New Roman"/>
                <w:sz w:val="24"/>
                <w:szCs w:val="24"/>
              </w:rPr>
            </w:pPr>
            <w:r w:rsidRPr="009C74D2">
              <w:rPr>
                <w:rFonts w:ascii="Times New Roman" w:hAnsi="Times New Roman" w:cs="Times New Roman"/>
                <w:sz w:val="24"/>
                <w:szCs w:val="24"/>
              </w:rPr>
              <w:t>/</w:t>
            </w:r>
            <w:r w:rsidRPr="009C74D2">
              <w:rPr>
                <w:rFonts w:ascii="Times New Roman" w:hAnsi="Times New Roman" w:cs="Times New Roman"/>
                <w:i/>
                <w:iCs/>
                <w:sz w:val="24"/>
                <w:szCs w:val="24"/>
              </w:rPr>
              <w:t>komentarus, pasiūlymus dėl sutarties sąlygų pateikti klausimyno 2 priede</w:t>
            </w:r>
            <w:r w:rsidRPr="009C74D2">
              <w:rPr>
                <w:rFonts w:ascii="Times New Roman" w:hAnsi="Times New Roman" w:cs="Times New Roman"/>
                <w:sz w:val="24"/>
                <w:szCs w:val="24"/>
              </w:rPr>
              <w:t>/</w:t>
            </w:r>
          </w:p>
          <w:p w14:paraId="40A6D1AA" w14:textId="77777777" w:rsidR="008739E0" w:rsidRPr="009C74D2" w:rsidRDefault="008739E0" w:rsidP="006905EB">
            <w:pPr>
              <w:jc w:val="center"/>
              <w:rPr>
                <w:rFonts w:ascii="Times New Roman" w:hAnsi="Times New Roman" w:cs="Times New Roman"/>
                <w:sz w:val="24"/>
                <w:szCs w:val="24"/>
              </w:rPr>
            </w:pPr>
          </w:p>
        </w:tc>
      </w:tr>
      <w:tr w:rsidR="00605F02" w:rsidRPr="009C74D2" w14:paraId="15468FD4" w14:textId="77777777" w:rsidTr="00EC2216">
        <w:tc>
          <w:tcPr>
            <w:tcW w:w="704" w:type="dxa"/>
          </w:tcPr>
          <w:p w14:paraId="1B0FBB42" w14:textId="25272BDE"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1</w:t>
            </w:r>
            <w:r w:rsidR="008739E0" w:rsidRPr="009C74D2">
              <w:rPr>
                <w:rFonts w:ascii="Times New Roman" w:hAnsi="Times New Roman" w:cs="Times New Roman"/>
                <w:sz w:val="24"/>
                <w:szCs w:val="24"/>
              </w:rPr>
              <w:t>4</w:t>
            </w:r>
            <w:r w:rsidRPr="009C74D2">
              <w:rPr>
                <w:rFonts w:ascii="Times New Roman" w:hAnsi="Times New Roman" w:cs="Times New Roman"/>
                <w:sz w:val="24"/>
                <w:szCs w:val="24"/>
              </w:rPr>
              <w:t>.</w:t>
            </w:r>
          </w:p>
        </w:tc>
        <w:tc>
          <w:tcPr>
            <w:tcW w:w="5387" w:type="dxa"/>
          </w:tcPr>
          <w:p w14:paraId="458FA1F3" w14:textId="7150DCE6"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Koks </w:t>
            </w:r>
            <w:r w:rsidR="008739E0" w:rsidRPr="009C74D2">
              <w:rPr>
                <w:rFonts w:ascii="Times New Roman" w:eastAsia="Times New Roman" w:hAnsi="Times New Roman" w:cs="Times New Roman"/>
                <w:color w:val="000000"/>
                <w:sz w:val="24"/>
                <w:szCs w:val="24"/>
              </w:rPr>
              <w:t>užsakymo</w:t>
            </w:r>
            <w:r w:rsidRPr="009C74D2">
              <w:rPr>
                <w:rFonts w:ascii="Times New Roman" w:eastAsia="Times New Roman" w:hAnsi="Times New Roman" w:cs="Times New Roman"/>
                <w:color w:val="000000"/>
                <w:sz w:val="24"/>
                <w:szCs w:val="24"/>
              </w:rPr>
              <w:t xml:space="preserve"> įgyvendinimo (prekių pristatymo) terminas būtų optimalus?</w:t>
            </w:r>
          </w:p>
        </w:tc>
        <w:tc>
          <w:tcPr>
            <w:tcW w:w="3537" w:type="dxa"/>
          </w:tcPr>
          <w:p w14:paraId="3244D25A" w14:textId="77777777" w:rsidR="00605F02" w:rsidRPr="009C74D2" w:rsidRDefault="00605F02" w:rsidP="00C87B7E">
            <w:pPr>
              <w:rPr>
                <w:rFonts w:ascii="Times New Roman" w:hAnsi="Times New Roman" w:cs="Times New Roman"/>
                <w:sz w:val="24"/>
                <w:szCs w:val="24"/>
              </w:rPr>
            </w:pPr>
            <w:r w:rsidRPr="009C74D2">
              <w:rPr>
                <w:rFonts w:ascii="Times New Roman" w:hAnsi="Times New Roman" w:cs="Times New Roman"/>
                <w:sz w:val="24"/>
                <w:szCs w:val="24"/>
              </w:rPr>
              <w:t xml:space="preserve"> </w:t>
            </w:r>
          </w:p>
        </w:tc>
      </w:tr>
      <w:tr w:rsidR="00605F02" w:rsidRPr="009C74D2" w14:paraId="42ACE7B3" w14:textId="77777777" w:rsidTr="00EC2216">
        <w:tc>
          <w:tcPr>
            <w:tcW w:w="704" w:type="dxa"/>
          </w:tcPr>
          <w:p w14:paraId="4F087648" w14:textId="7A5389F0"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1</w:t>
            </w:r>
            <w:r w:rsidR="008739E0" w:rsidRPr="009C74D2">
              <w:rPr>
                <w:rFonts w:ascii="Times New Roman" w:hAnsi="Times New Roman" w:cs="Times New Roman"/>
                <w:sz w:val="24"/>
                <w:szCs w:val="24"/>
              </w:rPr>
              <w:t>5</w:t>
            </w:r>
            <w:r w:rsidRPr="009C74D2">
              <w:rPr>
                <w:rFonts w:ascii="Times New Roman" w:hAnsi="Times New Roman" w:cs="Times New Roman"/>
                <w:sz w:val="24"/>
                <w:szCs w:val="24"/>
              </w:rPr>
              <w:t>.</w:t>
            </w:r>
          </w:p>
        </w:tc>
        <w:tc>
          <w:tcPr>
            <w:tcW w:w="5387" w:type="dxa"/>
          </w:tcPr>
          <w:p w14:paraId="12AE7FD3" w14:textId="29EEEC9E"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 xml:space="preserve">Ar </w:t>
            </w:r>
            <w:r w:rsidR="007606ED" w:rsidRPr="009C74D2">
              <w:rPr>
                <w:rFonts w:ascii="Times New Roman" w:eastAsia="Times New Roman" w:hAnsi="Times New Roman" w:cs="Times New Roman"/>
                <w:color w:val="000000"/>
                <w:sz w:val="24"/>
                <w:szCs w:val="24"/>
              </w:rPr>
              <w:t xml:space="preserve">pageidautumėt avanso, jeigu pasirašytumėt </w:t>
            </w:r>
            <w:r w:rsidRPr="009C74D2">
              <w:rPr>
                <w:rFonts w:ascii="Times New Roman" w:eastAsia="Times New Roman" w:hAnsi="Times New Roman" w:cs="Times New Roman"/>
                <w:color w:val="000000"/>
                <w:sz w:val="24"/>
                <w:szCs w:val="24"/>
              </w:rPr>
              <w:t>sutart</w:t>
            </w:r>
            <w:r w:rsidR="007606ED" w:rsidRPr="009C74D2">
              <w:rPr>
                <w:rFonts w:ascii="Times New Roman" w:eastAsia="Times New Roman" w:hAnsi="Times New Roman" w:cs="Times New Roman"/>
                <w:color w:val="000000"/>
                <w:sz w:val="24"/>
                <w:szCs w:val="24"/>
              </w:rPr>
              <w:t>į</w:t>
            </w:r>
            <w:r w:rsidRPr="009C74D2">
              <w:rPr>
                <w:rFonts w:ascii="Times New Roman" w:eastAsia="Times New Roman" w:hAnsi="Times New Roman" w:cs="Times New Roman"/>
                <w:color w:val="000000"/>
                <w:sz w:val="24"/>
                <w:szCs w:val="24"/>
              </w:rPr>
              <w:t>?</w:t>
            </w:r>
          </w:p>
          <w:p w14:paraId="4B6A890F"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9C74D2">
              <w:rPr>
                <w:rFonts w:ascii="Times New Roman" w:eastAsia="Times New Roman" w:hAnsi="Times New Roman" w:cs="Times New Roman"/>
                <w:color w:val="000000"/>
                <w:sz w:val="24"/>
                <w:szCs w:val="24"/>
              </w:rPr>
              <w:t>/</w:t>
            </w:r>
            <w:r w:rsidRPr="009C74D2">
              <w:rPr>
                <w:rFonts w:ascii="Times New Roman" w:eastAsia="Times New Roman" w:hAnsi="Times New Roman" w:cs="Times New Roman"/>
                <w:i/>
                <w:iCs/>
                <w:color w:val="000000"/>
                <w:sz w:val="24"/>
                <w:szCs w:val="24"/>
              </w:rPr>
              <w:t>numačius avansinį mokėjimą bus reikalaujamas avanso grąžinimo užtikrinimas – laidavimas arba garantija</w:t>
            </w:r>
            <w:r w:rsidRPr="009C74D2">
              <w:rPr>
                <w:rFonts w:ascii="Times New Roman" w:eastAsia="Times New Roman" w:hAnsi="Times New Roman" w:cs="Times New Roman"/>
                <w:color w:val="000000"/>
                <w:sz w:val="24"/>
                <w:szCs w:val="24"/>
              </w:rPr>
              <w:t>/</w:t>
            </w:r>
          </w:p>
        </w:tc>
        <w:tc>
          <w:tcPr>
            <w:tcW w:w="3537" w:type="dxa"/>
          </w:tcPr>
          <w:p w14:paraId="5118E242" w14:textId="77777777" w:rsidR="00605F02" w:rsidRPr="009C74D2" w:rsidRDefault="00605F02" w:rsidP="00C87B7E">
            <w:pPr>
              <w:rPr>
                <w:rFonts w:ascii="Times New Roman" w:hAnsi="Times New Roman" w:cs="Times New Roman"/>
                <w:sz w:val="24"/>
                <w:szCs w:val="24"/>
              </w:rPr>
            </w:pPr>
          </w:p>
        </w:tc>
      </w:tr>
      <w:tr w:rsidR="00257CC3" w:rsidRPr="009C74D2" w14:paraId="21C4897D" w14:textId="77777777" w:rsidTr="00EC2216">
        <w:tc>
          <w:tcPr>
            <w:tcW w:w="704" w:type="dxa"/>
          </w:tcPr>
          <w:p w14:paraId="2BD768DD" w14:textId="15C3C0E0" w:rsidR="00257CC3" w:rsidRPr="009C74D2" w:rsidRDefault="00257CC3" w:rsidP="00C87B7E">
            <w:pPr>
              <w:jc w:val="center"/>
              <w:rPr>
                <w:rFonts w:ascii="Times New Roman" w:hAnsi="Times New Roman" w:cs="Times New Roman"/>
                <w:sz w:val="24"/>
                <w:szCs w:val="24"/>
              </w:rPr>
            </w:pPr>
            <w:r w:rsidRPr="009C74D2">
              <w:rPr>
                <w:rFonts w:ascii="Times New Roman" w:hAnsi="Times New Roman" w:cs="Times New Roman"/>
                <w:sz w:val="24"/>
                <w:szCs w:val="24"/>
              </w:rPr>
              <w:t>1</w:t>
            </w:r>
            <w:r w:rsidR="00C764C2" w:rsidRPr="009C74D2">
              <w:rPr>
                <w:rFonts w:ascii="Times New Roman" w:hAnsi="Times New Roman" w:cs="Times New Roman"/>
                <w:sz w:val="24"/>
                <w:szCs w:val="24"/>
              </w:rPr>
              <w:t>6</w:t>
            </w:r>
            <w:r w:rsidRPr="009C74D2">
              <w:rPr>
                <w:rFonts w:ascii="Times New Roman" w:hAnsi="Times New Roman" w:cs="Times New Roman"/>
                <w:sz w:val="24"/>
                <w:szCs w:val="24"/>
              </w:rPr>
              <w:t>.</w:t>
            </w:r>
          </w:p>
        </w:tc>
        <w:tc>
          <w:tcPr>
            <w:tcW w:w="5387" w:type="dxa"/>
          </w:tcPr>
          <w:p w14:paraId="64278196" w14:textId="77777777" w:rsidR="00257CC3" w:rsidRPr="009C74D2" w:rsidRDefault="00257CC3" w:rsidP="00257CC3">
            <w:pPr>
              <w:tabs>
                <w:tab w:val="left" w:pos="-851"/>
              </w:tabs>
              <w:jc w:val="both"/>
              <w:rPr>
                <w:rFonts w:ascii="Times New Roman" w:eastAsia="Times New Roman" w:hAnsi="Times New Roman" w:cs="Times New Roman"/>
                <w:sz w:val="24"/>
                <w:szCs w:val="24"/>
              </w:rPr>
            </w:pPr>
            <w:r w:rsidRPr="009C74D2">
              <w:rPr>
                <w:rFonts w:ascii="Times New Roman" w:eastAsia="Times New Roman" w:hAnsi="Times New Roman" w:cs="Times New Roman"/>
                <w:sz w:val="24"/>
                <w:szCs w:val="24"/>
              </w:rPr>
              <w:t>Ar žalieji, aplinkosauginiai reikalavimai nurodyti techninėje specifikacijoje yra išsamūs, konkretūs ir aiškūs?</w:t>
            </w:r>
          </w:p>
          <w:p w14:paraId="0DC7D680" w14:textId="46FFF359" w:rsidR="00257CC3" w:rsidRPr="009C74D2" w:rsidRDefault="00257CC3" w:rsidP="00257CC3">
            <w:pPr>
              <w:tabs>
                <w:tab w:val="left" w:pos="-851"/>
              </w:tabs>
              <w:jc w:val="both"/>
              <w:rPr>
                <w:rFonts w:ascii="Times New Roman" w:eastAsia="Times New Roman" w:hAnsi="Times New Roman" w:cs="Times New Roman"/>
                <w:sz w:val="24"/>
                <w:szCs w:val="24"/>
              </w:rPr>
            </w:pPr>
            <w:r w:rsidRPr="009C74D2">
              <w:rPr>
                <w:rFonts w:ascii="Times New Roman" w:eastAsia="Times New Roman" w:hAnsi="Times New Roman" w:cs="Times New Roman"/>
                <w:sz w:val="24"/>
                <w:szCs w:val="24"/>
              </w:rPr>
              <w:lastRenderedPageBreak/>
              <w:t xml:space="preserve"> </w:t>
            </w:r>
          </w:p>
          <w:p w14:paraId="01DEC1DA" w14:textId="467C9A35" w:rsidR="00257CC3" w:rsidRPr="009C74D2" w:rsidRDefault="00257CC3" w:rsidP="00257CC3">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sz w:val="24"/>
                <w:szCs w:val="24"/>
              </w:rPr>
              <w:t>Jeigu ne, nurodykite kurios vietos neišsamios, nekonkrečios ar neaiškios? Prašome pateikti argumentuotas pastabas ir pasiūlymus.</w:t>
            </w:r>
          </w:p>
        </w:tc>
        <w:tc>
          <w:tcPr>
            <w:tcW w:w="3537" w:type="dxa"/>
          </w:tcPr>
          <w:p w14:paraId="59BF7A52" w14:textId="77777777" w:rsidR="00257CC3" w:rsidRPr="009C74D2" w:rsidRDefault="00257CC3" w:rsidP="00C87B7E">
            <w:pPr>
              <w:rPr>
                <w:rFonts w:ascii="Times New Roman" w:hAnsi="Times New Roman" w:cs="Times New Roman"/>
                <w:sz w:val="24"/>
                <w:szCs w:val="24"/>
              </w:rPr>
            </w:pPr>
          </w:p>
        </w:tc>
      </w:tr>
      <w:tr w:rsidR="00605F02" w:rsidRPr="009C74D2" w14:paraId="0AA32485" w14:textId="77777777" w:rsidTr="00EC2216">
        <w:tc>
          <w:tcPr>
            <w:tcW w:w="704" w:type="dxa"/>
          </w:tcPr>
          <w:p w14:paraId="29E10F8D" w14:textId="08E0BAB8" w:rsidR="00605F02" w:rsidRPr="009C74D2" w:rsidRDefault="00605F02" w:rsidP="00C87B7E">
            <w:pPr>
              <w:jc w:val="center"/>
              <w:rPr>
                <w:rFonts w:ascii="Times New Roman" w:hAnsi="Times New Roman" w:cs="Times New Roman"/>
                <w:sz w:val="24"/>
                <w:szCs w:val="24"/>
              </w:rPr>
            </w:pPr>
            <w:r w:rsidRPr="009C74D2">
              <w:rPr>
                <w:rFonts w:ascii="Times New Roman" w:hAnsi="Times New Roman" w:cs="Times New Roman"/>
                <w:sz w:val="24"/>
                <w:szCs w:val="24"/>
              </w:rPr>
              <w:t>1</w:t>
            </w:r>
            <w:r w:rsidR="00257CC3" w:rsidRPr="009C74D2">
              <w:rPr>
                <w:rFonts w:ascii="Times New Roman" w:hAnsi="Times New Roman" w:cs="Times New Roman"/>
                <w:sz w:val="24"/>
                <w:szCs w:val="24"/>
              </w:rPr>
              <w:t>8</w:t>
            </w:r>
            <w:r w:rsidRPr="009C74D2">
              <w:rPr>
                <w:rFonts w:ascii="Times New Roman" w:hAnsi="Times New Roman" w:cs="Times New Roman"/>
                <w:sz w:val="24"/>
                <w:szCs w:val="24"/>
              </w:rPr>
              <w:t>.</w:t>
            </w:r>
          </w:p>
        </w:tc>
        <w:tc>
          <w:tcPr>
            <w:tcW w:w="5387" w:type="dxa"/>
          </w:tcPr>
          <w:p w14:paraId="3A1E5C9B" w14:textId="77777777"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Kuriuos iš išvardintų dokumentų, nurodytų „1)“ ir „2)“ punktuose, turėtumėte galimybę pateikti dėl atitikties šiems techninės specifikacijos reikalavimams:</w:t>
            </w:r>
          </w:p>
          <w:p w14:paraId="39D36B9E" w14:textId="3F475389" w:rsidR="00605F02" w:rsidRPr="009C74D2" w:rsidRDefault="00605F02" w:rsidP="00C87B7E">
            <w:pPr>
              <w:pStyle w:val="Betarp"/>
              <w:tabs>
                <w:tab w:val="left" w:pos="1134"/>
              </w:tabs>
              <w:jc w:val="both"/>
              <w:rPr>
                <w:rFonts w:ascii="Times New Roman" w:eastAsia="Times New Roman" w:hAnsi="Times New Roman" w:cs="Times New Roman"/>
                <w:sz w:val="24"/>
                <w:szCs w:val="24"/>
                <w:lang w:bidi="en-US"/>
              </w:rPr>
            </w:pPr>
            <w:r w:rsidRPr="009C74D2">
              <w:rPr>
                <w:rFonts w:ascii="Times New Roman" w:eastAsia="Times New Roman" w:hAnsi="Times New Roman" w:cs="Times New Roman"/>
                <w:color w:val="000000"/>
                <w:sz w:val="24"/>
                <w:szCs w:val="24"/>
              </w:rPr>
              <w:t>„</w:t>
            </w:r>
            <w:r w:rsidR="00257CC3" w:rsidRPr="009C74D2">
              <w:rPr>
                <w:rFonts w:ascii="Times New Roman" w:eastAsia="Times New Roman" w:hAnsi="Times New Roman" w:cs="Times New Roman"/>
                <w:color w:val="000000"/>
                <w:sz w:val="24"/>
                <w:szCs w:val="24"/>
              </w:rPr>
              <w:t>2</w:t>
            </w:r>
            <w:r w:rsidRPr="009C74D2">
              <w:rPr>
                <w:rFonts w:ascii="Times New Roman" w:eastAsia="Times New Roman" w:hAnsi="Times New Roman" w:cs="Times New Roman"/>
                <w:sz w:val="24"/>
                <w:szCs w:val="24"/>
                <w:lang w:bidi="en-US"/>
              </w:rPr>
              <w:t>.</w:t>
            </w:r>
            <w:r w:rsidR="00257CC3" w:rsidRPr="009C74D2">
              <w:rPr>
                <w:rFonts w:ascii="Times New Roman" w:eastAsia="Times New Roman" w:hAnsi="Times New Roman" w:cs="Times New Roman"/>
                <w:sz w:val="24"/>
                <w:szCs w:val="24"/>
                <w:lang w:bidi="en-US"/>
              </w:rPr>
              <w:t>3</w:t>
            </w:r>
            <w:r w:rsidRPr="009C74D2">
              <w:rPr>
                <w:rFonts w:ascii="Times New Roman" w:eastAsia="Times New Roman" w:hAnsi="Times New Roman" w:cs="Times New Roman"/>
                <w:sz w:val="24"/>
                <w:szCs w:val="24"/>
                <w:lang w:bidi="en-US"/>
              </w:rPr>
              <w:t xml:space="preserve">. </w:t>
            </w:r>
            <w:r w:rsidR="00257CC3" w:rsidRPr="009C74D2">
              <w:rPr>
                <w:rFonts w:ascii="Times New Roman" w:hAnsi="Times New Roman" w:cs="Times New Roman"/>
                <w:sz w:val="24"/>
                <w:szCs w:val="24"/>
                <w:lang w:eastAsia="lt-LT"/>
              </w:rPr>
              <w:t>Marškinėlių gamybai naudojamos medžiagos (pluoštai) turi atitikti Lietuvos Respublikos aplinkos ministro įsakymu patvirtintus minimalius aplinkos apsaugos kriterijus, skirtus tekstilės gaminiams.</w:t>
            </w:r>
            <w:r w:rsidRPr="009C74D2">
              <w:rPr>
                <w:rFonts w:ascii="Times New Roman" w:eastAsia="Times New Roman" w:hAnsi="Times New Roman" w:cs="Times New Roman"/>
                <w:sz w:val="24"/>
                <w:szCs w:val="24"/>
                <w:lang w:bidi="en-US"/>
              </w:rPr>
              <w:t xml:space="preserve"> </w:t>
            </w:r>
          </w:p>
          <w:p w14:paraId="7ED466E9" w14:textId="439C1D50" w:rsidR="00605F02" w:rsidRPr="009C74D2" w:rsidRDefault="00257CC3" w:rsidP="00257CC3">
            <w:pPr>
              <w:pStyle w:val="Betarp"/>
              <w:numPr>
                <w:ilvl w:val="1"/>
                <w:numId w:val="2"/>
              </w:numPr>
              <w:tabs>
                <w:tab w:val="left" w:pos="1134"/>
              </w:tabs>
              <w:ind w:left="42" w:firstLine="0"/>
              <w:jc w:val="both"/>
              <w:rPr>
                <w:rFonts w:ascii="Times New Roman" w:eastAsia="Times New Roman" w:hAnsi="Times New Roman" w:cs="Times New Roman"/>
                <w:sz w:val="24"/>
                <w:szCs w:val="24"/>
                <w:lang w:bidi="en-US"/>
              </w:rPr>
            </w:pPr>
            <w:r w:rsidRPr="009C74D2">
              <w:rPr>
                <w:rFonts w:ascii="Times New Roman" w:hAnsi="Times New Roman" w:cs="Times New Roman"/>
                <w:sz w:val="24"/>
                <w:szCs w:val="24"/>
                <w:lang w:eastAsia="lt-LT"/>
              </w:rPr>
              <w:t>Poliesterio pluoštas turi būti 100 % pagamintas iš perdirbtų atliekų</w:t>
            </w:r>
            <w:r w:rsidR="00605F02" w:rsidRPr="009C74D2">
              <w:rPr>
                <w:rFonts w:ascii="Times New Roman" w:eastAsia="Times New Roman" w:hAnsi="Times New Roman" w:cs="Times New Roman"/>
                <w:sz w:val="24"/>
                <w:szCs w:val="24"/>
                <w:lang w:bidi="en-US"/>
              </w:rPr>
              <w:t>.</w:t>
            </w:r>
            <w:r w:rsidRPr="009C74D2">
              <w:rPr>
                <w:rFonts w:ascii="Times New Roman" w:eastAsia="Times New Roman" w:hAnsi="Times New Roman" w:cs="Times New Roman"/>
                <w:sz w:val="24"/>
                <w:szCs w:val="24"/>
                <w:lang w:bidi="en-US"/>
              </w:rPr>
              <w:t xml:space="preserve"> </w:t>
            </w:r>
          </w:p>
          <w:p w14:paraId="357CE2AB" w14:textId="680FED85" w:rsidR="00605F02" w:rsidRPr="009C74D2" w:rsidRDefault="00BD144A" w:rsidP="00BD144A">
            <w:pPr>
              <w:pStyle w:val="Betarp"/>
              <w:numPr>
                <w:ilvl w:val="1"/>
                <w:numId w:val="2"/>
              </w:numPr>
              <w:tabs>
                <w:tab w:val="left" w:pos="1134"/>
              </w:tabs>
              <w:ind w:left="42" w:firstLine="0"/>
              <w:jc w:val="both"/>
              <w:rPr>
                <w:rFonts w:ascii="Times New Roman" w:eastAsia="Times New Roman" w:hAnsi="Times New Roman" w:cs="Times New Roman"/>
                <w:sz w:val="24"/>
                <w:szCs w:val="24"/>
                <w:lang w:bidi="en-US"/>
              </w:rPr>
            </w:pPr>
            <w:r w:rsidRPr="009C74D2">
              <w:rPr>
                <w:rFonts w:ascii="Times New Roman" w:hAnsi="Times New Roman" w:cs="Times New Roman"/>
                <w:sz w:val="24"/>
                <w:szCs w:val="24"/>
                <w:lang w:eastAsia="lt-LT"/>
              </w:rPr>
              <w:t>Medvilnės pluoštas turi būti sudarytas iš ne mažiau kaip 20 % organiškai išgautos medvilnės arba 10 % perdirbtos medvilnės pluošto</w:t>
            </w:r>
            <w:r w:rsidR="00605F02" w:rsidRPr="009C74D2">
              <w:rPr>
                <w:rFonts w:ascii="Times New Roman" w:eastAsia="Times New Roman" w:hAnsi="Times New Roman" w:cs="Times New Roman"/>
                <w:sz w:val="24"/>
                <w:szCs w:val="24"/>
                <w:lang w:bidi="en-US"/>
              </w:rPr>
              <w:t>.</w:t>
            </w:r>
          </w:p>
          <w:p w14:paraId="7E2B947C" w14:textId="5D232E57" w:rsidR="00605F02" w:rsidRPr="009C74D2" w:rsidRDefault="00605F02" w:rsidP="00BD144A">
            <w:pPr>
              <w:pStyle w:val="Betarp"/>
              <w:tabs>
                <w:tab w:val="left" w:pos="851"/>
                <w:tab w:val="left" w:pos="1134"/>
              </w:tabs>
              <w:autoSpaceDE w:val="0"/>
              <w:autoSpaceDN w:val="0"/>
              <w:adjustRightInd w:val="0"/>
              <w:jc w:val="both"/>
              <w:rPr>
                <w:rFonts w:ascii="Times New Roman" w:eastAsia="Times New Roman" w:hAnsi="Times New Roman" w:cs="Times New Roman"/>
                <w:color w:val="000000"/>
                <w:sz w:val="24"/>
                <w:szCs w:val="24"/>
              </w:rPr>
            </w:pPr>
          </w:p>
          <w:p w14:paraId="68EC4DB5" w14:textId="7BAC14BF" w:rsidR="00605F02" w:rsidRPr="009C74D2"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 xml:space="preserve">1) Atitiktį </w:t>
            </w:r>
            <w:r w:rsidR="00BD144A" w:rsidRPr="009C74D2">
              <w:rPr>
                <w:rFonts w:ascii="Times New Roman" w:eastAsia="Times New Roman" w:hAnsi="Times New Roman" w:cs="Times New Roman"/>
                <w:b/>
                <w:bCs/>
                <w:color w:val="000000"/>
                <w:sz w:val="24"/>
                <w:szCs w:val="24"/>
              </w:rPr>
              <w:t>2</w:t>
            </w:r>
            <w:r w:rsidRPr="009C74D2">
              <w:rPr>
                <w:rFonts w:ascii="Times New Roman" w:eastAsia="Times New Roman" w:hAnsi="Times New Roman" w:cs="Times New Roman"/>
                <w:b/>
                <w:bCs/>
                <w:color w:val="000000"/>
                <w:sz w:val="24"/>
                <w:szCs w:val="24"/>
              </w:rPr>
              <w:t>.</w:t>
            </w:r>
            <w:r w:rsidR="00BD144A" w:rsidRPr="009C74D2">
              <w:rPr>
                <w:rFonts w:ascii="Times New Roman" w:eastAsia="Times New Roman" w:hAnsi="Times New Roman" w:cs="Times New Roman"/>
                <w:b/>
                <w:bCs/>
                <w:color w:val="000000"/>
                <w:sz w:val="24"/>
                <w:szCs w:val="24"/>
              </w:rPr>
              <w:t>3</w:t>
            </w:r>
            <w:r w:rsidRPr="009C74D2">
              <w:rPr>
                <w:rFonts w:ascii="Times New Roman" w:eastAsia="Times New Roman" w:hAnsi="Times New Roman" w:cs="Times New Roman"/>
                <w:b/>
                <w:bCs/>
                <w:color w:val="000000"/>
                <w:sz w:val="24"/>
                <w:szCs w:val="24"/>
              </w:rPr>
              <w:t xml:space="preserve"> </w:t>
            </w:r>
            <w:r w:rsidR="00BD144A" w:rsidRPr="009C74D2">
              <w:rPr>
                <w:rFonts w:ascii="Times New Roman" w:eastAsia="Times New Roman" w:hAnsi="Times New Roman" w:cs="Times New Roman"/>
                <w:b/>
                <w:bCs/>
                <w:color w:val="000000"/>
                <w:sz w:val="24"/>
                <w:szCs w:val="24"/>
              </w:rPr>
              <w:t>papunkčio reikalavimams įrodantys dokumentai: ekologinis ženklas „European Ecolabel“, „Öko-Tex“ arba kiti lygiaverčiai ekologiniai ženklai</w:t>
            </w:r>
            <w:r w:rsidRPr="009C74D2">
              <w:rPr>
                <w:rFonts w:ascii="Times New Roman" w:eastAsia="Times New Roman" w:hAnsi="Times New Roman" w:cs="Times New Roman"/>
                <w:b/>
                <w:bCs/>
                <w:color w:val="000000"/>
                <w:sz w:val="24"/>
                <w:szCs w:val="24"/>
              </w:rPr>
              <w:t>.</w:t>
            </w:r>
          </w:p>
          <w:p w14:paraId="4C6E11EA" w14:textId="13B12232" w:rsidR="00BD144A" w:rsidRPr="009C74D2"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color w:val="000000"/>
                <w:sz w:val="24"/>
                <w:szCs w:val="24"/>
              </w:rPr>
              <w:t xml:space="preserve">2) Atitiktį </w:t>
            </w:r>
            <w:r w:rsidR="00BD144A" w:rsidRPr="009C74D2">
              <w:rPr>
                <w:rFonts w:ascii="Times New Roman" w:eastAsia="Times New Roman" w:hAnsi="Times New Roman" w:cs="Times New Roman"/>
                <w:b/>
                <w:bCs/>
                <w:color w:val="000000"/>
                <w:sz w:val="24"/>
                <w:szCs w:val="24"/>
              </w:rPr>
              <w:t>2</w:t>
            </w:r>
            <w:r w:rsidRPr="009C74D2">
              <w:rPr>
                <w:rFonts w:ascii="Times New Roman" w:eastAsia="Times New Roman" w:hAnsi="Times New Roman" w:cs="Times New Roman"/>
                <w:b/>
                <w:bCs/>
                <w:color w:val="000000"/>
                <w:sz w:val="24"/>
                <w:szCs w:val="24"/>
              </w:rPr>
              <w:t>.</w:t>
            </w:r>
            <w:r w:rsidR="00BD144A" w:rsidRPr="009C74D2">
              <w:rPr>
                <w:rFonts w:ascii="Times New Roman" w:eastAsia="Times New Roman" w:hAnsi="Times New Roman" w:cs="Times New Roman"/>
                <w:b/>
                <w:bCs/>
                <w:color w:val="000000"/>
                <w:sz w:val="24"/>
                <w:szCs w:val="24"/>
              </w:rPr>
              <w:t>4</w:t>
            </w:r>
            <w:r w:rsidRPr="009C74D2">
              <w:rPr>
                <w:rFonts w:ascii="Times New Roman" w:eastAsia="Times New Roman" w:hAnsi="Times New Roman" w:cs="Times New Roman"/>
                <w:b/>
                <w:bCs/>
                <w:color w:val="000000"/>
                <w:sz w:val="24"/>
                <w:szCs w:val="24"/>
              </w:rPr>
              <w:t xml:space="preserve"> ir </w:t>
            </w:r>
            <w:r w:rsidR="00BD144A" w:rsidRPr="009C74D2">
              <w:rPr>
                <w:rFonts w:ascii="Times New Roman" w:eastAsia="Times New Roman" w:hAnsi="Times New Roman" w:cs="Times New Roman"/>
                <w:b/>
                <w:bCs/>
                <w:color w:val="000000"/>
                <w:sz w:val="24"/>
                <w:szCs w:val="24"/>
              </w:rPr>
              <w:t>2</w:t>
            </w:r>
            <w:r w:rsidRPr="009C74D2">
              <w:rPr>
                <w:rFonts w:ascii="Times New Roman" w:eastAsia="Times New Roman" w:hAnsi="Times New Roman" w:cs="Times New Roman"/>
                <w:b/>
                <w:bCs/>
                <w:color w:val="000000"/>
                <w:sz w:val="24"/>
                <w:szCs w:val="24"/>
              </w:rPr>
              <w:t>.</w:t>
            </w:r>
            <w:r w:rsidR="00BD144A" w:rsidRPr="009C74D2">
              <w:rPr>
                <w:rFonts w:ascii="Times New Roman" w:eastAsia="Times New Roman" w:hAnsi="Times New Roman" w:cs="Times New Roman"/>
                <w:b/>
                <w:bCs/>
                <w:color w:val="000000"/>
                <w:sz w:val="24"/>
                <w:szCs w:val="24"/>
              </w:rPr>
              <w:t>5</w:t>
            </w:r>
            <w:r w:rsidRPr="009C74D2">
              <w:rPr>
                <w:rFonts w:ascii="Times New Roman" w:eastAsia="Times New Roman" w:hAnsi="Times New Roman" w:cs="Times New Roman"/>
                <w:b/>
                <w:bCs/>
                <w:color w:val="000000"/>
                <w:sz w:val="24"/>
                <w:szCs w:val="24"/>
              </w:rPr>
              <w:t xml:space="preserve"> papunkčių reikalavimams įrodantys dokumentai:  </w:t>
            </w:r>
            <w:r w:rsidR="00BD144A" w:rsidRPr="009C74D2">
              <w:rPr>
                <w:rFonts w:ascii="Times New Roman" w:eastAsia="Times New Roman" w:hAnsi="Times New Roman" w:cs="Times New Roman"/>
                <w:b/>
                <w:bCs/>
                <w:color w:val="000000"/>
                <w:sz w:val="24"/>
                <w:szCs w:val="24"/>
              </w:rPr>
              <w:t>sertifikatas, bandymų ataskaita, gamintojo deklaracija arba kiti lygiaverčiai dokumentai, patvirtinantys atitiktį nustatytiems reikalavimams</w:t>
            </w:r>
            <w:r w:rsidRPr="009C74D2">
              <w:rPr>
                <w:rFonts w:ascii="Times New Roman" w:eastAsia="Times New Roman" w:hAnsi="Times New Roman" w:cs="Times New Roman"/>
                <w:b/>
                <w:bCs/>
                <w:color w:val="000000"/>
                <w:sz w:val="24"/>
                <w:szCs w:val="24"/>
              </w:rPr>
              <w:t>.</w:t>
            </w:r>
          </w:p>
        </w:tc>
        <w:tc>
          <w:tcPr>
            <w:tcW w:w="3537" w:type="dxa"/>
          </w:tcPr>
          <w:p w14:paraId="35B20CD5" w14:textId="77777777" w:rsidR="00605F02" w:rsidRPr="009C74D2" w:rsidRDefault="00605F02" w:rsidP="00C87B7E">
            <w:pPr>
              <w:rPr>
                <w:rFonts w:ascii="Times New Roman" w:hAnsi="Times New Roman" w:cs="Times New Roman"/>
                <w:sz w:val="24"/>
                <w:szCs w:val="24"/>
              </w:rPr>
            </w:pPr>
          </w:p>
        </w:tc>
      </w:tr>
      <w:tr w:rsidR="00C764C2" w:rsidRPr="009C74D2" w14:paraId="6462F24C" w14:textId="77777777" w:rsidTr="004B3BCC">
        <w:trPr>
          <w:trHeight w:val="342"/>
        </w:trPr>
        <w:tc>
          <w:tcPr>
            <w:tcW w:w="704" w:type="dxa"/>
          </w:tcPr>
          <w:p w14:paraId="2D55EB6D" w14:textId="3412F60B" w:rsidR="00C764C2" w:rsidRPr="009C74D2" w:rsidRDefault="00C764C2" w:rsidP="00C764C2">
            <w:pPr>
              <w:jc w:val="center"/>
              <w:rPr>
                <w:rFonts w:ascii="Times New Roman" w:hAnsi="Times New Roman" w:cs="Times New Roman"/>
                <w:sz w:val="24"/>
                <w:szCs w:val="24"/>
              </w:rPr>
            </w:pPr>
            <w:r w:rsidRPr="009C74D2">
              <w:rPr>
                <w:rFonts w:ascii="Times New Roman" w:hAnsi="Times New Roman" w:cs="Times New Roman"/>
                <w:sz w:val="24"/>
                <w:szCs w:val="24"/>
              </w:rPr>
              <w:t>17.</w:t>
            </w:r>
          </w:p>
        </w:tc>
        <w:tc>
          <w:tcPr>
            <w:tcW w:w="5387" w:type="dxa"/>
          </w:tcPr>
          <w:p w14:paraId="543578DB" w14:textId="1B02A33D" w:rsidR="00C764C2" w:rsidRPr="009C74D2" w:rsidRDefault="00C764C2" w:rsidP="00C764C2">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hAnsi="Times New Roman" w:cs="Times New Roman"/>
                <w:sz w:val="24"/>
                <w:szCs w:val="24"/>
              </w:rPr>
              <w:t>Jei turite kitų pastabų ar pasiūlymų, nurodykite juos</w:t>
            </w:r>
            <w:r w:rsidR="004B3BCC" w:rsidRPr="009C74D2">
              <w:rPr>
                <w:rFonts w:ascii="Times New Roman" w:eastAsia="Times New Roman" w:hAnsi="Times New Roman" w:cs="Times New Roman"/>
                <w:color w:val="000000"/>
                <w:sz w:val="24"/>
                <w:szCs w:val="24"/>
              </w:rPr>
              <w:t>.</w:t>
            </w:r>
          </w:p>
        </w:tc>
        <w:tc>
          <w:tcPr>
            <w:tcW w:w="3537" w:type="dxa"/>
          </w:tcPr>
          <w:p w14:paraId="226A559B" w14:textId="77777777" w:rsidR="00C764C2" w:rsidRPr="009C74D2" w:rsidRDefault="00C764C2" w:rsidP="00C764C2">
            <w:pPr>
              <w:rPr>
                <w:rFonts w:ascii="Times New Roman" w:hAnsi="Times New Roman" w:cs="Times New Roman"/>
                <w:sz w:val="24"/>
                <w:szCs w:val="24"/>
              </w:rPr>
            </w:pPr>
          </w:p>
        </w:tc>
      </w:tr>
      <w:tr w:rsidR="00C764C2" w:rsidRPr="009C74D2" w14:paraId="194062E5" w14:textId="77777777" w:rsidTr="00EC2216">
        <w:tc>
          <w:tcPr>
            <w:tcW w:w="704" w:type="dxa"/>
          </w:tcPr>
          <w:p w14:paraId="31A0C4DA" w14:textId="20E7C0C6" w:rsidR="00C764C2" w:rsidRPr="009C74D2" w:rsidRDefault="004B3BCC" w:rsidP="00C764C2">
            <w:pPr>
              <w:jc w:val="center"/>
              <w:rPr>
                <w:rFonts w:ascii="Times New Roman" w:hAnsi="Times New Roman" w:cs="Times New Roman"/>
                <w:sz w:val="24"/>
                <w:szCs w:val="24"/>
              </w:rPr>
            </w:pPr>
            <w:r w:rsidRPr="009C74D2">
              <w:rPr>
                <w:rFonts w:ascii="Times New Roman" w:hAnsi="Times New Roman" w:cs="Times New Roman"/>
                <w:sz w:val="24"/>
                <w:szCs w:val="24"/>
              </w:rPr>
              <w:t>18.</w:t>
            </w:r>
          </w:p>
        </w:tc>
        <w:tc>
          <w:tcPr>
            <w:tcW w:w="5387" w:type="dxa"/>
          </w:tcPr>
          <w:p w14:paraId="0047604A" w14:textId="77777777" w:rsidR="004B3BCC" w:rsidRPr="009C74D2" w:rsidRDefault="004B3BCC" w:rsidP="00C764C2">
            <w:pPr>
              <w:tabs>
                <w:tab w:val="left" w:pos="851"/>
              </w:tabs>
              <w:autoSpaceDE w:val="0"/>
              <w:autoSpaceDN w:val="0"/>
              <w:adjustRightInd w:val="0"/>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Ar planuojate dalyvauti šiame pirkime? </w:t>
            </w:r>
          </w:p>
          <w:p w14:paraId="03270E4D" w14:textId="77777777" w:rsidR="004B3BCC" w:rsidRPr="009C74D2" w:rsidRDefault="004B3BCC" w:rsidP="00C764C2">
            <w:pPr>
              <w:tabs>
                <w:tab w:val="left" w:pos="851"/>
              </w:tabs>
              <w:autoSpaceDE w:val="0"/>
              <w:autoSpaceDN w:val="0"/>
              <w:adjustRightInd w:val="0"/>
              <w:jc w:val="both"/>
              <w:rPr>
                <w:rFonts w:ascii="Times New Roman" w:eastAsia="Times New Roman" w:hAnsi="Times New Roman" w:cs="Times New Roman"/>
                <w:sz w:val="24"/>
                <w:szCs w:val="24"/>
                <w:lang w:eastAsia="lt-LT"/>
              </w:rPr>
            </w:pPr>
          </w:p>
          <w:p w14:paraId="7FACA28D" w14:textId="4AF7AB9A" w:rsidR="00C764C2" w:rsidRPr="009C74D2" w:rsidRDefault="004B3BCC" w:rsidP="00C764C2">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9C74D2">
              <w:rPr>
                <w:rFonts w:ascii="Times New Roman" w:eastAsia="Times New Roman" w:hAnsi="Times New Roman" w:cs="Times New Roman"/>
                <w:b/>
                <w:bCs/>
                <w:sz w:val="24"/>
                <w:szCs w:val="24"/>
                <w:lang w:eastAsia="lt-LT"/>
              </w:rPr>
              <w:t>Jeigu ne, prašome nurodyti priežastį kodėl?</w:t>
            </w:r>
          </w:p>
        </w:tc>
        <w:tc>
          <w:tcPr>
            <w:tcW w:w="3537" w:type="dxa"/>
          </w:tcPr>
          <w:p w14:paraId="1CE506BE" w14:textId="77777777" w:rsidR="00C764C2" w:rsidRPr="009C74D2" w:rsidRDefault="00C764C2" w:rsidP="00C764C2">
            <w:pPr>
              <w:rPr>
                <w:rFonts w:ascii="Times New Roman" w:hAnsi="Times New Roman" w:cs="Times New Roman"/>
                <w:sz w:val="24"/>
                <w:szCs w:val="24"/>
              </w:rPr>
            </w:pPr>
          </w:p>
        </w:tc>
      </w:tr>
    </w:tbl>
    <w:p w14:paraId="2FBCAD54" w14:textId="7374BBE9" w:rsidR="00605F02" w:rsidRPr="009C74D2" w:rsidRDefault="00605F02" w:rsidP="00605F02">
      <w:pPr>
        <w:spacing w:after="0" w:line="276" w:lineRule="auto"/>
        <w:jc w:val="center"/>
        <w:rPr>
          <w:rFonts w:ascii="Times New Roman" w:hAnsi="Times New Roman" w:cs="Times New Roman"/>
          <w:kern w:val="0"/>
          <w:sz w:val="24"/>
          <w:szCs w:val="24"/>
          <w14:ligatures w14:val="none"/>
        </w:rPr>
      </w:pPr>
    </w:p>
    <w:p w14:paraId="3413A0AC" w14:textId="39E75392" w:rsidR="004454C3" w:rsidRPr="009C74D2" w:rsidRDefault="004454C3" w:rsidP="004454C3">
      <w:pPr>
        <w:tabs>
          <w:tab w:val="center" w:pos="4680"/>
          <w:tab w:val="right" w:pos="9360"/>
        </w:tabs>
        <w:spacing w:after="0"/>
        <w:jc w:val="right"/>
        <w:rPr>
          <w:rFonts w:ascii="Times New Roman" w:eastAsia="Arial" w:hAnsi="Times New Roman" w:cs="Times New Roman"/>
          <w:sz w:val="24"/>
          <w:szCs w:val="24"/>
          <w:lang w:val="en-US"/>
          <w14:ligatures w14:val="none"/>
        </w:rPr>
      </w:pPr>
      <w:r w:rsidRPr="009C74D2">
        <w:rPr>
          <w:rFonts w:ascii="Times New Roman" w:eastAsia="Arial" w:hAnsi="Times New Roman" w:cs="Times New Roman"/>
          <w:sz w:val="24"/>
          <w:szCs w:val="24"/>
          <w:lang w:val="en-US"/>
          <w14:ligatures w14:val="none"/>
        </w:rPr>
        <w:t>Rinkos konsultacijos klausimyno</w:t>
      </w:r>
    </w:p>
    <w:p w14:paraId="7007B887" w14:textId="77777777" w:rsidR="004454C3" w:rsidRPr="009C74D2" w:rsidRDefault="004454C3" w:rsidP="004454C3">
      <w:pPr>
        <w:tabs>
          <w:tab w:val="center" w:pos="4680"/>
          <w:tab w:val="right" w:pos="9360"/>
        </w:tabs>
        <w:spacing w:after="0"/>
        <w:jc w:val="right"/>
        <w:rPr>
          <w:rFonts w:ascii="Times New Roman" w:eastAsia="Arial" w:hAnsi="Times New Roman" w:cs="Times New Roman"/>
          <w:sz w:val="24"/>
          <w:szCs w:val="24"/>
          <w:lang w:val="en-US"/>
          <w14:ligatures w14:val="none"/>
        </w:rPr>
      </w:pPr>
      <w:r w:rsidRPr="009C74D2">
        <w:rPr>
          <w:rFonts w:ascii="Times New Roman" w:eastAsia="Arial" w:hAnsi="Times New Roman" w:cs="Times New Roman"/>
          <w:sz w:val="24"/>
          <w:szCs w:val="24"/>
          <w:lang w:val="en-US"/>
          <w14:ligatures w14:val="none"/>
        </w:rPr>
        <w:t>1 priedas</w:t>
      </w:r>
    </w:p>
    <w:p w14:paraId="733F0F45" w14:textId="77777777" w:rsidR="004454C3" w:rsidRPr="009C74D2" w:rsidRDefault="004454C3" w:rsidP="004454C3">
      <w:pPr>
        <w:spacing w:after="0" w:line="240" w:lineRule="auto"/>
        <w:jc w:val="center"/>
        <w:rPr>
          <w:rFonts w:ascii="Times New Roman" w:eastAsia="Times New Roman" w:hAnsi="Times New Roman" w:cs="Times New Roman"/>
          <w:b/>
          <w:kern w:val="0"/>
          <w:sz w:val="24"/>
          <w:szCs w:val="24"/>
          <w14:ligatures w14:val="none"/>
        </w:rPr>
      </w:pPr>
      <w:r w:rsidRPr="009C74D2">
        <w:rPr>
          <w:rFonts w:ascii="Times New Roman" w:eastAsia="Times New Roman" w:hAnsi="Times New Roman" w:cs="Times New Roman"/>
          <w:b/>
          <w:kern w:val="0"/>
          <w:sz w:val="24"/>
          <w:szCs w:val="24"/>
          <w14:ligatures w14:val="none"/>
        </w:rPr>
        <w:t>MARŠKINĖLIŲ TRUMPOMIS RANKOVĖMIS</w:t>
      </w:r>
    </w:p>
    <w:p w14:paraId="5539D090" w14:textId="77777777" w:rsidR="004454C3" w:rsidRPr="009C74D2" w:rsidRDefault="004454C3" w:rsidP="004454C3">
      <w:pPr>
        <w:spacing w:after="0" w:line="240" w:lineRule="auto"/>
        <w:jc w:val="center"/>
        <w:rPr>
          <w:rFonts w:ascii="Times New Roman" w:eastAsia="Times New Roman" w:hAnsi="Times New Roman" w:cs="Times New Roman"/>
          <w:b/>
          <w:kern w:val="0"/>
          <w:sz w:val="24"/>
          <w:szCs w:val="24"/>
          <w14:ligatures w14:val="none"/>
        </w:rPr>
      </w:pPr>
      <w:r w:rsidRPr="009C74D2">
        <w:rPr>
          <w:rFonts w:ascii="Times New Roman" w:eastAsia="Times New Roman" w:hAnsi="Times New Roman" w:cs="Times New Roman"/>
          <w:b/>
          <w:kern w:val="0"/>
          <w:sz w:val="24"/>
          <w:szCs w:val="24"/>
          <w14:ligatures w14:val="none"/>
        </w:rPr>
        <w:t>TECHNINĖ SPECIFIKACIJA</w:t>
      </w:r>
    </w:p>
    <w:p w14:paraId="2602FFF4" w14:textId="77777777" w:rsidR="004454C3" w:rsidRPr="009C74D2" w:rsidRDefault="004454C3" w:rsidP="004454C3">
      <w:pPr>
        <w:spacing w:after="0" w:line="240" w:lineRule="auto"/>
        <w:jc w:val="right"/>
        <w:rPr>
          <w:rFonts w:ascii="Times New Roman" w:hAnsi="Times New Roman" w:cs="Times New Roman"/>
          <w:bCs/>
          <w:szCs w:val="24"/>
        </w:rPr>
      </w:pPr>
    </w:p>
    <w:tbl>
      <w:tblPr>
        <w:tblStyle w:val="Lentelstinklelis"/>
        <w:tblW w:w="0" w:type="auto"/>
        <w:tblLook w:val="04A0" w:firstRow="1" w:lastRow="0" w:firstColumn="1" w:lastColumn="0" w:noHBand="0" w:noVBand="1"/>
      </w:tblPr>
      <w:tblGrid>
        <w:gridCol w:w="570"/>
        <w:gridCol w:w="2962"/>
        <w:gridCol w:w="3551"/>
        <w:gridCol w:w="2544"/>
      </w:tblGrid>
      <w:tr w:rsidR="004454C3" w:rsidRPr="009C74D2" w14:paraId="2FDE28DE" w14:textId="77777777" w:rsidTr="00761AAC">
        <w:trPr>
          <w:tblHeader/>
        </w:trPr>
        <w:tc>
          <w:tcPr>
            <w:tcW w:w="570" w:type="dxa"/>
            <w:vAlign w:val="center"/>
          </w:tcPr>
          <w:p w14:paraId="5C21ECBC" w14:textId="77777777" w:rsidR="004454C3" w:rsidRPr="009C74D2" w:rsidRDefault="004454C3" w:rsidP="00761AAC">
            <w:pPr>
              <w:jc w:val="center"/>
              <w:rPr>
                <w:rFonts w:ascii="Times New Roman" w:hAnsi="Times New Roman" w:cs="Times New Roman"/>
                <w:b/>
                <w:bCs/>
                <w:sz w:val="24"/>
                <w:szCs w:val="24"/>
                <w:lang w:eastAsia="lt-LT"/>
              </w:rPr>
            </w:pPr>
            <w:bookmarkStart w:id="1" w:name="_Hlk209514514"/>
            <w:r w:rsidRPr="009C74D2">
              <w:rPr>
                <w:rFonts w:ascii="Times New Roman" w:hAnsi="Times New Roman" w:cs="Times New Roman"/>
                <w:b/>
                <w:bCs/>
                <w:sz w:val="24"/>
                <w:szCs w:val="24"/>
                <w:lang w:eastAsia="lt-LT"/>
              </w:rPr>
              <w:t>Eil. Nr.</w:t>
            </w:r>
          </w:p>
        </w:tc>
        <w:tc>
          <w:tcPr>
            <w:tcW w:w="2962" w:type="dxa"/>
            <w:vAlign w:val="center"/>
          </w:tcPr>
          <w:p w14:paraId="1C83D1E0" w14:textId="77777777" w:rsidR="004454C3" w:rsidRPr="009C74D2" w:rsidRDefault="004454C3" w:rsidP="00761AAC">
            <w:pPr>
              <w:jc w:val="center"/>
              <w:rPr>
                <w:rFonts w:ascii="Times New Roman" w:hAnsi="Times New Roman" w:cs="Times New Roman"/>
                <w:b/>
                <w:bCs/>
                <w:sz w:val="24"/>
                <w:szCs w:val="24"/>
                <w:lang w:eastAsia="lt-LT"/>
              </w:rPr>
            </w:pPr>
            <w:r w:rsidRPr="009C74D2">
              <w:rPr>
                <w:rFonts w:ascii="Times New Roman" w:hAnsi="Times New Roman" w:cs="Times New Roman"/>
                <w:b/>
                <w:bCs/>
                <w:sz w:val="24"/>
                <w:szCs w:val="24"/>
                <w:lang w:eastAsia="lt-LT"/>
              </w:rPr>
              <w:t>Pavadinimas</w:t>
            </w:r>
          </w:p>
        </w:tc>
        <w:tc>
          <w:tcPr>
            <w:tcW w:w="3551" w:type="dxa"/>
            <w:vAlign w:val="center"/>
          </w:tcPr>
          <w:p w14:paraId="08172F3B" w14:textId="77777777" w:rsidR="004454C3" w:rsidRPr="009C74D2" w:rsidRDefault="004454C3" w:rsidP="00761AAC">
            <w:pPr>
              <w:jc w:val="center"/>
              <w:rPr>
                <w:rFonts w:ascii="Times New Roman" w:hAnsi="Times New Roman" w:cs="Times New Roman"/>
                <w:b/>
                <w:bCs/>
                <w:sz w:val="24"/>
                <w:szCs w:val="24"/>
                <w:lang w:eastAsia="lt-LT"/>
              </w:rPr>
            </w:pPr>
            <w:r w:rsidRPr="009C74D2">
              <w:rPr>
                <w:rFonts w:ascii="Times New Roman" w:hAnsi="Times New Roman" w:cs="Times New Roman"/>
                <w:b/>
                <w:bCs/>
                <w:sz w:val="24"/>
                <w:szCs w:val="24"/>
                <w:lang w:eastAsia="lt-LT"/>
              </w:rPr>
              <w:t>Reikalavimas</w:t>
            </w:r>
          </w:p>
        </w:tc>
        <w:tc>
          <w:tcPr>
            <w:tcW w:w="2544" w:type="dxa"/>
          </w:tcPr>
          <w:p w14:paraId="7C7BAE64" w14:textId="77777777" w:rsidR="004454C3" w:rsidRPr="009C74D2" w:rsidRDefault="004454C3" w:rsidP="00761AAC">
            <w:pPr>
              <w:jc w:val="center"/>
              <w:rPr>
                <w:rFonts w:ascii="Times New Roman" w:hAnsi="Times New Roman" w:cs="Times New Roman"/>
                <w:b/>
                <w:bCs/>
                <w:sz w:val="24"/>
                <w:szCs w:val="24"/>
                <w:lang w:eastAsia="lt-LT"/>
              </w:rPr>
            </w:pPr>
            <w:r w:rsidRPr="009C74D2">
              <w:rPr>
                <w:rFonts w:ascii="Times New Roman" w:hAnsi="Times New Roman" w:cs="Times New Roman"/>
                <w:b/>
                <w:bCs/>
                <w:sz w:val="24"/>
                <w:szCs w:val="24"/>
                <w:lang w:eastAsia="lt-LT"/>
              </w:rPr>
              <w:t xml:space="preserve">Tiekėjo </w:t>
            </w:r>
            <w:r w:rsidRPr="009C74D2">
              <w:rPr>
                <w:rFonts w:ascii="Times New Roman" w:hAnsi="Times New Roman" w:cs="Times New Roman"/>
                <w:b/>
                <w:bCs/>
                <w:sz w:val="24"/>
                <w:szCs w:val="24"/>
              </w:rPr>
              <w:t>/ komentaras / pasiūlymas</w:t>
            </w:r>
          </w:p>
        </w:tc>
      </w:tr>
      <w:tr w:rsidR="004454C3" w:rsidRPr="009C74D2" w14:paraId="1FA22147" w14:textId="77777777" w:rsidTr="00761AAC">
        <w:tc>
          <w:tcPr>
            <w:tcW w:w="570" w:type="dxa"/>
          </w:tcPr>
          <w:p w14:paraId="78D28DE8"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w:t>
            </w:r>
          </w:p>
        </w:tc>
        <w:tc>
          <w:tcPr>
            <w:tcW w:w="6513" w:type="dxa"/>
            <w:gridSpan w:val="2"/>
          </w:tcPr>
          <w:p w14:paraId="409B0580" w14:textId="77777777" w:rsidR="004454C3" w:rsidRPr="009C74D2" w:rsidRDefault="004454C3" w:rsidP="00761AAC">
            <w:pPr>
              <w:jc w:val="both"/>
              <w:rPr>
                <w:rFonts w:ascii="Times New Roman" w:hAnsi="Times New Roman" w:cs="Times New Roman"/>
                <w:b/>
                <w:bCs/>
                <w:sz w:val="24"/>
                <w:szCs w:val="24"/>
                <w:lang w:eastAsia="lt-LT"/>
              </w:rPr>
            </w:pPr>
            <w:r w:rsidRPr="009C74D2">
              <w:rPr>
                <w:rFonts w:ascii="Times New Roman" w:hAnsi="Times New Roman" w:cs="Times New Roman"/>
                <w:b/>
                <w:bCs/>
                <w:sz w:val="24"/>
                <w:szCs w:val="24"/>
                <w:lang w:eastAsia="lt-LT"/>
              </w:rPr>
              <w:t>Bendrieji reikalavimai</w:t>
            </w:r>
          </w:p>
        </w:tc>
        <w:tc>
          <w:tcPr>
            <w:tcW w:w="2544" w:type="dxa"/>
          </w:tcPr>
          <w:p w14:paraId="162EE209" w14:textId="77777777" w:rsidR="004454C3" w:rsidRPr="009C74D2" w:rsidRDefault="004454C3" w:rsidP="00761AAC">
            <w:pPr>
              <w:jc w:val="both"/>
              <w:rPr>
                <w:rFonts w:ascii="Times New Roman" w:hAnsi="Times New Roman" w:cs="Times New Roman"/>
                <w:b/>
                <w:bCs/>
                <w:sz w:val="24"/>
                <w:szCs w:val="24"/>
                <w:lang w:eastAsia="lt-LT"/>
              </w:rPr>
            </w:pPr>
          </w:p>
        </w:tc>
      </w:tr>
      <w:tr w:rsidR="004454C3" w:rsidRPr="009C74D2" w14:paraId="6A9703A8" w14:textId="77777777" w:rsidTr="00761AAC">
        <w:tc>
          <w:tcPr>
            <w:tcW w:w="570" w:type="dxa"/>
          </w:tcPr>
          <w:p w14:paraId="29E36880"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1.1</w:t>
            </w:r>
          </w:p>
        </w:tc>
        <w:tc>
          <w:tcPr>
            <w:tcW w:w="2962" w:type="dxa"/>
          </w:tcPr>
          <w:p w14:paraId="142CC9D3"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Prekė</w:t>
            </w:r>
          </w:p>
        </w:tc>
        <w:tc>
          <w:tcPr>
            <w:tcW w:w="3551" w:type="dxa"/>
          </w:tcPr>
          <w:p w14:paraId="15475688" w14:textId="77777777" w:rsidR="004454C3" w:rsidRPr="009C74D2" w:rsidRDefault="004454C3" w:rsidP="00761AAC">
            <w:pPr>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 xml:space="preserve">Vyrų ir moterų marškinėliai trumpomis rankovėmis (toliau – marškinėliai/gaminiai) turi atitikti šios techninės specifikacijos reikalavimus, modelio aprašymą, techninius brėžinius. Moterų marškinėlių modeliai analogiški vyriškiems, skiriasi tik užsegimo kryptimi ir yra gaminami pagal </w:t>
            </w:r>
            <w:r w:rsidRPr="009C74D2">
              <w:rPr>
                <w:rFonts w:ascii="Times New Roman" w:hAnsi="Times New Roman" w:cs="Times New Roman"/>
                <w:sz w:val="24"/>
                <w:szCs w:val="24"/>
                <w:lang w:eastAsia="lt-LT"/>
              </w:rPr>
              <w:lastRenderedPageBreak/>
              <w:t>moteriškų drabužių konstravimo reikalavimus.</w:t>
            </w:r>
          </w:p>
        </w:tc>
        <w:tc>
          <w:tcPr>
            <w:tcW w:w="2544" w:type="dxa"/>
          </w:tcPr>
          <w:p w14:paraId="6CCF5FB1" w14:textId="77777777" w:rsidR="004454C3" w:rsidRPr="009C74D2" w:rsidRDefault="004454C3" w:rsidP="00761AAC">
            <w:pPr>
              <w:jc w:val="both"/>
              <w:rPr>
                <w:rFonts w:ascii="Times New Roman" w:hAnsi="Times New Roman" w:cs="Times New Roman"/>
                <w:sz w:val="24"/>
                <w:szCs w:val="24"/>
                <w:lang w:eastAsia="lt-LT"/>
              </w:rPr>
            </w:pPr>
          </w:p>
        </w:tc>
      </w:tr>
      <w:bookmarkEnd w:id="1"/>
      <w:tr w:rsidR="004454C3" w:rsidRPr="009C74D2" w14:paraId="2450F219" w14:textId="77777777" w:rsidTr="00761AAC">
        <w:tc>
          <w:tcPr>
            <w:tcW w:w="570" w:type="dxa"/>
          </w:tcPr>
          <w:p w14:paraId="3E7435B3"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1.2</w:t>
            </w:r>
          </w:p>
        </w:tc>
        <w:tc>
          <w:tcPr>
            <w:tcW w:w="2962" w:type="dxa"/>
          </w:tcPr>
          <w:p w14:paraId="0B3CDC90"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Spalva</w:t>
            </w:r>
          </w:p>
        </w:tc>
        <w:tc>
          <w:tcPr>
            <w:tcW w:w="3551" w:type="dxa"/>
          </w:tcPr>
          <w:p w14:paraId="38E62D32" w14:textId="77777777" w:rsidR="004454C3" w:rsidRPr="009C74D2" w:rsidRDefault="004454C3" w:rsidP="00761AAC">
            <w:pPr>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Marškinėliai tamsiai mėlynos spalvos, artimos PANTONE TEXTILE spalvų katalogo kodui 19-4023 TCX.</w:t>
            </w:r>
          </w:p>
        </w:tc>
        <w:tc>
          <w:tcPr>
            <w:tcW w:w="2544" w:type="dxa"/>
          </w:tcPr>
          <w:p w14:paraId="7160A96F" w14:textId="77777777" w:rsidR="004454C3" w:rsidRPr="009C74D2" w:rsidRDefault="004454C3" w:rsidP="00761AAC">
            <w:pPr>
              <w:jc w:val="both"/>
              <w:rPr>
                <w:rFonts w:ascii="Times New Roman" w:hAnsi="Times New Roman" w:cs="Times New Roman"/>
                <w:sz w:val="24"/>
                <w:szCs w:val="24"/>
                <w:lang w:eastAsia="lt-LT"/>
              </w:rPr>
            </w:pPr>
          </w:p>
        </w:tc>
      </w:tr>
      <w:tr w:rsidR="004454C3" w:rsidRPr="009C74D2" w14:paraId="070B291E" w14:textId="77777777" w:rsidTr="00761AAC">
        <w:tc>
          <w:tcPr>
            <w:tcW w:w="570" w:type="dxa"/>
          </w:tcPr>
          <w:p w14:paraId="50647CC7"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1.3</w:t>
            </w:r>
          </w:p>
        </w:tc>
        <w:tc>
          <w:tcPr>
            <w:tcW w:w="2962" w:type="dxa"/>
          </w:tcPr>
          <w:p w14:paraId="3A13B403" w14:textId="77777777" w:rsidR="004454C3" w:rsidRPr="009C74D2" w:rsidRDefault="004454C3" w:rsidP="00761AAC">
            <w:pPr>
              <w:rPr>
                <w:rFonts w:ascii="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Konkursinis pavyzdys</w:t>
            </w:r>
          </w:p>
        </w:tc>
        <w:tc>
          <w:tcPr>
            <w:tcW w:w="3551" w:type="dxa"/>
          </w:tcPr>
          <w:p w14:paraId="20EDA923" w14:textId="77777777" w:rsidR="004454C3" w:rsidRPr="009C74D2" w:rsidRDefault="004454C3" w:rsidP="00761AAC">
            <w:pPr>
              <w:jc w:val="both"/>
              <w:rPr>
                <w:rFonts w:ascii="Times New Roman" w:hAnsi="Times New Roman" w:cs="Times New Roman"/>
                <w:sz w:val="24"/>
                <w:szCs w:val="24"/>
                <w:lang w:eastAsia="lt-LT"/>
              </w:rPr>
            </w:pPr>
            <w:r w:rsidRPr="009C74D2">
              <w:rPr>
                <w:rFonts w:ascii="Times New Roman" w:eastAsia="Times New Roman" w:hAnsi="Times New Roman" w:cs="Times New Roman"/>
                <w:sz w:val="24"/>
                <w:szCs w:val="24"/>
              </w:rPr>
              <w:t xml:space="preserve">Konkursui turi būti pateikti vyrų 184/M dydžio ir moterų 172/XL dydžio kiekvieno gaminio pavyzdžiai, visiškai atitinkantys techninės specifikacijos reikalavimus. </w:t>
            </w:r>
            <w:r w:rsidRPr="009C74D2">
              <w:rPr>
                <w:rFonts w:ascii="Times New Roman" w:eastAsia="Times New Roman" w:hAnsi="Times New Roman" w:cs="Times New Roman"/>
                <w:sz w:val="24"/>
                <w:szCs w:val="24"/>
                <w:shd w:val="clear" w:color="auto" w:fill="FFFFFF" w:themeFill="background1"/>
              </w:rPr>
              <w:t>Gaminių išmatavimai pateikti 7 lentelėje, o matavimo vietos nurodytos 1paveikslo brėžinyje.</w:t>
            </w:r>
          </w:p>
        </w:tc>
        <w:tc>
          <w:tcPr>
            <w:tcW w:w="2544" w:type="dxa"/>
          </w:tcPr>
          <w:p w14:paraId="587E7995" w14:textId="77777777" w:rsidR="004454C3" w:rsidRPr="009C74D2" w:rsidRDefault="004454C3" w:rsidP="00761AAC">
            <w:pPr>
              <w:jc w:val="both"/>
              <w:rPr>
                <w:rFonts w:ascii="Times New Roman" w:eastAsia="Times New Roman" w:hAnsi="Times New Roman" w:cs="Times New Roman"/>
                <w:sz w:val="24"/>
                <w:szCs w:val="24"/>
              </w:rPr>
            </w:pPr>
          </w:p>
        </w:tc>
      </w:tr>
      <w:tr w:rsidR="004454C3" w:rsidRPr="009C74D2" w14:paraId="1FD07F22" w14:textId="77777777" w:rsidTr="00761AAC">
        <w:tc>
          <w:tcPr>
            <w:tcW w:w="570" w:type="dxa"/>
          </w:tcPr>
          <w:p w14:paraId="52350B29"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1.4</w:t>
            </w:r>
          </w:p>
        </w:tc>
        <w:tc>
          <w:tcPr>
            <w:tcW w:w="2962" w:type="dxa"/>
          </w:tcPr>
          <w:p w14:paraId="57FA04A0"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Gaminio atitikties ir kokybės patikra</w:t>
            </w:r>
          </w:p>
          <w:p w14:paraId="2D905B12" w14:textId="77777777" w:rsidR="004454C3" w:rsidRPr="009C74D2" w:rsidRDefault="004454C3" w:rsidP="00761AAC">
            <w:pPr>
              <w:rPr>
                <w:rFonts w:ascii="Times New Roman" w:eastAsia="Times New Roman" w:hAnsi="Times New Roman" w:cs="Times New Roman"/>
                <w:sz w:val="24"/>
                <w:szCs w:val="24"/>
                <w:lang w:eastAsia="lt-LT"/>
              </w:rPr>
            </w:pPr>
          </w:p>
        </w:tc>
        <w:tc>
          <w:tcPr>
            <w:tcW w:w="3551" w:type="dxa"/>
          </w:tcPr>
          <w:p w14:paraId="16029F6D" w14:textId="77777777" w:rsidR="004454C3" w:rsidRPr="009C74D2" w:rsidRDefault="004454C3" w:rsidP="00761AAC">
            <w:pPr>
              <w:jc w:val="both"/>
              <w:rPr>
                <w:rFonts w:ascii="Times New Roman" w:eastAsia="Times New Roman" w:hAnsi="Times New Roman" w:cs="Times New Roman"/>
                <w:sz w:val="24"/>
                <w:szCs w:val="24"/>
              </w:rPr>
            </w:pPr>
            <w:r w:rsidRPr="009C74D2">
              <w:rPr>
                <w:rFonts w:ascii="Times New Roman" w:eastAsia="Times New Roman" w:hAnsi="Times New Roman" w:cs="Times New Roman"/>
                <w:sz w:val="24"/>
                <w:szCs w:val="24"/>
                <w:lang w:eastAsia="lt-LT"/>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w:t>
            </w:r>
            <w:r w:rsidRPr="009C74D2">
              <w:rPr>
                <w:rFonts w:ascii="Times New Roman" w:eastAsia="Times New Roman" w:hAnsi="Times New Roman" w:cs="Times New Roman"/>
                <w:sz w:val="24"/>
                <w:szCs w:val="20"/>
              </w:rPr>
              <w:t xml:space="preserve"> Jeigu bent vienas tyrimo rezultatas neatitinka techninių reikalavimų, Tiekėjo pasiūlymas atmetamas. Tokiu atveju Pirkėjas turi teisę reikalauti iš Tiekėjo kompensuoti visas patirtas išlaidas, susijusias su šiais tyrimais.</w:t>
            </w:r>
          </w:p>
        </w:tc>
        <w:tc>
          <w:tcPr>
            <w:tcW w:w="2544" w:type="dxa"/>
          </w:tcPr>
          <w:p w14:paraId="7DAAE2EC"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2880107E" w14:textId="77777777" w:rsidTr="00761AAC">
        <w:tc>
          <w:tcPr>
            <w:tcW w:w="570" w:type="dxa"/>
          </w:tcPr>
          <w:p w14:paraId="1CA9F785"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1.5</w:t>
            </w:r>
          </w:p>
        </w:tc>
        <w:tc>
          <w:tcPr>
            <w:tcW w:w="2962" w:type="dxa"/>
          </w:tcPr>
          <w:p w14:paraId="3F897DB0" w14:textId="77777777" w:rsidR="004454C3" w:rsidRPr="009C74D2" w:rsidRDefault="004454C3" w:rsidP="00761AAC">
            <w:pPr>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Gamybinių pavyzdžių</w:t>
            </w:r>
          </w:p>
          <w:p w14:paraId="18A790A6" w14:textId="77777777" w:rsidR="004454C3" w:rsidRPr="009C74D2" w:rsidRDefault="004454C3" w:rsidP="00761AAC">
            <w:pPr>
              <w:rPr>
                <w:rFonts w:ascii="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tvirtinimas</w:t>
            </w:r>
          </w:p>
        </w:tc>
        <w:tc>
          <w:tcPr>
            <w:tcW w:w="3551" w:type="dxa"/>
          </w:tcPr>
          <w:p w14:paraId="6F64DD42" w14:textId="77777777" w:rsidR="004454C3" w:rsidRPr="009C74D2" w:rsidRDefault="004454C3" w:rsidP="00761AAC">
            <w:pPr>
              <w:jc w:val="both"/>
              <w:rPr>
                <w:rFonts w:ascii="Times New Roman" w:hAnsi="Times New Roman" w:cs="Times New Roman"/>
                <w:sz w:val="24"/>
                <w:szCs w:val="24"/>
                <w:lang w:eastAsia="lt-LT"/>
              </w:rPr>
            </w:pPr>
            <w:r w:rsidRPr="009C74D2">
              <w:rPr>
                <w:rFonts w:ascii="Times New Roman" w:eastAsia="Times New Roman" w:hAnsi="Times New Roman" w:cs="Times New Roman"/>
                <w:sz w:val="24"/>
                <w:szCs w:val="24"/>
              </w:rPr>
              <w:t>Tiekėjas per 30 d. nuo sutarties pasirašymo privalo pateikti derinimui medžiagos spalvos koordinates, gamybinius pavyzdžius ir matų lenteles. Derinimo metu galimi nedideli korekciniai pakeitimai gaminio kokybei ir funkcionalumui gerinti. Tiekėjas patvirtina, kad turi teisę ir galimybę juos atlikti.</w:t>
            </w:r>
          </w:p>
        </w:tc>
        <w:tc>
          <w:tcPr>
            <w:tcW w:w="2544" w:type="dxa"/>
          </w:tcPr>
          <w:p w14:paraId="0B892C95" w14:textId="77777777" w:rsidR="004454C3" w:rsidRPr="009C74D2" w:rsidRDefault="004454C3" w:rsidP="00761AAC">
            <w:pPr>
              <w:jc w:val="both"/>
              <w:rPr>
                <w:rFonts w:ascii="Times New Roman" w:eastAsia="Times New Roman" w:hAnsi="Times New Roman" w:cs="Times New Roman"/>
                <w:sz w:val="24"/>
                <w:szCs w:val="24"/>
              </w:rPr>
            </w:pPr>
          </w:p>
        </w:tc>
      </w:tr>
      <w:tr w:rsidR="004454C3" w:rsidRPr="009C74D2" w14:paraId="51941368" w14:textId="77777777" w:rsidTr="00761AAC">
        <w:tc>
          <w:tcPr>
            <w:tcW w:w="570" w:type="dxa"/>
          </w:tcPr>
          <w:p w14:paraId="54058CBC"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1.6</w:t>
            </w:r>
          </w:p>
        </w:tc>
        <w:tc>
          <w:tcPr>
            <w:tcW w:w="2962" w:type="dxa"/>
          </w:tcPr>
          <w:p w14:paraId="73F4F5C4" w14:textId="77777777" w:rsidR="004454C3" w:rsidRPr="009C74D2" w:rsidRDefault="004454C3" w:rsidP="00761AAC">
            <w:pPr>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Gamintojo garantija</w:t>
            </w:r>
          </w:p>
        </w:tc>
        <w:tc>
          <w:tcPr>
            <w:tcW w:w="3551" w:type="dxa"/>
          </w:tcPr>
          <w:p w14:paraId="17854882" w14:textId="77777777" w:rsidR="004454C3" w:rsidRPr="009C74D2" w:rsidRDefault="004454C3" w:rsidP="00761AAC">
            <w:pPr>
              <w:jc w:val="both"/>
              <w:rPr>
                <w:rFonts w:ascii="Times New Roman" w:eastAsia="Times New Roman" w:hAnsi="Times New Roman" w:cs="Times New Roman"/>
                <w:sz w:val="24"/>
                <w:szCs w:val="24"/>
              </w:rPr>
            </w:pPr>
            <w:r w:rsidRPr="009C74D2">
              <w:rPr>
                <w:rFonts w:ascii="Times New Roman" w:eastAsia="Times New Roman" w:hAnsi="Times New Roman" w:cs="Times New Roman"/>
                <w:sz w:val="24"/>
                <w:szCs w:val="20"/>
              </w:rPr>
              <w:t>Gaminiams suteikiama 24 mėnesių garantija nuo perdavimo-priėmimo akto pasirašymo dienos. Tiekėjas privalo pateikti rašytinį patvirtinimą.</w:t>
            </w:r>
          </w:p>
        </w:tc>
        <w:tc>
          <w:tcPr>
            <w:tcW w:w="2544" w:type="dxa"/>
          </w:tcPr>
          <w:p w14:paraId="6F3B50B5" w14:textId="77777777" w:rsidR="004454C3" w:rsidRPr="009C74D2" w:rsidRDefault="004454C3" w:rsidP="00761AAC">
            <w:pPr>
              <w:jc w:val="both"/>
              <w:rPr>
                <w:rFonts w:ascii="Times New Roman" w:eastAsia="Times New Roman" w:hAnsi="Times New Roman" w:cs="Times New Roman"/>
                <w:sz w:val="24"/>
                <w:szCs w:val="20"/>
              </w:rPr>
            </w:pPr>
          </w:p>
        </w:tc>
      </w:tr>
      <w:tr w:rsidR="004454C3" w:rsidRPr="009C74D2" w14:paraId="13765237" w14:textId="77777777" w:rsidTr="00761AAC">
        <w:tc>
          <w:tcPr>
            <w:tcW w:w="570" w:type="dxa"/>
          </w:tcPr>
          <w:p w14:paraId="38B96D19" w14:textId="77777777" w:rsidR="004454C3" w:rsidRPr="009C74D2" w:rsidRDefault="004454C3" w:rsidP="00761AAC">
            <w:pPr>
              <w:rPr>
                <w:rFonts w:ascii="Times New Roman" w:hAnsi="Times New Roman" w:cs="Times New Roman"/>
                <w:sz w:val="24"/>
                <w:szCs w:val="24"/>
                <w:lang w:eastAsia="lt-LT"/>
              </w:rPr>
            </w:pPr>
            <w:bookmarkStart w:id="2" w:name="_Hlk209170095"/>
            <w:r w:rsidRPr="009C74D2">
              <w:rPr>
                <w:rFonts w:ascii="Times New Roman" w:hAnsi="Times New Roman" w:cs="Times New Roman"/>
                <w:sz w:val="24"/>
                <w:szCs w:val="24"/>
                <w:lang w:eastAsia="lt-LT"/>
              </w:rPr>
              <w:t>1.7</w:t>
            </w:r>
          </w:p>
        </w:tc>
        <w:tc>
          <w:tcPr>
            <w:tcW w:w="2962" w:type="dxa"/>
          </w:tcPr>
          <w:p w14:paraId="3C9B3CA3" w14:textId="77777777" w:rsidR="004454C3" w:rsidRPr="009C74D2" w:rsidRDefault="004454C3" w:rsidP="00761AAC">
            <w:pPr>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Gaminių tiekimo sąlyga</w:t>
            </w:r>
          </w:p>
        </w:tc>
        <w:tc>
          <w:tcPr>
            <w:tcW w:w="3551" w:type="dxa"/>
          </w:tcPr>
          <w:p w14:paraId="2A7209EA" w14:textId="77777777" w:rsidR="004454C3" w:rsidRPr="009C74D2" w:rsidRDefault="004454C3" w:rsidP="00761AAC">
            <w:pPr>
              <w:jc w:val="both"/>
              <w:rPr>
                <w:rFonts w:ascii="Times New Roman" w:eastAsia="Times New Roman" w:hAnsi="Times New Roman" w:cs="Times New Roman"/>
                <w:sz w:val="24"/>
                <w:szCs w:val="24"/>
              </w:rPr>
            </w:pPr>
            <w:r w:rsidRPr="009C74D2">
              <w:rPr>
                <w:rFonts w:ascii="Times New Roman" w:eastAsia="Times New Roman" w:hAnsi="Times New Roman" w:cs="Times New Roman"/>
                <w:sz w:val="24"/>
                <w:szCs w:val="24"/>
              </w:rPr>
              <w:t>Tikslūs gaminių kiekiai ir dydžiai bus nurodomi sutarties vykdymo metu, teikiant atskirus užsakymus.</w:t>
            </w:r>
          </w:p>
          <w:p w14:paraId="73F32188" w14:textId="77777777" w:rsidR="004454C3" w:rsidRPr="009C74D2" w:rsidRDefault="004454C3" w:rsidP="00761AAC">
            <w:pPr>
              <w:jc w:val="both"/>
              <w:rPr>
                <w:rFonts w:ascii="Times New Roman" w:eastAsia="Times New Roman" w:hAnsi="Times New Roman" w:cs="Times New Roman"/>
                <w:sz w:val="24"/>
                <w:szCs w:val="24"/>
              </w:rPr>
            </w:pPr>
            <w:r w:rsidRPr="009C74D2">
              <w:rPr>
                <w:rFonts w:ascii="Times New Roman" w:eastAsia="Times New Roman" w:hAnsi="Times New Roman" w:cs="Times New Roman"/>
                <w:sz w:val="24"/>
                <w:szCs w:val="24"/>
              </w:rPr>
              <w:lastRenderedPageBreak/>
              <w:t>Esant poreikiui, Tiekėjas įsipareigoja pagaminti nestandartinių dydžių marškinėlius (iki 2% viso užsakymo), kurių kaina atitinka standartinių gaminių kainą, nepriklausomai nuo jų dydžio.</w:t>
            </w:r>
          </w:p>
        </w:tc>
        <w:tc>
          <w:tcPr>
            <w:tcW w:w="2544" w:type="dxa"/>
          </w:tcPr>
          <w:p w14:paraId="515A6234" w14:textId="77777777" w:rsidR="004454C3" w:rsidRPr="009C74D2" w:rsidRDefault="004454C3" w:rsidP="00761AAC">
            <w:pPr>
              <w:jc w:val="both"/>
              <w:rPr>
                <w:rFonts w:ascii="Times New Roman" w:eastAsia="Times New Roman" w:hAnsi="Times New Roman" w:cs="Times New Roman"/>
                <w:sz w:val="24"/>
                <w:szCs w:val="24"/>
              </w:rPr>
            </w:pPr>
          </w:p>
        </w:tc>
      </w:tr>
      <w:bookmarkEnd w:id="2"/>
      <w:tr w:rsidR="004454C3" w:rsidRPr="009C74D2" w14:paraId="5DDB4FCC" w14:textId="77777777" w:rsidTr="00761AAC">
        <w:tc>
          <w:tcPr>
            <w:tcW w:w="570" w:type="dxa"/>
          </w:tcPr>
          <w:p w14:paraId="3D3CBBFB"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1.8</w:t>
            </w:r>
          </w:p>
        </w:tc>
        <w:tc>
          <w:tcPr>
            <w:tcW w:w="2962" w:type="dxa"/>
          </w:tcPr>
          <w:p w14:paraId="5E046845"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Kita informacija</w:t>
            </w:r>
          </w:p>
        </w:tc>
        <w:tc>
          <w:tcPr>
            <w:tcW w:w="3551" w:type="dxa"/>
          </w:tcPr>
          <w:p w14:paraId="6A2101F8"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c>
          <w:tcPr>
            <w:tcW w:w="2544" w:type="dxa"/>
          </w:tcPr>
          <w:p w14:paraId="0F557E4F"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309EA9AB" w14:textId="77777777" w:rsidTr="00761AAC">
        <w:tc>
          <w:tcPr>
            <w:tcW w:w="570" w:type="dxa"/>
          </w:tcPr>
          <w:p w14:paraId="419140AB"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2.</w:t>
            </w:r>
          </w:p>
        </w:tc>
        <w:tc>
          <w:tcPr>
            <w:tcW w:w="6513" w:type="dxa"/>
            <w:gridSpan w:val="2"/>
          </w:tcPr>
          <w:p w14:paraId="7C6AA7C0" w14:textId="77777777" w:rsidR="004454C3" w:rsidRPr="009C74D2" w:rsidRDefault="004454C3" w:rsidP="00761AAC">
            <w:pPr>
              <w:jc w:val="both"/>
              <w:rPr>
                <w:rFonts w:ascii="Times New Roman" w:eastAsia="Times New Roman" w:hAnsi="Times New Roman" w:cs="Times New Roman"/>
                <w:b/>
                <w:bCs/>
                <w:sz w:val="24"/>
                <w:szCs w:val="24"/>
                <w:lang w:eastAsia="lt-LT"/>
              </w:rPr>
            </w:pPr>
            <w:r w:rsidRPr="009C74D2">
              <w:rPr>
                <w:rFonts w:ascii="Times New Roman" w:eastAsia="Times New Roman" w:hAnsi="Times New Roman" w:cs="Times New Roman"/>
                <w:b/>
                <w:bCs/>
                <w:sz w:val="24"/>
                <w:szCs w:val="24"/>
                <w:lang w:eastAsia="lt-LT"/>
              </w:rPr>
              <w:t>Medžiagų ir kokybės reikalavimai</w:t>
            </w:r>
          </w:p>
        </w:tc>
        <w:tc>
          <w:tcPr>
            <w:tcW w:w="2544" w:type="dxa"/>
          </w:tcPr>
          <w:p w14:paraId="22B26378" w14:textId="77777777" w:rsidR="004454C3" w:rsidRPr="009C74D2" w:rsidRDefault="004454C3" w:rsidP="00761AAC">
            <w:pPr>
              <w:jc w:val="both"/>
              <w:rPr>
                <w:rFonts w:ascii="Times New Roman" w:eastAsia="Times New Roman" w:hAnsi="Times New Roman" w:cs="Times New Roman"/>
                <w:b/>
                <w:bCs/>
                <w:sz w:val="24"/>
                <w:szCs w:val="24"/>
                <w:lang w:eastAsia="lt-LT"/>
              </w:rPr>
            </w:pPr>
          </w:p>
        </w:tc>
      </w:tr>
      <w:tr w:rsidR="004454C3" w:rsidRPr="009C74D2" w14:paraId="6799772D" w14:textId="77777777" w:rsidTr="00761AAC">
        <w:tc>
          <w:tcPr>
            <w:tcW w:w="570" w:type="dxa"/>
          </w:tcPr>
          <w:p w14:paraId="51DFCC01"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2.1</w:t>
            </w:r>
          </w:p>
        </w:tc>
        <w:tc>
          <w:tcPr>
            <w:tcW w:w="2962" w:type="dxa"/>
          </w:tcPr>
          <w:p w14:paraId="11A215C3"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Medžiagų techninės charakteristikos</w:t>
            </w:r>
          </w:p>
        </w:tc>
        <w:tc>
          <w:tcPr>
            <w:tcW w:w="3551" w:type="dxa"/>
          </w:tcPr>
          <w:p w14:paraId="122993B0" w14:textId="77777777" w:rsidR="004454C3" w:rsidRPr="009C74D2" w:rsidRDefault="004454C3" w:rsidP="00761AAC">
            <w:pPr>
              <w:jc w:val="both"/>
              <w:rPr>
                <w:rFonts w:ascii="Times New Roman" w:eastAsia="Times New Roman" w:hAnsi="Times New Roman" w:cs="Times New Roman"/>
                <w:sz w:val="24"/>
                <w:szCs w:val="20"/>
              </w:rPr>
            </w:pPr>
            <w:r w:rsidRPr="009C74D2">
              <w:rPr>
                <w:rFonts w:ascii="Times New Roman" w:eastAsia="Times New Roman" w:hAnsi="Times New Roman" w:cs="Times New Roman"/>
                <w:sz w:val="24"/>
                <w:szCs w:val="24"/>
                <w:lang w:eastAsia="lt-LT"/>
              </w:rPr>
              <w:t>Marškinėlių gamybai naudojamos medžiagos techninės charakteristikos turi atitikti 5 lentelėje nurodytus reikalavimus.</w:t>
            </w:r>
            <w:r w:rsidRPr="009C74D2">
              <w:rPr>
                <w:rFonts w:ascii="Times New Roman" w:eastAsia="Times New Roman" w:hAnsi="Times New Roman" w:cs="Times New Roman"/>
                <w:sz w:val="24"/>
                <w:szCs w:val="24"/>
              </w:rPr>
              <w:t xml:space="preserve"> Atitiktį reikalavimams įrodantys dokumentai – paskelbtosios (notifikuotos) institucijos atlikti bandymų protokolai. Bandymų metodai turi atitikti 5 lentelėje nurodytus, o reikšmės turi būti ne blogesnės už reikalaujamas.</w:t>
            </w:r>
            <w:r w:rsidRPr="009C74D2">
              <w:rPr>
                <w:rFonts w:ascii="Times New Roman" w:eastAsia="Times New Roman" w:hAnsi="Times New Roman" w:cs="Times New Roman"/>
                <w:sz w:val="24"/>
                <w:szCs w:val="20"/>
              </w:rPr>
              <w:t xml:space="preserve"> </w:t>
            </w:r>
            <w:r w:rsidRPr="009C74D2">
              <w:rPr>
                <w:rFonts w:ascii="Times New Roman" w:eastAsia="Times New Roman" w:hAnsi="Times New Roman" w:cs="Times New Roman"/>
                <w:sz w:val="24"/>
                <w:szCs w:val="24"/>
              </w:rPr>
              <w:t>Pirkėjas, savo nuožiūra, gali paprašyti konkurso nugalėtojo pateikti peržiūrai laboratorijos protokolų originalus.</w:t>
            </w:r>
          </w:p>
        </w:tc>
        <w:tc>
          <w:tcPr>
            <w:tcW w:w="2544" w:type="dxa"/>
          </w:tcPr>
          <w:p w14:paraId="6013831A"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37A92E84" w14:textId="77777777" w:rsidTr="00761AAC">
        <w:tc>
          <w:tcPr>
            <w:tcW w:w="570" w:type="dxa"/>
          </w:tcPr>
          <w:p w14:paraId="057DE76C" w14:textId="77777777" w:rsidR="004454C3" w:rsidRPr="009C74D2" w:rsidRDefault="004454C3" w:rsidP="00761AAC">
            <w:pPr>
              <w:rPr>
                <w:rFonts w:ascii="Times New Roman" w:hAnsi="Times New Roman" w:cs="Times New Roman"/>
                <w:sz w:val="24"/>
                <w:szCs w:val="24"/>
                <w:highlight w:val="yellow"/>
                <w:lang w:eastAsia="lt-LT"/>
              </w:rPr>
            </w:pPr>
            <w:r w:rsidRPr="009C74D2">
              <w:rPr>
                <w:rFonts w:ascii="Times New Roman" w:hAnsi="Times New Roman" w:cs="Times New Roman"/>
                <w:sz w:val="24"/>
                <w:szCs w:val="24"/>
                <w:lang w:eastAsia="lt-LT"/>
              </w:rPr>
              <w:t>2.2</w:t>
            </w:r>
          </w:p>
        </w:tc>
        <w:tc>
          <w:tcPr>
            <w:tcW w:w="2962" w:type="dxa"/>
          </w:tcPr>
          <w:p w14:paraId="4A23C731" w14:textId="77777777" w:rsidR="004454C3" w:rsidRPr="009C74D2" w:rsidRDefault="004454C3" w:rsidP="00761AAC">
            <w:pPr>
              <w:tabs>
                <w:tab w:val="left" w:pos="1134"/>
              </w:tabs>
              <w:jc w:val="both"/>
              <w:rPr>
                <w:rFonts w:ascii="Times New Roman" w:eastAsia="Times New Roman" w:hAnsi="Times New Roman" w:cs="Times New Roman"/>
                <w:sz w:val="24"/>
                <w:szCs w:val="24"/>
                <w:highlight w:val="yellow"/>
                <w:lang w:eastAsia="lt-LT"/>
              </w:rPr>
            </w:pPr>
            <w:r w:rsidRPr="009C74D2">
              <w:rPr>
                <w:rFonts w:ascii="Times New Roman" w:eastAsia="Times New Roman" w:hAnsi="Times New Roman" w:cs="Times New Roman"/>
                <w:sz w:val="24"/>
                <w:szCs w:val="24"/>
                <w:lang w:eastAsia="lt-LT"/>
              </w:rPr>
              <w:t>Kibių tekstilinių užsegimų techninės charakteristikos</w:t>
            </w:r>
          </w:p>
        </w:tc>
        <w:tc>
          <w:tcPr>
            <w:tcW w:w="3551" w:type="dxa"/>
          </w:tcPr>
          <w:p w14:paraId="599D7C0A" w14:textId="77777777" w:rsidR="004454C3" w:rsidRPr="009C74D2" w:rsidRDefault="004454C3" w:rsidP="00761AAC">
            <w:pPr>
              <w:jc w:val="both"/>
              <w:rPr>
                <w:rFonts w:ascii="Times New Roman" w:eastAsia="Times New Roman" w:hAnsi="Times New Roman" w:cs="Times New Roman"/>
                <w:sz w:val="24"/>
                <w:szCs w:val="24"/>
                <w:highlight w:val="yellow"/>
                <w:lang w:eastAsia="lt-LT"/>
              </w:rPr>
            </w:pPr>
            <w:r w:rsidRPr="009C74D2">
              <w:rPr>
                <w:rFonts w:ascii="Times New Roman" w:eastAsia="Times New Roman" w:hAnsi="Times New Roman" w:cs="Times New Roman"/>
                <w:sz w:val="24"/>
                <w:szCs w:val="24"/>
                <w:lang w:eastAsia="lt-LT"/>
              </w:rPr>
              <w:t>Marškinėlių gamybai naudojamų kibių tekstilinių užsegimų techninės charakteristikos turi atitikti 6 lentelėje nurodytus reikalavimus. Atitiktį reikalavimams įrodantys dokumentai – paskelbtosios (notifikuotos) institucijos atlikti bandymų protokolai. Bandymų metodai turi atitikti 6 lentelėje nurodytus, o reikšmės turi būti ne blogesnės už reikalaujamas. Pirkėjas, savo nuožiūra, gali paprašyti konkurso nugalėtojo pateikti peržiūrai laboratorijos protokolų originalus.</w:t>
            </w:r>
          </w:p>
        </w:tc>
        <w:tc>
          <w:tcPr>
            <w:tcW w:w="2544" w:type="dxa"/>
          </w:tcPr>
          <w:p w14:paraId="09AC724A"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791B055D" w14:textId="77777777" w:rsidTr="00761AAC">
        <w:tc>
          <w:tcPr>
            <w:tcW w:w="570" w:type="dxa"/>
          </w:tcPr>
          <w:p w14:paraId="706A492E"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2.3</w:t>
            </w:r>
          </w:p>
        </w:tc>
        <w:tc>
          <w:tcPr>
            <w:tcW w:w="2962" w:type="dxa"/>
          </w:tcPr>
          <w:p w14:paraId="388651A3"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Aplinkos apsaugos kriterijai</w:t>
            </w:r>
          </w:p>
        </w:tc>
        <w:tc>
          <w:tcPr>
            <w:tcW w:w="3551" w:type="dxa"/>
          </w:tcPr>
          <w:p w14:paraId="13F6B1A9"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Marškinėlių gamybai naudojamos medžiagos (pluoštai) turi atitikti </w:t>
            </w:r>
            <w:r w:rsidRPr="009C74D2">
              <w:rPr>
                <w:rFonts w:ascii="Times New Roman" w:eastAsia="Times New Roman" w:hAnsi="Times New Roman" w:cs="Times New Roman"/>
                <w:sz w:val="24"/>
                <w:szCs w:val="24"/>
                <w:lang w:eastAsia="lt-LT"/>
              </w:rPr>
              <w:lastRenderedPageBreak/>
              <w:t xml:space="preserve">Lietuvos Respublikos aplinkos ministro įsakymu patvirtintus minimalius aplinkos apsaugos kriterijus, skirtus tekstilės gaminiams. Atitiktį reikalavimams įrodantys dokumentai  – </w:t>
            </w:r>
            <w:r w:rsidRPr="009C74D2">
              <w:rPr>
                <w:rFonts w:ascii="Times New Roman" w:eastAsia="Times New Roman" w:hAnsi="Times New Roman" w:cs="Times New Roman"/>
                <w:sz w:val="24"/>
                <w:szCs w:val="24"/>
                <w:lang w:bidi="en-US"/>
              </w:rPr>
              <w:t xml:space="preserve">ekologinis ženklas </w:t>
            </w:r>
            <w:r w:rsidRPr="009C74D2">
              <w:rPr>
                <w:rFonts w:ascii="Times New Roman" w:eastAsia="Times New Roman" w:hAnsi="Times New Roman" w:cs="Times New Roman"/>
                <w:sz w:val="24"/>
                <w:szCs w:val="24"/>
                <w:lang w:eastAsia="lt-LT"/>
              </w:rPr>
              <w:t>„European Ecolabel“, „Öko-Tex“ arba kiti lygiaverčiai ekologiniai ženklai.</w:t>
            </w:r>
          </w:p>
        </w:tc>
        <w:tc>
          <w:tcPr>
            <w:tcW w:w="2544" w:type="dxa"/>
          </w:tcPr>
          <w:p w14:paraId="7A0A52E5"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0BB4CE97" w14:textId="77777777" w:rsidTr="00761AAC">
        <w:tc>
          <w:tcPr>
            <w:tcW w:w="570" w:type="dxa"/>
          </w:tcPr>
          <w:p w14:paraId="1CA9A976"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2.4</w:t>
            </w:r>
          </w:p>
        </w:tc>
        <w:tc>
          <w:tcPr>
            <w:tcW w:w="2962" w:type="dxa"/>
          </w:tcPr>
          <w:p w14:paraId="33D6E444"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Aplinkos apsaugos kriterijai </w:t>
            </w:r>
            <w:r w:rsidRPr="009C74D2">
              <w:rPr>
                <w:rFonts w:ascii="Times New Roman" w:eastAsia="Times New Roman" w:hAnsi="Times New Roman" w:cs="Times New Roman"/>
                <w:lang w:eastAsia="lt-LT"/>
              </w:rPr>
              <w:t>(reikalavimai poliesterio pluoštui)</w:t>
            </w:r>
          </w:p>
        </w:tc>
        <w:tc>
          <w:tcPr>
            <w:tcW w:w="3551" w:type="dxa"/>
          </w:tcPr>
          <w:p w14:paraId="55FFDAB8"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Poliesterio pluoštas turi būti 100 % pagamintas iš perdirbtų atliekų. Atitiktį reikalavimams įrodantys dokumentai  – sertifikatas, bandymų ataskaita, gamintojo deklaracija arba kiti lygiaverčiai dokumentai, patvirtinantys atitiktį nustatytiems reikalavimams.</w:t>
            </w:r>
          </w:p>
        </w:tc>
        <w:tc>
          <w:tcPr>
            <w:tcW w:w="2544" w:type="dxa"/>
          </w:tcPr>
          <w:p w14:paraId="5376B2C3"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71FAE0BA" w14:textId="77777777" w:rsidTr="00761AAC">
        <w:tc>
          <w:tcPr>
            <w:tcW w:w="570" w:type="dxa"/>
          </w:tcPr>
          <w:p w14:paraId="326631FA"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2.5</w:t>
            </w:r>
          </w:p>
        </w:tc>
        <w:tc>
          <w:tcPr>
            <w:tcW w:w="2962" w:type="dxa"/>
          </w:tcPr>
          <w:p w14:paraId="1598035D"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Aplinkos apsaugos kriterijai </w:t>
            </w:r>
            <w:r w:rsidRPr="009C74D2">
              <w:rPr>
                <w:rFonts w:ascii="Times New Roman" w:eastAsia="Times New Roman" w:hAnsi="Times New Roman" w:cs="Times New Roman"/>
                <w:lang w:eastAsia="lt-LT"/>
              </w:rPr>
              <w:t>(reikalavimai medvilnės pluoštui)</w:t>
            </w:r>
          </w:p>
        </w:tc>
        <w:tc>
          <w:tcPr>
            <w:tcW w:w="3551" w:type="dxa"/>
          </w:tcPr>
          <w:p w14:paraId="03C5BB77"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Medvilnės pluoštas turi būti sudarytas iš ne mažiau kaip 20 % organiškai išgautos medvilnės arba 10 % perdirbtos medvilnės pluošto Atitiktį reikalavimams įrodantys dokumentai  – sertifikatas, bandymų ataskaita, gamintojo deklaracija arba kiti lygiaverčiai dokumentai, patvirtinantys atitiktį nustatytiems reikalavimams.</w:t>
            </w:r>
          </w:p>
        </w:tc>
        <w:tc>
          <w:tcPr>
            <w:tcW w:w="2544" w:type="dxa"/>
          </w:tcPr>
          <w:p w14:paraId="53B56BF1"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0B93AB43" w14:textId="77777777" w:rsidTr="00761AAC">
        <w:tc>
          <w:tcPr>
            <w:tcW w:w="570" w:type="dxa"/>
          </w:tcPr>
          <w:p w14:paraId="408C3A27"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w:t>
            </w:r>
          </w:p>
        </w:tc>
        <w:tc>
          <w:tcPr>
            <w:tcW w:w="6513" w:type="dxa"/>
            <w:gridSpan w:val="2"/>
          </w:tcPr>
          <w:p w14:paraId="5E9FCA4D"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b/>
                <w:bCs/>
                <w:sz w:val="24"/>
                <w:szCs w:val="24"/>
                <w:lang w:eastAsia="lt-LT"/>
              </w:rPr>
              <w:t>Dydžiai ir ženklinimas</w:t>
            </w:r>
          </w:p>
        </w:tc>
        <w:tc>
          <w:tcPr>
            <w:tcW w:w="2544" w:type="dxa"/>
          </w:tcPr>
          <w:p w14:paraId="3320C789" w14:textId="77777777" w:rsidR="004454C3" w:rsidRPr="009C74D2" w:rsidRDefault="004454C3" w:rsidP="00761AAC">
            <w:pPr>
              <w:jc w:val="both"/>
              <w:rPr>
                <w:rFonts w:ascii="Times New Roman" w:eastAsia="Times New Roman" w:hAnsi="Times New Roman" w:cs="Times New Roman"/>
                <w:b/>
                <w:bCs/>
                <w:sz w:val="24"/>
                <w:szCs w:val="24"/>
                <w:lang w:eastAsia="lt-LT"/>
              </w:rPr>
            </w:pPr>
          </w:p>
        </w:tc>
      </w:tr>
      <w:tr w:rsidR="004454C3" w:rsidRPr="009C74D2" w14:paraId="5EAC9D1C" w14:textId="77777777" w:rsidTr="00761AAC">
        <w:tc>
          <w:tcPr>
            <w:tcW w:w="570" w:type="dxa"/>
          </w:tcPr>
          <w:p w14:paraId="3B1DF0AC"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3.1</w:t>
            </w:r>
          </w:p>
        </w:tc>
        <w:tc>
          <w:tcPr>
            <w:tcW w:w="2962" w:type="dxa"/>
          </w:tcPr>
          <w:p w14:paraId="06A6CD55"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Gaminių ženklinimas</w:t>
            </w:r>
          </w:p>
        </w:tc>
        <w:tc>
          <w:tcPr>
            <w:tcW w:w="3551" w:type="dxa"/>
          </w:tcPr>
          <w:p w14:paraId="481FD6FF"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Visi gaminiai ženklinami lietuvių kalba, vadovaujantis galiojančia Lietuvos Respublikos tvarka. Piktogramos ir ženklai turi būti pakankamai dideli, lengvai įskaitomi.</w:t>
            </w:r>
          </w:p>
        </w:tc>
        <w:tc>
          <w:tcPr>
            <w:tcW w:w="2544" w:type="dxa"/>
          </w:tcPr>
          <w:p w14:paraId="0887D96B"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0810E8B7" w14:textId="77777777" w:rsidTr="00761AAC">
        <w:tc>
          <w:tcPr>
            <w:tcW w:w="570" w:type="dxa"/>
          </w:tcPr>
          <w:p w14:paraId="1F1420B4"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3.2</w:t>
            </w:r>
          </w:p>
        </w:tc>
        <w:tc>
          <w:tcPr>
            <w:tcW w:w="2962" w:type="dxa"/>
          </w:tcPr>
          <w:p w14:paraId="62375196" w14:textId="77777777" w:rsidR="004454C3" w:rsidRPr="009C74D2" w:rsidRDefault="004454C3" w:rsidP="00761AAC">
            <w:pPr>
              <w:tabs>
                <w:tab w:val="left" w:pos="1134"/>
              </w:tabs>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Matavimo procedūros ir matmenų žymėjimas</w:t>
            </w:r>
          </w:p>
        </w:tc>
        <w:tc>
          <w:tcPr>
            <w:tcW w:w="3551" w:type="dxa"/>
          </w:tcPr>
          <w:p w14:paraId="7F41CA2B"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Marškinėliai gaminami ir ženklinami pagal dydžius, pagrįstus kūno matmenimis, išmatuotais centimetrais. Matavimo procedūros ir matmenų žymėjimas turi atitikti galiojančius standartus LST EN ISO 8559-1, LST EN ISO 8559-2 ir LST EN 13402-3.</w:t>
            </w:r>
          </w:p>
        </w:tc>
        <w:tc>
          <w:tcPr>
            <w:tcW w:w="2544" w:type="dxa"/>
          </w:tcPr>
          <w:p w14:paraId="19F5DC4B" w14:textId="77777777" w:rsidR="004454C3" w:rsidRPr="009C74D2" w:rsidRDefault="004454C3" w:rsidP="00761AAC">
            <w:pPr>
              <w:jc w:val="both"/>
              <w:rPr>
                <w:rFonts w:ascii="Times New Roman" w:eastAsia="Times New Roman" w:hAnsi="Times New Roman" w:cs="Times New Roman"/>
                <w:sz w:val="24"/>
                <w:szCs w:val="24"/>
                <w:lang w:eastAsia="lt-LT"/>
              </w:rPr>
            </w:pPr>
          </w:p>
        </w:tc>
      </w:tr>
      <w:tr w:rsidR="004454C3" w:rsidRPr="009C74D2" w14:paraId="75B7F94D" w14:textId="77777777" w:rsidTr="00761AAC">
        <w:tc>
          <w:tcPr>
            <w:tcW w:w="570" w:type="dxa"/>
          </w:tcPr>
          <w:p w14:paraId="0BBC6231"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3.3</w:t>
            </w:r>
          </w:p>
        </w:tc>
        <w:tc>
          <w:tcPr>
            <w:tcW w:w="2962" w:type="dxa"/>
          </w:tcPr>
          <w:p w14:paraId="550F9DA2"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Reikalavimai piktogramai</w:t>
            </w:r>
          </w:p>
        </w:tc>
        <w:tc>
          <w:tcPr>
            <w:tcW w:w="3551" w:type="dxa"/>
          </w:tcPr>
          <w:p w14:paraId="531F33A8"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rPr>
              <w:t xml:space="preserve">Gaminių ženklinimo etiketėje turi būti ūgį ir dydį nurodančios piktogramos (1 pav.). Krūtinės apimtis ir ūgis piktogramoje turi būti pažymėti intervalais pagal standarto LST EN 13402 reikalavimus ir šios specifikacijos </w:t>
            </w:r>
            <w:r w:rsidRPr="009C74D2">
              <w:rPr>
                <w:rFonts w:ascii="Times New Roman" w:eastAsia="Times New Roman" w:hAnsi="Times New Roman" w:cs="Times New Roman"/>
                <w:sz w:val="24"/>
                <w:szCs w:val="24"/>
              </w:rPr>
              <w:lastRenderedPageBreak/>
              <w:t xml:space="preserve">reikalavimus. Intervalai – tai esančių kūno matmenų ribos (1-4 lentelės). Virš piktogramos turi būti nurodytas </w:t>
            </w:r>
            <w:bookmarkStart w:id="3" w:name="_Hlk127946025"/>
            <w:r w:rsidRPr="009C74D2">
              <w:rPr>
                <w:rFonts w:ascii="Times New Roman" w:eastAsia="Times New Roman" w:hAnsi="Times New Roman" w:cs="Times New Roman"/>
                <w:sz w:val="24"/>
                <w:szCs w:val="24"/>
              </w:rPr>
              <w:t>dydžio kodas (ūgis/dydžio raidinis kodas).</w:t>
            </w:r>
            <w:bookmarkEnd w:id="3"/>
          </w:p>
        </w:tc>
        <w:tc>
          <w:tcPr>
            <w:tcW w:w="2544" w:type="dxa"/>
          </w:tcPr>
          <w:p w14:paraId="6F0D8BC5" w14:textId="77777777" w:rsidR="004454C3" w:rsidRPr="009C74D2" w:rsidRDefault="004454C3" w:rsidP="00761AAC">
            <w:pPr>
              <w:jc w:val="both"/>
              <w:rPr>
                <w:rFonts w:ascii="Times New Roman" w:eastAsia="Times New Roman" w:hAnsi="Times New Roman" w:cs="Times New Roman"/>
                <w:sz w:val="24"/>
                <w:szCs w:val="24"/>
              </w:rPr>
            </w:pPr>
          </w:p>
        </w:tc>
      </w:tr>
      <w:tr w:rsidR="004454C3" w:rsidRPr="009C74D2" w14:paraId="0A8F0DB8" w14:textId="77777777" w:rsidTr="00761AAC">
        <w:tc>
          <w:tcPr>
            <w:tcW w:w="570" w:type="dxa"/>
          </w:tcPr>
          <w:p w14:paraId="2DE3FF2D"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3.4</w:t>
            </w:r>
          </w:p>
        </w:tc>
        <w:tc>
          <w:tcPr>
            <w:tcW w:w="2962" w:type="dxa"/>
          </w:tcPr>
          <w:p w14:paraId="1EC13319"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hAnsi="Times New Roman" w:cs="Times New Roman"/>
                <w:sz w:val="24"/>
              </w:rPr>
              <w:t>Reikalavimai gaminių konstravimui ir dydžių nustatymui</w:t>
            </w:r>
          </w:p>
        </w:tc>
        <w:tc>
          <w:tcPr>
            <w:tcW w:w="3551" w:type="dxa"/>
          </w:tcPr>
          <w:p w14:paraId="74D20013"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bidi="en-US"/>
              </w:rPr>
            </w:pPr>
            <w:r w:rsidRPr="009C74D2">
              <w:rPr>
                <w:rFonts w:ascii="Times New Roman" w:eastAsia="Times New Roman" w:hAnsi="Times New Roman" w:cs="Times New Roman"/>
                <w:sz w:val="24"/>
                <w:lang w:bidi="en-US"/>
              </w:rPr>
              <w:t>Aprašymuose matmenys pateikti vyrų marškinėlių baziniam dydžiui 184/M (normalaus sudėjimo figūrai, kurios ūgio intervalai – 180-188 cm, krūtinės apimties intervalai – 94-102 cm, liemens apimties intervalai – 82-90 cm).</w:t>
            </w:r>
          </w:p>
        </w:tc>
        <w:tc>
          <w:tcPr>
            <w:tcW w:w="2544" w:type="dxa"/>
          </w:tcPr>
          <w:p w14:paraId="3759C95F" w14:textId="77777777" w:rsidR="004454C3" w:rsidRPr="009C74D2" w:rsidRDefault="004454C3" w:rsidP="00761AAC">
            <w:pPr>
              <w:tabs>
                <w:tab w:val="left" w:pos="1134"/>
              </w:tabs>
              <w:jc w:val="both"/>
              <w:rPr>
                <w:rFonts w:ascii="Times New Roman" w:eastAsia="Times New Roman" w:hAnsi="Times New Roman" w:cs="Times New Roman"/>
                <w:sz w:val="24"/>
                <w:lang w:bidi="en-US"/>
              </w:rPr>
            </w:pPr>
          </w:p>
        </w:tc>
      </w:tr>
      <w:tr w:rsidR="004454C3" w:rsidRPr="009C74D2" w14:paraId="1AF941C9" w14:textId="77777777" w:rsidTr="00761AAC">
        <w:tc>
          <w:tcPr>
            <w:tcW w:w="570" w:type="dxa"/>
          </w:tcPr>
          <w:p w14:paraId="2D0DF4E8"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3.5</w:t>
            </w:r>
          </w:p>
        </w:tc>
        <w:tc>
          <w:tcPr>
            <w:tcW w:w="2962" w:type="dxa"/>
          </w:tcPr>
          <w:p w14:paraId="0B793071" w14:textId="77777777" w:rsidR="004454C3" w:rsidRPr="009C74D2" w:rsidRDefault="004454C3" w:rsidP="00761AAC">
            <w:pPr>
              <w:tabs>
                <w:tab w:val="left" w:pos="1134"/>
              </w:tabs>
              <w:jc w:val="both"/>
              <w:rPr>
                <w:rFonts w:ascii="Times New Roman" w:hAnsi="Times New Roman" w:cs="Times New Roman"/>
                <w:sz w:val="24"/>
              </w:rPr>
            </w:pPr>
            <w:r w:rsidRPr="009C74D2">
              <w:rPr>
                <w:rFonts w:ascii="Times New Roman" w:hAnsi="Times New Roman" w:cs="Times New Roman"/>
                <w:sz w:val="24"/>
              </w:rPr>
              <w:t>Reikalavimai ženklinimo etiketėms</w:t>
            </w:r>
          </w:p>
        </w:tc>
        <w:tc>
          <w:tcPr>
            <w:tcW w:w="3551" w:type="dxa"/>
          </w:tcPr>
          <w:p w14:paraId="43440F74" w14:textId="77777777" w:rsidR="004454C3" w:rsidRPr="009C74D2" w:rsidRDefault="004454C3" w:rsidP="00761AAC">
            <w:pPr>
              <w:tabs>
                <w:tab w:val="left" w:pos="1134"/>
              </w:tabs>
              <w:jc w:val="both"/>
              <w:rPr>
                <w:rFonts w:ascii="Times New Roman" w:eastAsia="Times New Roman" w:hAnsi="Times New Roman" w:cs="Times New Roman"/>
                <w:sz w:val="24"/>
                <w:lang w:bidi="en-US"/>
              </w:rPr>
            </w:pPr>
            <w:r w:rsidRPr="009C74D2">
              <w:rPr>
                <w:rFonts w:ascii="Times New Roman" w:eastAsia="Times New Roman" w:hAnsi="Times New Roman" w:cs="Times New Roman"/>
                <w:sz w:val="24"/>
                <w:lang w:bidi="en-US"/>
              </w:rPr>
              <w:t xml:space="preserve">Kiekvienas gaminys turi turėti aiškią, ilgalaikę ir tvirtai pritvirtintą ženklinimo etiketę su informacija lietuvių kalba. </w:t>
            </w:r>
          </w:p>
          <w:p w14:paraId="2511BC05" w14:textId="77777777" w:rsidR="004454C3" w:rsidRPr="009C74D2" w:rsidRDefault="004454C3" w:rsidP="00761AAC">
            <w:pPr>
              <w:tabs>
                <w:tab w:val="left" w:pos="1134"/>
              </w:tabs>
              <w:jc w:val="both"/>
              <w:rPr>
                <w:rFonts w:ascii="Times New Roman" w:eastAsia="Times New Roman" w:hAnsi="Times New Roman" w:cs="Times New Roman"/>
                <w:sz w:val="24"/>
                <w:lang w:bidi="en-US"/>
              </w:rPr>
            </w:pPr>
            <w:r w:rsidRPr="009C74D2">
              <w:rPr>
                <w:rFonts w:ascii="Times New Roman" w:eastAsia="Times New Roman" w:hAnsi="Times New Roman" w:cs="Times New Roman"/>
                <w:sz w:val="24"/>
                <w:lang w:bidi="en-US"/>
              </w:rPr>
              <w:t xml:space="preserve">Viduje tvirtinamoje tekstilinėje juostelėje nurodoma: gamintojas (tiekėjas), tikslus gaminio pavadinimas (turi atitikti nurodytą sutartyje), kilmės šalis, standartinis ūgis/dydis, pagaminimo data (metai, mėnuo), pluoštinė sudėtis, priežiūros simboliai, QR kodas su informacija naudotojui. </w:t>
            </w:r>
          </w:p>
          <w:p w14:paraId="3466CE5B" w14:textId="77777777" w:rsidR="004454C3" w:rsidRPr="009C74D2" w:rsidRDefault="004454C3" w:rsidP="00761AAC">
            <w:pPr>
              <w:tabs>
                <w:tab w:val="left" w:pos="1134"/>
              </w:tabs>
              <w:jc w:val="both"/>
              <w:rPr>
                <w:rFonts w:ascii="Times New Roman" w:eastAsia="Times New Roman" w:hAnsi="Times New Roman" w:cs="Times New Roman"/>
                <w:sz w:val="24"/>
                <w:lang w:bidi="en-US"/>
              </w:rPr>
            </w:pPr>
            <w:r w:rsidRPr="009C74D2">
              <w:rPr>
                <w:rFonts w:ascii="Times New Roman" w:eastAsia="Times New Roman" w:hAnsi="Times New Roman" w:cs="Times New Roman"/>
                <w:sz w:val="24"/>
                <w:lang w:bidi="en-US"/>
              </w:rPr>
              <w:t>Ant išorinės etiketės nurodoma: gamintojas, tikslus gaminio pavadinimas (turi atitikti nurodytą sutartyje);  kilmės šalis; dydžio žymėjimas su piktograma; pagaminimo data (metai, mėnuo); žaliavos pluoštinė sudėtis; priežiūros simboliai, QR kodas su informacija naudotojui.</w:t>
            </w:r>
          </w:p>
        </w:tc>
        <w:tc>
          <w:tcPr>
            <w:tcW w:w="2544" w:type="dxa"/>
          </w:tcPr>
          <w:p w14:paraId="670737EC" w14:textId="77777777" w:rsidR="004454C3" w:rsidRPr="009C74D2" w:rsidRDefault="004454C3" w:rsidP="00761AAC">
            <w:pPr>
              <w:tabs>
                <w:tab w:val="left" w:pos="1134"/>
              </w:tabs>
              <w:jc w:val="both"/>
              <w:rPr>
                <w:rFonts w:ascii="Times New Roman" w:eastAsia="Times New Roman" w:hAnsi="Times New Roman" w:cs="Times New Roman"/>
                <w:sz w:val="24"/>
                <w:lang w:bidi="en-US"/>
              </w:rPr>
            </w:pPr>
          </w:p>
        </w:tc>
      </w:tr>
      <w:tr w:rsidR="004454C3" w:rsidRPr="009C74D2" w14:paraId="113FCA6E" w14:textId="77777777" w:rsidTr="00761AAC">
        <w:tc>
          <w:tcPr>
            <w:tcW w:w="570" w:type="dxa"/>
          </w:tcPr>
          <w:p w14:paraId="675D88D2"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3.6</w:t>
            </w:r>
          </w:p>
        </w:tc>
        <w:tc>
          <w:tcPr>
            <w:tcW w:w="2962" w:type="dxa"/>
          </w:tcPr>
          <w:p w14:paraId="0A56C11A" w14:textId="77777777" w:rsidR="004454C3" w:rsidRPr="009C74D2" w:rsidRDefault="004454C3" w:rsidP="00761AAC">
            <w:pPr>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Informacija, kurią privaloma pateikti su QR kodu naudotojui</w:t>
            </w:r>
          </w:p>
          <w:p w14:paraId="3D3AA9A2" w14:textId="77777777" w:rsidR="004454C3" w:rsidRPr="009C74D2" w:rsidRDefault="004454C3" w:rsidP="00761AAC">
            <w:pPr>
              <w:tabs>
                <w:tab w:val="left" w:pos="1134"/>
              </w:tabs>
              <w:jc w:val="both"/>
              <w:rPr>
                <w:rFonts w:ascii="Times New Roman" w:hAnsi="Times New Roman" w:cs="Times New Roman"/>
                <w:sz w:val="24"/>
              </w:rPr>
            </w:pPr>
          </w:p>
        </w:tc>
        <w:tc>
          <w:tcPr>
            <w:tcW w:w="3551" w:type="dxa"/>
          </w:tcPr>
          <w:p w14:paraId="0E8A859E" w14:textId="77777777" w:rsidR="004454C3" w:rsidRPr="009C74D2" w:rsidRDefault="004454C3" w:rsidP="00761AAC">
            <w:pPr>
              <w:tabs>
                <w:tab w:val="left" w:pos="312"/>
              </w:tabs>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QR kodas turi būti aiškiai įskaitomas ir atsparus aplinkos poveikiui. Pateikiant informaciją vartotojui apie tekstilės gaminius, visa informacija turi būti tiekiama naudotojui lietuvių kalba, aiški, išsami ir atitikti teisiniams reikalavimams. Nuskenavus QR kodą, naudotojui turi būti pateikta ši informacija:</w:t>
            </w:r>
          </w:p>
          <w:p w14:paraId="7334C919"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prekės pavadinimas ir modelis; </w:t>
            </w:r>
          </w:p>
          <w:p w14:paraId="4B13C7F5"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gamintojas (tiekėjas) ir kilmės šalis;</w:t>
            </w:r>
          </w:p>
          <w:p w14:paraId="50EACFDB"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gamybos data ir partijos numeris (sutarties ir užsakymo numeris);</w:t>
            </w:r>
          </w:p>
          <w:p w14:paraId="5B34D3D5"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lastRenderedPageBreak/>
              <w:t>audinio savybės: pluoštinė sudėtis, svoris (gramai/kvadratiniam metrui), audinio tipas ir konstrukcija: (pvz., ripstop, tvilas, flisas ir pan.).</w:t>
            </w:r>
          </w:p>
          <w:p w14:paraId="14AF72F7"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atsparumas ir ilgaamžiškumas: nudažymo atsparumas sausai trinčiai, šlapiai trinčiai, dirbtinei šviesai, skalbimui, prakaitui;</w:t>
            </w:r>
          </w:p>
          <w:p w14:paraId="29DA2661"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priežiūros instrukcija: standartizuoti priežiūros simboliai (pagal ISO 3758) ir aiškias tekstines instrukcijas, rekomendacijos, prailginančios gaminio tarnavimo laiką (patarimai, kaip tinkamai skalbti, džiovinti ir lyginti, kad uniforma ilgiau išlaikytų savo funkcines savybes ir išvaizdą, nurodyti, ar galima naudoti audinių minkštiklius;</w:t>
            </w:r>
          </w:p>
          <w:p w14:paraId="30FF1701" w14:textId="77777777" w:rsidR="004454C3" w:rsidRPr="009C74D2" w:rsidRDefault="004454C3" w:rsidP="004454C3">
            <w:pPr>
              <w:numPr>
                <w:ilvl w:val="0"/>
                <w:numId w:val="3"/>
              </w:numPr>
              <w:tabs>
                <w:tab w:val="left" w:pos="312"/>
              </w:tabs>
              <w:ind w:left="33"/>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 xml:space="preserve">funkcinės savybės ir detalės: trumpas gaminio aprašymas; </w:t>
            </w:r>
          </w:p>
          <w:p w14:paraId="45224AF1" w14:textId="77777777" w:rsidR="004454C3" w:rsidRPr="009C74D2" w:rsidRDefault="004454C3" w:rsidP="004454C3">
            <w:pPr>
              <w:numPr>
                <w:ilvl w:val="0"/>
                <w:numId w:val="3"/>
              </w:numPr>
              <w:tabs>
                <w:tab w:val="left" w:pos="312"/>
              </w:tabs>
              <w:ind w:left="33"/>
              <w:jc w:val="both"/>
              <w:rPr>
                <w:rFonts w:ascii="Times New Roman" w:hAnsi="Times New Roman" w:cs="Times New Roman"/>
                <w:sz w:val="24"/>
              </w:rPr>
            </w:pPr>
            <w:r w:rsidRPr="009C74D2">
              <w:rPr>
                <w:rFonts w:ascii="Times New Roman" w:eastAsia="Times New Roman" w:hAnsi="Times New Roman" w:cs="Times New Roman"/>
                <w:sz w:val="24"/>
                <w:szCs w:val="24"/>
                <w:lang w:eastAsia="lt-LT"/>
              </w:rPr>
              <w:t>gaminio  matų lentelės.</w:t>
            </w:r>
          </w:p>
        </w:tc>
        <w:tc>
          <w:tcPr>
            <w:tcW w:w="2544" w:type="dxa"/>
          </w:tcPr>
          <w:p w14:paraId="4FA1E7A0" w14:textId="77777777" w:rsidR="004454C3" w:rsidRPr="009C74D2" w:rsidRDefault="004454C3" w:rsidP="00761AAC">
            <w:pPr>
              <w:tabs>
                <w:tab w:val="left" w:pos="312"/>
              </w:tabs>
              <w:jc w:val="both"/>
              <w:rPr>
                <w:rFonts w:ascii="Times New Roman" w:eastAsia="Times New Roman" w:hAnsi="Times New Roman" w:cs="Times New Roman"/>
                <w:sz w:val="24"/>
                <w:szCs w:val="24"/>
                <w:lang w:eastAsia="lt-LT"/>
              </w:rPr>
            </w:pPr>
          </w:p>
        </w:tc>
      </w:tr>
      <w:tr w:rsidR="004454C3" w:rsidRPr="009C74D2" w14:paraId="53B54ECE" w14:textId="77777777" w:rsidTr="00761AAC">
        <w:tc>
          <w:tcPr>
            <w:tcW w:w="570" w:type="dxa"/>
          </w:tcPr>
          <w:p w14:paraId="5745A79D"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4.</w:t>
            </w:r>
          </w:p>
        </w:tc>
        <w:tc>
          <w:tcPr>
            <w:tcW w:w="6513" w:type="dxa"/>
            <w:gridSpan w:val="2"/>
          </w:tcPr>
          <w:p w14:paraId="263C2115" w14:textId="77777777" w:rsidR="004454C3" w:rsidRPr="009C74D2" w:rsidRDefault="004454C3" w:rsidP="00761AAC">
            <w:pPr>
              <w:tabs>
                <w:tab w:val="left" w:pos="1276"/>
              </w:tabs>
              <w:jc w:val="both"/>
              <w:rPr>
                <w:rFonts w:ascii="Times New Roman" w:eastAsia="Times New Roman" w:hAnsi="Times New Roman" w:cs="Times New Roman"/>
                <w:b/>
                <w:bCs/>
                <w:sz w:val="24"/>
                <w:szCs w:val="24"/>
                <w:lang w:eastAsia="lt-LT" w:bidi="en-US"/>
              </w:rPr>
            </w:pPr>
            <w:r w:rsidRPr="009C74D2">
              <w:rPr>
                <w:rFonts w:ascii="Times New Roman" w:eastAsia="Times New Roman" w:hAnsi="Times New Roman" w:cs="Times New Roman"/>
                <w:b/>
                <w:bCs/>
                <w:sz w:val="24"/>
                <w:lang w:bidi="en-US"/>
              </w:rPr>
              <w:t>Pakavimas ir pateikimas</w:t>
            </w:r>
          </w:p>
        </w:tc>
        <w:tc>
          <w:tcPr>
            <w:tcW w:w="2544" w:type="dxa"/>
          </w:tcPr>
          <w:p w14:paraId="6BCDDD72" w14:textId="77777777" w:rsidR="004454C3" w:rsidRPr="009C74D2" w:rsidRDefault="004454C3" w:rsidP="00761AAC">
            <w:pPr>
              <w:tabs>
                <w:tab w:val="left" w:pos="1276"/>
              </w:tabs>
              <w:jc w:val="both"/>
              <w:rPr>
                <w:rFonts w:ascii="Times New Roman" w:eastAsia="Times New Roman" w:hAnsi="Times New Roman" w:cs="Times New Roman"/>
                <w:b/>
                <w:bCs/>
                <w:sz w:val="24"/>
                <w:lang w:bidi="en-US"/>
              </w:rPr>
            </w:pPr>
          </w:p>
        </w:tc>
      </w:tr>
      <w:tr w:rsidR="004454C3" w:rsidRPr="009C74D2" w14:paraId="2B6843CD" w14:textId="77777777" w:rsidTr="00761AAC">
        <w:tc>
          <w:tcPr>
            <w:tcW w:w="570" w:type="dxa"/>
          </w:tcPr>
          <w:p w14:paraId="6D9D205B"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4.1</w:t>
            </w:r>
          </w:p>
        </w:tc>
        <w:tc>
          <w:tcPr>
            <w:tcW w:w="2962" w:type="dxa"/>
          </w:tcPr>
          <w:p w14:paraId="3FEF3600" w14:textId="77777777" w:rsidR="004454C3" w:rsidRPr="009C74D2" w:rsidRDefault="004454C3" w:rsidP="00761AAC">
            <w:pPr>
              <w:tabs>
                <w:tab w:val="left" w:pos="1134"/>
              </w:tabs>
              <w:jc w:val="both"/>
              <w:rPr>
                <w:rFonts w:ascii="Times New Roman" w:eastAsia="Times New Roman" w:hAnsi="Times New Roman" w:cs="Times New Roman"/>
                <w:b/>
                <w:bCs/>
                <w:sz w:val="24"/>
                <w:szCs w:val="24"/>
                <w:lang w:eastAsia="lt-LT"/>
              </w:rPr>
            </w:pPr>
            <w:r w:rsidRPr="009C74D2">
              <w:rPr>
                <w:rFonts w:ascii="Times New Roman" w:eastAsia="Times New Roman" w:hAnsi="Times New Roman" w:cs="Times New Roman"/>
                <w:sz w:val="24"/>
                <w:szCs w:val="24"/>
                <w:lang w:eastAsia="lt-LT"/>
              </w:rPr>
              <w:t>Pirminė pakuotė</w:t>
            </w:r>
          </w:p>
        </w:tc>
        <w:tc>
          <w:tcPr>
            <w:tcW w:w="3551" w:type="dxa"/>
          </w:tcPr>
          <w:p w14:paraId="56F76A0D" w14:textId="77777777" w:rsidR="004454C3" w:rsidRPr="009C74D2" w:rsidRDefault="004454C3" w:rsidP="00761AAC">
            <w:pPr>
              <w:jc w:val="both"/>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0"/>
              </w:rPr>
              <w:t>Kiekvienas gaminys privalo būti kruopščiai sulankstytas ir supakuotas į skaidrią, tvirtą, uždaromą polietileno pakuotę. Ant pakuotės lipduku tvirtinama etiketė, kurioje nurodomas gamintojas, gaminio pavadinimas bei dydis.</w:t>
            </w:r>
          </w:p>
        </w:tc>
        <w:tc>
          <w:tcPr>
            <w:tcW w:w="2544" w:type="dxa"/>
          </w:tcPr>
          <w:p w14:paraId="6CAC5C92" w14:textId="77777777" w:rsidR="004454C3" w:rsidRPr="009C74D2" w:rsidRDefault="004454C3" w:rsidP="00761AAC">
            <w:pPr>
              <w:jc w:val="both"/>
              <w:rPr>
                <w:rFonts w:ascii="Times New Roman" w:eastAsia="Times New Roman" w:hAnsi="Times New Roman" w:cs="Times New Roman"/>
                <w:sz w:val="24"/>
                <w:szCs w:val="20"/>
              </w:rPr>
            </w:pPr>
          </w:p>
        </w:tc>
      </w:tr>
      <w:tr w:rsidR="004454C3" w:rsidRPr="009C74D2" w14:paraId="4817C86E" w14:textId="77777777" w:rsidTr="00761AAC">
        <w:tc>
          <w:tcPr>
            <w:tcW w:w="570" w:type="dxa"/>
          </w:tcPr>
          <w:p w14:paraId="59FDE590"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4.2</w:t>
            </w:r>
          </w:p>
        </w:tc>
        <w:tc>
          <w:tcPr>
            <w:tcW w:w="2962" w:type="dxa"/>
          </w:tcPr>
          <w:p w14:paraId="7C5CBA33" w14:textId="77777777" w:rsidR="004454C3" w:rsidRPr="009C74D2" w:rsidRDefault="004454C3" w:rsidP="00761AAC">
            <w:pPr>
              <w:tabs>
                <w:tab w:val="left" w:pos="1134"/>
              </w:tabs>
              <w:jc w:val="both"/>
              <w:rPr>
                <w:rFonts w:ascii="Times New Roman" w:eastAsia="Times New Roman" w:hAnsi="Times New Roman" w:cs="Times New Roman"/>
                <w:sz w:val="24"/>
                <w:szCs w:val="24"/>
                <w:lang w:eastAsia="lt-LT"/>
              </w:rPr>
            </w:pPr>
            <w:r w:rsidRPr="009C74D2">
              <w:rPr>
                <w:rFonts w:ascii="Times New Roman" w:hAnsi="Times New Roman" w:cs="Times New Roman"/>
                <w:sz w:val="24"/>
                <w:szCs w:val="24"/>
              </w:rPr>
              <w:t>Antrinė pakuotė</w:t>
            </w:r>
          </w:p>
        </w:tc>
        <w:tc>
          <w:tcPr>
            <w:tcW w:w="3551" w:type="dxa"/>
          </w:tcPr>
          <w:p w14:paraId="0C601E28" w14:textId="77777777" w:rsidR="004454C3" w:rsidRPr="009C74D2" w:rsidRDefault="004454C3" w:rsidP="00761AAC">
            <w:pPr>
              <w:spacing w:before="100" w:beforeAutospacing="1" w:after="100" w:afterAutospacing="1"/>
              <w:rPr>
                <w:rFonts w:ascii="Times New Roman" w:eastAsia="Times New Roman" w:hAnsi="Times New Roman" w:cs="Times New Roman"/>
                <w:sz w:val="24"/>
                <w:szCs w:val="24"/>
                <w:lang w:eastAsia="lt-LT"/>
              </w:rPr>
            </w:pPr>
            <w:r w:rsidRPr="009C74D2">
              <w:rPr>
                <w:rFonts w:ascii="Times New Roman" w:eastAsia="Times New Roman" w:hAnsi="Times New Roman" w:cs="Times New Roman"/>
                <w:sz w:val="24"/>
                <w:szCs w:val="24"/>
                <w:lang w:eastAsia="lt-LT"/>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9C74D2">
              <w:rPr>
                <w:rFonts w:ascii="Times New Roman" w:eastAsia="Times New Roman" w:hAnsi="Times New Roman" w:cs="Times New Roman"/>
                <w:sz w:val="24"/>
                <w:szCs w:val="24"/>
                <w:lang w:eastAsia="lt-LT" w:bidi="en-US"/>
              </w:rPr>
              <w:t xml:space="preserve"> gavėjo pavadinimas, gamintojo (tiekėjo) pavadinimas, tikslus gaminio pavadinimas (turi atitikti nurodytą sutartyje), dydžiai ir kiekiai, sutarties data ir numeris, užsakymo data ir numeris.</w:t>
            </w:r>
            <w:r w:rsidRPr="009C74D2">
              <w:rPr>
                <w:rFonts w:ascii="Times New Roman" w:eastAsia="Times New Roman" w:hAnsi="Times New Roman" w:cs="Times New Roman"/>
                <w:sz w:val="24"/>
                <w:szCs w:val="24"/>
                <w:lang w:eastAsia="lt-LT"/>
              </w:rPr>
              <w:t xml:space="preserve"> </w:t>
            </w:r>
            <w:r w:rsidRPr="009C74D2">
              <w:rPr>
                <w:rFonts w:ascii="Times New Roman" w:eastAsia="Times New Roman" w:hAnsi="Times New Roman" w:cs="Times New Roman"/>
                <w:sz w:val="24"/>
                <w:szCs w:val="24"/>
                <w:lang w:eastAsia="lt-LT" w:bidi="en-US"/>
              </w:rPr>
              <w:t xml:space="preserve">Kiekviena dėžė turi būti sunumeruota. Su Prekėmis </w:t>
            </w:r>
            <w:r w:rsidRPr="009C74D2">
              <w:rPr>
                <w:rFonts w:ascii="Times New Roman" w:eastAsia="Times New Roman" w:hAnsi="Times New Roman" w:cs="Times New Roman"/>
                <w:sz w:val="24"/>
                <w:szCs w:val="24"/>
                <w:lang w:eastAsia="lt-LT" w:bidi="en-US"/>
              </w:rPr>
              <w:lastRenderedPageBreak/>
              <w:t>Pirkėjui pateikiamas gaminių pakavimo lapas.</w:t>
            </w:r>
          </w:p>
        </w:tc>
        <w:tc>
          <w:tcPr>
            <w:tcW w:w="2544" w:type="dxa"/>
          </w:tcPr>
          <w:p w14:paraId="5E71A019" w14:textId="77777777" w:rsidR="004454C3" w:rsidRPr="009C74D2" w:rsidRDefault="004454C3" w:rsidP="00761AAC">
            <w:pPr>
              <w:spacing w:before="100" w:beforeAutospacing="1" w:after="100" w:afterAutospacing="1"/>
              <w:rPr>
                <w:rFonts w:ascii="Times New Roman" w:eastAsia="Times New Roman" w:hAnsi="Times New Roman" w:cs="Times New Roman"/>
                <w:sz w:val="24"/>
                <w:szCs w:val="24"/>
                <w:lang w:eastAsia="lt-LT"/>
              </w:rPr>
            </w:pPr>
          </w:p>
        </w:tc>
      </w:tr>
      <w:tr w:rsidR="004454C3" w:rsidRPr="009C74D2" w14:paraId="5583E22A" w14:textId="77777777" w:rsidTr="00761AAC">
        <w:tc>
          <w:tcPr>
            <w:tcW w:w="570" w:type="dxa"/>
          </w:tcPr>
          <w:p w14:paraId="53710CA3" w14:textId="77777777" w:rsidR="004454C3" w:rsidRPr="009C74D2" w:rsidRDefault="004454C3" w:rsidP="00761AAC">
            <w:pPr>
              <w:rPr>
                <w:rFonts w:ascii="Times New Roman" w:hAnsi="Times New Roman" w:cs="Times New Roman"/>
                <w:sz w:val="24"/>
                <w:szCs w:val="24"/>
                <w:lang w:eastAsia="lt-LT"/>
              </w:rPr>
            </w:pPr>
            <w:r w:rsidRPr="009C74D2">
              <w:rPr>
                <w:rFonts w:ascii="Times New Roman" w:hAnsi="Times New Roman" w:cs="Times New Roman"/>
                <w:sz w:val="24"/>
                <w:szCs w:val="24"/>
                <w:lang w:eastAsia="lt-LT"/>
              </w:rPr>
              <w:t>5.</w:t>
            </w:r>
          </w:p>
        </w:tc>
        <w:tc>
          <w:tcPr>
            <w:tcW w:w="2962" w:type="dxa"/>
          </w:tcPr>
          <w:p w14:paraId="32FE998A" w14:textId="77777777" w:rsidR="004454C3" w:rsidRPr="009C74D2" w:rsidRDefault="004454C3" w:rsidP="00761AAC">
            <w:pPr>
              <w:tabs>
                <w:tab w:val="left" w:pos="1134"/>
              </w:tabs>
              <w:jc w:val="both"/>
              <w:rPr>
                <w:rFonts w:ascii="Times New Roman" w:hAnsi="Times New Roman" w:cs="Times New Roman"/>
                <w:sz w:val="24"/>
              </w:rPr>
            </w:pPr>
            <w:r w:rsidRPr="009C74D2">
              <w:rPr>
                <w:rFonts w:ascii="Times New Roman" w:hAnsi="Times New Roman" w:cs="Times New Roman"/>
                <w:b/>
                <w:sz w:val="24"/>
                <w:szCs w:val="24"/>
              </w:rPr>
              <w:t>Techniniai reikalavimai ir modelio aprašymas</w:t>
            </w:r>
          </w:p>
        </w:tc>
        <w:tc>
          <w:tcPr>
            <w:tcW w:w="3551" w:type="dxa"/>
            <w:shd w:val="clear" w:color="auto" w:fill="FFFFFF" w:themeFill="background1"/>
          </w:tcPr>
          <w:p w14:paraId="6C55122E"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Marškinėliai siuvami tiesaus silueto, su įsiūtinėmis rankovėmis.</w:t>
            </w:r>
          </w:p>
          <w:p w14:paraId="16A760C1"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Kaklo išėma apvali, užbaigiama tampria, lastikinio pynimo, dvigubo trikotažo su elastomeriniu siūlu juostele, kurios plotis 2,0 cm.</w:t>
            </w:r>
          </w:p>
          <w:p w14:paraId="2E379146"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 xml:space="preserve">Medžiagos mezgimo raštas – </w:t>
            </w:r>
            <w:r w:rsidRPr="009C74D2">
              <w:rPr>
                <w:rFonts w:ascii="Times New Roman" w:hAnsi="Times New Roman" w:cs="Times New Roman"/>
                <w:sz w:val="24"/>
                <w:szCs w:val="24"/>
              </w:rPr>
              <w:t>lygus skersinis.</w:t>
            </w:r>
          </w:p>
          <w:p w14:paraId="24CCF702"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Marškinėlių pečių siūlėje įsiūta tvirtinamoji juostelė.</w:t>
            </w:r>
          </w:p>
          <w:p w14:paraId="662CD3A0"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Ant abiejų rankovių, 7,0 cm atstumu nuo rankovių įsiuvimo siūlės, prisiūtos kilpinės (švelniosios) kibaus tekstilinio užsegimo dalys, prie kurių bus tvirtinami Valstybinės priešgaisrinės gelbėjimo tarnybos antsiuvai.</w:t>
            </w:r>
          </w:p>
          <w:p w14:paraId="60BFA167"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Ant dešinės rankovės, 1,0 cm aukščiau kilpinės (švelniosios) antsiuvo užsegimo dalies, prisiūta kilpinė (švelnioji) antsiuvo VĖLIAVA dydžio kibaus tekstilinio užsegimo dalis.</w:t>
            </w:r>
          </w:p>
          <w:p w14:paraId="329FC50F"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Dešinėje krūtinės pusėje, 20,0 cm atstumu nuo aukščiausio pečių siūlės taško, horizontaliai prisiūta 10,0×2,0 cm dydžio kilpinė (švelnioji) kibaus tekstilinio užsegimo dalis, skirta pavardės juostelei tvirtinti.</w:t>
            </w:r>
          </w:p>
          <w:p w14:paraId="3657A5B8"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Krūtinės centre, lygiagrečiai su pavardės juostelės tvirtinimo vieta, vertikaliai prisiuvama 5,0×10,0 cm dydžio kilpinė (švelnioji) kibaus tekstilinio užsegimo dalis, skirta laipsnio movai tvirtinti.</w:t>
            </w:r>
          </w:p>
          <w:p w14:paraId="5B7D5271"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t>Kibių tekstilinių užsegimų spalva artima pagrindinės medžiagos spalvai.</w:t>
            </w:r>
          </w:p>
          <w:p w14:paraId="71D0A7A4" w14:textId="77777777" w:rsidR="004454C3" w:rsidRPr="009C74D2" w:rsidRDefault="004454C3" w:rsidP="00761AAC">
            <w:pPr>
              <w:pStyle w:val="Sraopastraipa"/>
              <w:numPr>
                <w:ilvl w:val="0"/>
                <w:numId w:val="5"/>
              </w:numPr>
              <w:spacing w:after="160" w:line="259" w:lineRule="auto"/>
              <w:jc w:val="both"/>
              <w:rPr>
                <w:rFonts w:ascii="Times New Roman" w:hAnsi="Times New Roman" w:cs="Times New Roman"/>
                <w:sz w:val="24"/>
                <w:szCs w:val="24"/>
                <w:lang w:eastAsia="lt-LT"/>
              </w:rPr>
            </w:pPr>
            <w:r w:rsidRPr="009C74D2">
              <w:rPr>
                <w:rFonts w:ascii="Times New Roman" w:hAnsi="Times New Roman" w:cs="Times New Roman"/>
                <w:sz w:val="24"/>
                <w:szCs w:val="24"/>
                <w:lang w:eastAsia="lt-LT"/>
              </w:rPr>
              <w:lastRenderedPageBreak/>
              <w:t>Rankovių ir marškinėlių apačia palenktos plokščiasiūle siuvimo mašina.</w:t>
            </w:r>
          </w:p>
          <w:p w14:paraId="6CBC42AD" w14:textId="77777777" w:rsidR="004454C3" w:rsidRPr="009C74D2" w:rsidRDefault="004454C3" w:rsidP="00761AAC">
            <w:pPr>
              <w:tabs>
                <w:tab w:val="left" w:pos="600"/>
              </w:tabs>
              <w:ind w:left="360"/>
              <w:contextualSpacing/>
              <w:jc w:val="both"/>
              <w:rPr>
                <w:rFonts w:ascii="Times New Roman" w:hAnsi="Times New Roman" w:cs="Times New Roman"/>
                <w:szCs w:val="24"/>
                <w:lang w:eastAsia="lt-LT"/>
              </w:rPr>
            </w:pPr>
            <w:r w:rsidRPr="009C74D2">
              <w:rPr>
                <w:rFonts w:ascii="Times New Roman" w:hAnsi="Times New Roman" w:cs="Times New Roman"/>
                <w:sz w:val="24"/>
                <w:szCs w:val="24"/>
                <w:lang w:eastAsia="lt-LT"/>
              </w:rPr>
              <w:t>Visų nurodytų matmenų leistina paklaida yra ±0,1 cm.</w:t>
            </w:r>
          </w:p>
        </w:tc>
        <w:tc>
          <w:tcPr>
            <w:tcW w:w="2544" w:type="dxa"/>
            <w:shd w:val="clear" w:color="auto" w:fill="FFFFFF" w:themeFill="background1"/>
          </w:tcPr>
          <w:p w14:paraId="0D56C9AE" w14:textId="77777777" w:rsidR="004454C3" w:rsidRPr="009C74D2" w:rsidRDefault="004454C3" w:rsidP="00761AAC">
            <w:pPr>
              <w:tabs>
                <w:tab w:val="left" w:pos="600"/>
              </w:tabs>
              <w:ind w:left="360"/>
              <w:contextualSpacing/>
              <w:jc w:val="both"/>
              <w:rPr>
                <w:rFonts w:ascii="Times New Roman" w:hAnsi="Times New Roman" w:cs="Times New Roman"/>
                <w:sz w:val="24"/>
                <w:szCs w:val="24"/>
                <w:lang w:eastAsia="lt-LT"/>
              </w:rPr>
            </w:pPr>
          </w:p>
        </w:tc>
      </w:tr>
    </w:tbl>
    <w:p w14:paraId="3F8849D0" w14:textId="77777777" w:rsidR="004454C3" w:rsidRPr="009C74D2" w:rsidRDefault="004454C3" w:rsidP="004454C3">
      <w:pPr>
        <w:spacing w:before="240" w:after="240"/>
        <w:contextualSpacing/>
        <w:jc w:val="center"/>
        <w:rPr>
          <w:rFonts w:ascii="Times New Roman" w:hAnsi="Times New Roman" w:cs="Times New Roman"/>
          <w:b/>
          <w:sz w:val="24"/>
          <w:szCs w:val="24"/>
          <w:lang w:bidi="en-US"/>
        </w:rPr>
      </w:pPr>
    </w:p>
    <w:p w14:paraId="6A848142" w14:textId="77777777" w:rsidR="004454C3" w:rsidRPr="009C74D2" w:rsidRDefault="004454C3" w:rsidP="004454C3">
      <w:pPr>
        <w:spacing w:before="240" w:after="240"/>
        <w:contextualSpacing/>
        <w:jc w:val="center"/>
        <w:rPr>
          <w:rFonts w:ascii="Times New Roman" w:hAnsi="Times New Roman" w:cs="Times New Roman"/>
          <w:b/>
          <w:sz w:val="24"/>
          <w:szCs w:val="24"/>
          <w:lang w:bidi="en-US"/>
        </w:rPr>
      </w:pPr>
      <w:r w:rsidRPr="009C74D2">
        <w:rPr>
          <w:rFonts w:ascii="Times New Roman" w:hAnsi="Times New Roman" w:cs="Times New Roman"/>
          <w:b/>
          <w:sz w:val="24"/>
          <w:szCs w:val="24"/>
          <w:lang w:bidi="en-US"/>
        </w:rPr>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4"/>
        <w:gridCol w:w="1214"/>
        <w:gridCol w:w="1214"/>
        <w:gridCol w:w="1214"/>
        <w:gridCol w:w="1214"/>
        <w:gridCol w:w="1214"/>
        <w:gridCol w:w="1214"/>
        <w:gridCol w:w="1214"/>
      </w:tblGrid>
      <w:tr w:rsidR="004454C3" w:rsidRPr="009C74D2" w14:paraId="76055F45" w14:textId="77777777" w:rsidTr="00761AAC">
        <w:trPr>
          <w:trHeight w:val="227"/>
        </w:trPr>
        <w:tc>
          <w:tcPr>
            <w:tcW w:w="625" w:type="pct"/>
            <w:vAlign w:val="center"/>
          </w:tcPr>
          <w:p w14:paraId="785FB2DD" w14:textId="77777777" w:rsidR="004454C3" w:rsidRPr="009C74D2" w:rsidRDefault="004454C3" w:rsidP="00761AAC">
            <w:pPr>
              <w:rPr>
                <w:rFonts w:eastAsia="Times New Roman" w:cs="Times New Roman"/>
                <w:bCs/>
                <w:szCs w:val="20"/>
              </w:rPr>
            </w:pPr>
            <w:r w:rsidRPr="009C74D2">
              <w:rPr>
                <w:rFonts w:eastAsia="Times New Roman" w:cs="Times New Roman"/>
                <w:szCs w:val="20"/>
              </w:rPr>
              <w:t>Ūgis</w:t>
            </w:r>
          </w:p>
        </w:tc>
        <w:tc>
          <w:tcPr>
            <w:tcW w:w="625" w:type="pct"/>
            <w:vAlign w:val="center"/>
          </w:tcPr>
          <w:p w14:paraId="0A5DCC16"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160</w:t>
            </w:r>
          </w:p>
        </w:tc>
        <w:tc>
          <w:tcPr>
            <w:tcW w:w="625" w:type="pct"/>
            <w:vAlign w:val="center"/>
          </w:tcPr>
          <w:p w14:paraId="4B6B2EF3"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168</w:t>
            </w:r>
          </w:p>
        </w:tc>
        <w:tc>
          <w:tcPr>
            <w:tcW w:w="625" w:type="pct"/>
            <w:vAlign w:val="center"/>
          </w:tcPr>
          <w:p w14:paraId="69F4FAA3"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176</w:t>
            </w:r>
          </w:p>
        </w:tc>
        <w:tc>
          <w:tcPr>
            <w:tcW w:w="625" w:type="pct"/>
            <w:vAlign w:val="center"/>
          </w:tcPr>
          <w:p w14:paraId="764041A9"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184</w:t>
            </w:r>
          </w:p>
        </w:tc>
        <w:tc>
          <w:tcPr>
            <w:tcW w:w="625" w:type="pct"/>
            <w:vAlign w:val="center"/>
          </w:tcPr>
          <w:p w14:paraId="1A23F9AA"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192</w:t>
            </w:r>
          </w:p>
        </w:tc>
        <w:tc>
          <w:tcPr>
            <w:tcW w:w="625" w:type="pct"/>
            <w:vAlign w:val="center"/>
          </w:tcPr>
          <w:p w14:paraId="712DBF9A"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200</w:t>
            </w:r>
          </w:p>
        </w:tc>
        <w:tc>
          <w:tcPr>
            <w:tcW w:w="625" w:type="pct"/>
            <w:vAlign w:val="center"/>
          </w:tcPr>
          <w:p w14:paraId="031C76C7"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208</w:t>
            </w:r>
          </w:p>
        </w:tc>
      </w:tr>
      <w:tr w:rsidR="004454C3" w:rsidRPr="009C74D2" w14:paraId="638C23A8" w14:textId="77777777" w:rsidTr="00761AAC">
        <w:trPr>
          <w:trHeight w:val="227"/>
        </w:trPr>
        <w:tc>
          <w:tcPr>
            <w:tcW w:w="625" w:type="pct"/>
            <w:vAlign w:val="center"/>
          </w:tcPr>
          <w:p w14:paraId="4724D600" w14:textId="77777777" w:rsidR="004454C3" w:rsidRPr="009C74D2" w:rsidRDefault="004454C3" w:rsidP="00761AAC">
            <w:pPr>
              <w:rPr>
                <w:rFonts w:eastAsia="Times New Roman" w:cs="Times New Roman"/>
                <w:bCs/>
                <w:szCs w:val="20"/>
              </w:rPr>
            </w:pPr>
            <w:r w:rsidRPr="009C74D2">
              <w:rPr>
                <w:rFonts w:eastAsia="Times New Roman" w:cs="Times New Roman"/>
                <w:szCs w:val="20"/>
              </w:rPr>
              <w:t>Ribos, cm</w:t>
            </w:r>
          </w:p>
        </w:tc>
        <w:tc>
          <w:tcPr>
            <w:tcW w:w="625" w:type="pct"/>
            <w:vAlign w:val="center"/>
          </w:tcPr>
          <w:p w14:paraId="6B32992F"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156–164</w:t>
            </w:r>
          </w:p>
        </w:tc>
        <w:tc>
          <w:tcPr>
            <w:tcW w:w="625" w:type="pct"/>
            <w:vAlign w:val="center"/>
          </w:tcPr>
          <w:p w14:paraId="0F2BA274"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164–172</w:t>
            </w:r>
          </w:p>
        </w:tc>
        <w:tc>
          <w:tcPr>
            <w:tcW w:w="625" w:type="pct"/>
            <w:vAlign w:val="center"/>
          </w:tcPr>
          <w:p w14:paraId="1803F1B8"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172–180</w:t>
            </w:r>
          </w:p>
        </w:tc>
        <w:tc>
          <w:tcPr>
            <w:tcW w:w="625" w:type="pct"/>
            <w:vAlign w:val="center"/>
          </w:tcPr>
          <w:p w14:paraId="6A5CCE72"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180–188</w:t>
            </w:r>
          </w:p>
        </w:tc>
        <w:tc>
          <w:tcPr>
            <w:tcW w:w="625" w:type="pct"/>
            <w:vAlign w:val="center"/>
          </w:tcPr>
          <w:p w14:paraId="0568EADF"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188–196</w:t>
            </w:r>
          </w:p>
        </w:tc>
        <w:tc>
          <w:tcPr>
            <w:tcW w:w="625" w:type="pct"/>
            <w:vAlign w:val="center"/>
          </w:tcPr>
          <w:p w14:paraId="25071F5E"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196–204</w:t>
            </w:r>
          </w:p>
        </w:tc>
        <w:tc>
          <w:tcPr>
            <w:tcW w:w="625" w:type="pct"/>
            <w:vAlign w:val="center"/>
          </w:tcPr>
          <w:p w14:paraId="1D4B0F06" w14:textId="77777777" w:rsidR="004454C3" w:rsidRPr="009C74D2" w:rsidRDefault="004454C3" w:rsidP="00761AAC">
            <w:pPr>
              <w:jc w:val="center"/>
              <w:rPr>
                <w:rFonts w:eastAsia="Times New Roman" w:cs="Times New Roman"/>
                <w:bCs/>
                <w:szCs w:val="20"/>
              </w:rPr>
            </w:pPr>
            <w:r w:rsidRPr="009C74D2">
              <w:rPr>
                <w:rFonts w:eastAsia="Times New Roman" w:cs="Times New Roman"/>
                <w:szCs w:val="20"/>
              </w:rPr>
              <w:t>204–212</w:t>
            </w:r>
          </w:p>
        </w:tc>
      </w:tr>
    </w:tbl>
    <w:p w14:paraId="1240D301" w14:textId="77777777" w:rsidR="004454C3" w:rsidRPr="009C74D2" w:rsidRDefault="004454C3" w:rsidP="004454C3">
      <w:pPr>
        <w:spacing w:before="240" w:after="240"/>
        <w:contextualSpacing/>
        <w:jc w:val="center"/>
        <w:rPr>
          <w:rFonts w:ascii="Times New Roman" w:hAnsi="Times New Roman" w:cs="Times New Roman"/>
          <w:b/>
          <w:sz w:val="24"/>
          <w:szCs w:val="24"/>
        </w:rPr>
      </w:pPr>
    </w:p>
    <w:p w14:paraId="5BEB8136" w14:textId="77777777" w:rsidR="004454C3" w:rsidRPr="009C74D2" w:rsidRDefault="004454C3" w:rsidP="004454C3">
      <w:pPr>
        <w:spacing w:before="240" w:after="240"/>
        <w:contextualSpacing/>
        <w:jc w:val="center"/>
        <w:rPr>
          <w:rFonts w:ascii="Times New Roman" w:hAnsi="Times New Roman" w:cs="Times New Roman"/>
          <w:b/>
          <w:sz w:val="24"/>
          <w:szCs w:val="24"/>
        </w:rPr>
      </w:pPr>
      <w:r w:rsidRPr="009C74D2">
        <w:rPr>
          <w:rFonts w:ascii="Times New Roman" w:hAnsi="Times New Roman" w:cs="Times New Roman"/>
          <w:b/>
          <w:sz w:val="24"/>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4454C3" w:rsidRPr="009C74D2" w14:paraId="371BD4B6" w14:textId="77777777" w:rsidTr="00761AAC">
        <w:trPr>
          <w:trHeight w:val="283"/>
        </w:trPr>
        <w:tc>
          <w:tcPr>
            <w:tcW w:w="2623" w:type="dxa"/>
            <w:vAlign w:val="center"/>
          </w:tcPr>
          <w:p w14:paraId="74C8E921" w14:textId="77777777" w:rsidR="004454C3" w:rsidRPr="009C74D2" w:rsidRDefault="004454C3" w:rsidP="00761AAC">
            <w:pPr>
              <w:ind w:right="-1"/>
            </w:pPr>
            <w:r w:rsidRPr="009C74D2">
              <w:t>Dydis (raidinis kodas)</w:t>
            </w:r>
          </w:p>
        </w:tc>
        <w:tc>
          <w:tcPr>
            <w:tcW w:w="891" w:type="dxa"/>
            <w:vAlign w:val="center"/>
          </w:tcPr>
          <w:p w14:paraId="5AA48222" w14:textId="77777777" w:rsidR="004454C3" w:rsidRPr="009C74D2" w:rsidRDefault="004454C3" w:rsidP="00761AAC">
            <w:pPr>
              <w:ind w:right="-1"/>
              <w:jc w:val="center"/>
            </w:pPr>
            <w:r w:rsidRPr="009C74D2">
              <w:t>XXS</w:t>
            </w:r>
          </w:p>
        </w:tc>
        <w:tc>
          <w:tcPr>
            <w:tcW w:w="890" w:type="dxa"/>
            <w:vAlign w:val="center"/>
          </w:tcPr>
          <w:p w14:paraId="742148F6" w14:textId="77777777" w:rsidR="004454C3" w:rsidRPr="009C74D2" w:rsidRDefault="004454C3" w:rsidP="00761AAC">
            <w:pPr>
              <w:ind w:right="-1"/>
              <w:jc w:val="center"/>
            </w:pPr>
            <w:r w:rsidRPr="009C74D2">
              <w:t>XS</w:t>
            </w:r>
          </w:p>
        </w:tc>
        <w:tc>
          <w:tcPr>
            <w:tcW w:w="890" w:type="dxa"/>
            <w:vAlign w:val="center"/>
          </w:tcPr>
          <w:p w14:paraId="3BF8F3D0" w14:textId="77777777" w:rsidR="004454C3" w:rsidRPr="009C74D2" w:rsidRDefault="004454C3" w:rsidP="00761AAC">
            <w:pPr>
              <w:ind w:right="-1"/>
              <w:jc w:val="center"/>
            </w:pPr>
            <w:r w:rsidRPr="009C74D2">
              <w:t>S</w:t>
            </w:r>
          </w:p>
        </w:tc>
        <w:tc>
          <w:tcPr>
            <w:tcW w:w="891" w:type="dxa"/>
            <w:vAlign w:val="center"/>
          </w:tcPr>
          <w:p w14:paraId="58AE4283" w14:textId="77777777" w:rsidR="004454C3" w:rsidRPr="009C74D2" w:rsidRDefault="004454C3" w:rsidP="00761AAC">
            <w:pPr>
              <w:ind w:right="-1"/>
              <w:jc w:val="center"/>
            </w:pPr>
            <w:r w:rsidRPr="009C74D2">
              <w:t>M</w:t>
            </w:r>
          </w:p>
        </w:tc>
        <w:tc>
          <w:tcPr>
            <w:tcW w:w="891" w:type="dxa"/>
            <w:vAlign w:val="center"/>
          </w:tcPr>
          <w:p w14:paraId="303A6E2A" w14:textId="77777777" w:rsidR="004454C3" w:rsidRPr="009C74D2" w:rsidRDefault="004454C3" w:rsidP="00761AAC">
            <w:pPr>
              <w:ind w:right="-1"/>
              <w:jc w:val="center"/>
            </w:pPr>
            <w:r w:rsidRPr="009C74D2">
              <w:t>L</w:t>
            </w:r>
          </w:p>
        </w:tc>
        <w:tc>
          <w:tcPr>
            <w:tcW w:w="891" w:type="dxa"/>
            <w:vAlign w:val="center"/>
          </w:tcPr>
          <w:p w14:paraId="4CA0FB2D" w14:textId="77777777" w:rsidR="004454C3" w:rsidRPr="009C74D2" w:rsidRDefault="004454C3" w:rsidP="00761AAC">
            <w:pPr>
              <w:ind w:right="-1"/>
              <w:jc w:val="center"/>
            </w:pPr>
            <w:r w:rsidRPr="009C74D2">
              <w:t>XL</w:t>
            </w:r>
          </w:p>
        </w:tc>
        <w:tc>
          <w:tcPr>
            <w:tcW w:w="893" w:type="dxa"/>
            <w:vAlign w:val="center"/>
          </w:tcPr>
          <w:p w14:paraId="56D0D6D8" w14:textId="77777777" w:rsidR="004454C3" w:rsidRPr="009C74D2" w:rsidRDefault="004454C3" w:rsidP="00761AAC">
            <w:pPr>
              <w:ind w:right="-1"/>
              <w:jc w:val="center"/>
            </w:pPr>
            <w:r w:rsidRPr="009C74D2">
              <w:t>XXL</w:t>
            </w:r>
          </w:p>
        </w:tc>
        <w:tc>
          <w:tcPr>
            <w:tcW w:w="978" w:type="dxa"/>
            <w:vAlign w:val="center"/>
          </w:tcPr>
          <w:p w14:paraId="24CF1315" w14:textId="77777777" w:rsidR="004454C3" w:rsidRPr="009C74D2" w:rsidRDefault="004454C3" w:rsidP="00761AAC">
            <w:pPr>
              <w:ind w:right="-1"/>
              <w:jc w:val="center"/>
            </w:pPr>
            <w:r w:rsidRPr="009C74D2">
              <w:t>3XL</w:t>
            </w:r>
          </w:p>
        </w:tc>
      </w:tr>
      <w:tr w:rsidR="004454C3" w:rsidRPr="009C74D2" w14:paraId="517C7B2C" w14:textId="77777777" w:rsidTr="00761AAC">
        <w:trPr>
          <w:trHeight w:val="283"/>
        </w:trPr>
        <w:tc>
          <w:tcPr>
            <w:tcW w:w="2623" w:type="dxa"/>
            <w:vAlign w:val="center"/>
          </w:tcPr>
          <w:p w14:paraId="41BC19EB" w14:textId="77777777" w:rsidR="004454C3" w:rsidRPr="009C74D2" w:rsidRDefault="004454C3" w:rsidP="00761AAC">
            <w:pPr>
              <w:ind w:right="-1"/>
            </w:pPr>
            <w:r w:rsidRPr="009C74D2">
              <w:t>Krūtinės apimties ribos, cm</w:t>
            </w:r>
          </w:p>
        </w:tc>
        <w:tc>
          <w:tcPr>
            <w:tcW w:w="891" w:type="dxa"/>
            <w:vAlign w:val="center"/>
          </w:tcPr>
          <w:p w14:paraId="683B1101" w14:textId="77777777" w:rsidR="004454C3" w:rsidRPr="009C74D2" w:rsidRDefault="004454C3" w:rsidP="00761AAC">
            <w:pPr>
              <w:jc w:val="center"/>
            </w:pPr>
            <w:r w:rsidRPr="009C74D2">
              <w:t>70–78</w:t>
            </w:r>
          </w:p>
        </w:tc>
        <w:tc>
          <w:tcPr>
            <w:tcW w:w="890" w:type="dxa"/>
            <w:vAlign w:val="center"/>
          </w:tcPr>
          <w:p w14:paraId="3D083BE4" w14:textId="77777777" w:rsidR="004454C3" w:rsidRPr="009C74D2" w:rsidRDefault="004454C3" w:rsidP="00761AAC">
            <w:pPr>
              <w:jc w:val="center"/>
            </w:pPr>
            <w:r w:rsidRPr="009C74D2">
              <w:t>78–86</w:t>
            </w:r>
          </w:p>
        </w:tc>
        <w:tc>
          <w:tcPr>
            <w:tcW w:w="890" w:type="dxa"/>
            <w:vAlign w:val="center"/>
          </w:tcPr>
          <w:p w14:paraId="7FEE5C36" w14:textId="77777777" w:rsidR="004454C3" w:rsidRPr="009C74D2" w:rsidRDefault="004454C3" w:rsidP="00761AAC">
            <w:pPr>
              <w:jc w:val="center"/>
            </w:pPr>
            <w:r w:rsidRPr="009C74D2">
              <w:t>86–94</w:t>
            </w:r>
          </w:p>
        </w:tc>
        <w:tc>
          <w:tcPr>
            <w:tcW w:w="891" w:type="dxa"/>
            <w:vAlign w:val="center"/>
          </w:tcPr>
          <w:p w14:paraId="76548145" w14:textId="77777777" w:rsidR="004454C3" w:rsidRPr="009C74D2" w:rsidRDefault="004454C3" w:rsidP="00761AAC">
            <w:pPr>
              <w:jc w:val="center"/>
            </w:pPr>
            <w:r w:rsidRPr="009C74D2">
              <w:t>94–102</w:t>
            </w:r>
          </w:p>
        </w:tc>
        <w:tc>
          <w:tcPr>
            <w:tcW w:w="891" w:type="dxa"/>
            <w:vAlign w:val="center"/>
          </w:tcPr>
          <w:p w14:paraId="22F0256F" w14:textId="77777777" w:rsidR="004454C3" w:rsidRPr="009C74D2" w:rsidRDefault="004454C3" w:rsidP="00761AAC">
            <w:pPr>
              <w:jc w:val="center"/>
            </w:pPr>
            <w:r w:rsidRPr="009C74D2">
              <w:t>102–110</w:t>
            </w:r>
          </w:p>
        </w:tc>
        <w:tc>
          <w:tcPr>
            <w:tcW w:w="891" w:type="dxa"/>
            <w:vAlign w:val="center"/>
          </w:tcPr>
          <w:p w14:paraId="71D8E66B" w14:textId="77777777" w:rsidR="004454C3" w:rsidRPr="009C74D2" w:rsidRDefault="004454C3" w:rsidP="00761AAC">
            <w:pPr>
              <w:jc w:val="center"/>
            </w:pPr>
            <w:r w:rsidRPr="009C74D2">
              <w:t>110–118</w:t>
            </w:r>
          </w:p>
        </w:tc>
        <w:tc>
          <w:tcPr>
            <w:tcW w:w="893" w:type="dxa"/>
            <w:vAlign w:val="center"/>
          </w:tcPr>
          <w:p w14:paraId="290C8192" w14:textId="77777777" w:rsidR="004454C3" w:rsidRPr="009C74D2" w:rsidRDefault="004454C3" w:rsidP="00761AAC">
            <w:pPr>
              <w:jc w:val="center"/>
            </w:pPr>
            <w:r w:rsidRPr="009C74D2">
              <w:t>118–126</w:t>
            </w:r>
          </w:p>
        </w:tc>
        <w:tc>
          <w:tcPr>
            <w:tcW w:w="978" w:type="dxa"/>
            <w:vAlign w:val="center"/>
          </w:tcPr>
          <w:p w14:paraId="5FD38AB0" w14:textId="77777777" w:rsidR="004454C3" w:rsidRPr="009C74D2" w:rsidRDefault="004454C3" w:rsidP="00761AAC">
            <w:pPr>
              <w:jc w:val="center"/>
            </w:pPr>
            <w:r w:rsidRPr="009C74D2">
              <w:t>126–138</w:t>
            </w:r>
          </w:p>
        </w:tc>
      </w:tr>
    </w:tbl>
    <w:p w14:paraId="2F8E1CC7" w14:textId="77777777" w:rsidR="004454C3" w:rsidRPr="009C74D2" w:rsidRDefault="004454C3" w:rsidP="004454C3">
      <w:pPr>
        <w:spacing w:before="240" w:after="240"/>
        <w:contextualSpacing/>
        <w:jc w:val="center"/>
        <w:rPr>
          <w:rFonts w:ascii="Times New Roman" w:hAnsi="Times New Roman" w:cs="Times New Roman"/>
          <w:b/>
          <w:sz w:val="24"/>
          <w:szCs w:val="24"/>
          <w:lang w:bidi="en-US"/>
        </w:rPr>
      </w:pPr>
    </w:p>
    <w:p w14:paraId="79F2D74E" w14:textId="77777777" w:rsidR="004454C3" w:rsidRPr="009C74D2" w:rsidRDefault="004454C3" w:rsidP="004454C3">
      <w:pPr>
        <w:spacing w:before="240" w:after="240"/>
        <w:contextualSpacing/>
        <w:jc w:val="center"/>
        <w:rPr>
          <w:rFonts w:ascii="Times New Roman" w:hAnsi="Times New Roman" w:cs="Times New Roman"/>
          <w:b/>
          <w:sz w:val="24"/>
          <w:szCs w:val="28"/>
        </w:rPr>
      </w:pPr>
      <w:r w:rsidRPr="009C74D2">
        <w:rPr>
          <w:rFonts w:ascii="Times New Roman" w:hAnsi="Times New Roman" w:cs="Times New Roman"/>
          <w:b/>
          <w:sz w:val="24"/>
          <w:szCs w:val="24"/>
          <w:lang w:bidi="en-US"/>
        </w:rPr>
        <w:t>3 lentelė</w:t>
      </w:r>
      <w:r w:rsidRPr="009C74D2">
        <w:rPr>
          <w:rFonts w:ascii="Times New Roman" w:hAnsi="Times New Roman" w:cs="Times New Roman"/>
          <w:b/>
          <w:sz w:val="24"/>
          <w:szCs w:val="28"/>
          <w:lang w:bidi="en-US"/>
        </w:rPr>
        <w:t xml:space="preserve">. </w:t>
      </w:r>
      <w:r w:rsidRPr="009C74D2">
        <w:rPr>
          <w:rFonts w:ascii="Times New Roman" w:hAnsi="Times New Roman" w:cs="Times New Roman"/>
          <w:b/>
          <w:sz w:val="24"/>
          <w:szCs w:val="28"/>
        </w:rPr>
        <w:t xml:space="preserve">Moterų </w:t>
      </w:r>
      <w:r w:rsidRPr="009C74D2">
        <w:rPr>
          <w:rFonts w:ascii="Times New Roman" w:hAnsi="Times New Roman" w:cs="Times New Roman"/>
          <w:b/>
          <w:sz w:val="24"/>
          <w:szCs w:val="28"/>
          <w:lang w:bidi="en-US"/>
        </w:rPr>
        <w:t>s</w:t>
      </w:r>
      <w:r w:rsidRPr="009C74D2">
        <w:rPr>
          <w:rFonts w:ascii="Times New Roman" w:hAnsi="Times New Roman" w:cs="Times New Roman"/>
          <w:b/>
          <w:sz w:val="24"/>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6"/>
        <w:gridCol w:w="1387"/>
        <w:gridCol w:w="1389"/>
        <w:gridCol w:w="1387"/>
        <w:gridCol w:w="1389"/>
        <w:gridCol w:w="1387"/>
        <w:gridCol w:w="1387"/>
      </w:tblGrid>
      <w:tr w:rsidR="004454C3" w:rsidRPr="009C74D2" w14:paraId="7F708517" w14:textId="77777777" w:rsidTr="00761AAC">
        <w:trPr>
          <w:trHeight w:val="170"/>
        </w:trPr>
        <w:tc>
          <w:tcPr>
            <w:tcW w:w="714" w:type="pct"/>
            <w:vAlign w:val="center"/>
          </w:tcPr>
          <w:p w14:paraId="743AC371" w14:textId="77777777" w:rsidR="004454C3" w:rsidRPr="009C74D2" w:rsidRDefault="004454C3" w:rsidP="00761AAC">
            <w:r w:rsidRPr="009C74D2">
              <w:t>Ūgis</w:t>
            </w:r>
          </w:p>
        </w:tc>
        <w:tc>
          <w:tcPr>
            <w:tcW w:w="714" w:type="pct"/>
            <w:vAlign w:val="center"/>
          </w:tcPr>
          <w:p w14:paraId="0D68CCDA" w14:textId="77777777" w:rsidR="004454C3" w:rsidRPr="009C74D2" w:rsidRDefault="004454C3" w:rsidP="00761AAC">
            <w:pPr>
              <w:jc w:val="center"/>
            </w:pPr>
            <w:r w:rsidRPr="009C74D2">
              <w:t>156</w:t>
            </w:r>
          </w:p>
        </w:tc>
        <w:tc>
          <w:tcPr>
            <w:tcW w:w="715" w:type="pct"/>
            <w:vAlign w:val="center"/>
          </w:tcPr>
          <w:p w14:paraId="088771FC" w14:textId="77777777" w:rsidR="004454C3" w:rsidRPr="009C74D2" w:rsidRDefault="004454C3" w:rsidP="00761AAC">
            <w:pPr>
              <w:jc w:val="center"/>
            </w:pPr>
            <w:r w:rsidRPr="009C74D2">
              <w:t>164</w:t>
            </w:r>
          </w:p>
        </w:tc>
        <w:tc>
          <w:tcPr>
            <w:tcW w:w="714" w:type="pct"/>
            <w:vAlign w:val="center"/>
          </w:tcPr>
          <w:p w14:paraId="4F2C7928" w14:textId="77777777" w:rsidR="004454C3" w:rsidRPr="009C74D2" w:rsidRDefault="004454C3" w:rsidP="00761AAC">
            <w:pPr>
              <w:jc w:val="center"/>
            </w:pPr>
            <w:r w:rsidRPr="009C74D2">
              <w:t>172</w:t>
            </w:r>
          </w:p>
        </w:tc>
        <w:tc>
          <w:tcPr>
            <w:tcW w:w="715" w:type="pct"/>
            <w:vAlign w:val="center"/>
          </w:tcPr>
          <w:p w14:paraId="7830DE9A" w14:textId="77777777" w:rsidR="004454C3" w:rsidRPr="009C74D2" w:rsidRDefault="004454C3" w:rsidP="00761AAC">
            <w:pPr>
              <w:jc w:val="center"/>
            </w:pPr>
            <w:r w:rsidRPr="009C74D2">
              <w:t>180</w:t>
            </w:r>
          </w:p>
        </w:tc>
        <w:tc>
          <w:tcPr>
            <w:tcW w:w="714" w:type="pct"/>
            <w:vAlign w:val="center"/>
          </w:tcPr>
          <w:p w14:paraId="05D8A971" w14:textId="77777777" w:rsidR="004454C3" w:rsidRPr="009C74D2" w:rsidRDefault="004454C3" w:rsidP="00761AAC">
            <w:pPr>
              <w:jc w:val="center"/>
            </w:pPr>
            <w:r w:rsidRPr="009C74D2">
              <w:t>188</w:t>
            </w:r>
          </w:p>
        </w:tc>
        <w:tc>
          <w:tcPr>
            <w:tcW w:w="715" w:type="pct"/>
            <w:vAlign w:val="center"/>
          </w:tcPr>
          <w:p w14:paraId="63E91250" w14:textId="77777777" w:rsidR="004454C3" w:rsidRPr="009C74D2" w:rsidRDefault="004454C3" w:rsidP="00761AAC">
            <w:pPr>
              <w:jc w:val="center"/>
            </w:pPr>
            <w:r w:rsidRPr="009C74D2">
              <w:t>196</w:t>
            </w:r>
          </w:p>
        </w:tc>
      </w:tr>
      <w:tr w:rsidR="004454C3" w:rsidRPr="009C74D2" w14:paraId="0126CE15" w14:textId="77777777" w:rsidTr="00761AAC">
        <w:trPr>
          <w:trHeight w:val="170"/>
        </w:trPr>
        <w:tc>
          <w:tcPr>
            <w:tcW w:w="714" w:type="pct"/>
            <w:vAlign w:val="center"/>
          </w:tcPr>
          <w:p w14:paraId="1AAEB121" w14:textId="77777777" w:rsidR="004454C3" w:rsidRPr="009C74D2" w:rsidRDefault="004454C3" w:rsidP="00761AAC">
            <w:r w:rsidRPr="009C74D2">
              <w:t>Ribos, cm</w:t>
            </w:r>
          </w:p>
        </w:tc>
        <w:tc>
          <w:tcPr>
            <w:tcW w:w="714" w:type="pct"/>
            <w:vAlign w:val="center"/>
          </w:tcPr>
          <w:p w14:paraId="3ACDF683" w14:textId="77777777" w:rsidR="004454C3" w:rsidRPr="009C74D2" w:rsidRDefault="004454C3" w:rsidP="00761AAC">
            <w:pPr>
              <w:jc w:val="center"/>
            </w:pPr>
            <w:r w:rsidRPr="009C74D2">
              <w:t>152–160</w:t>
            </w:r>
          </w:p>
        </w:tc>
        <w:tc>
          <w:tcPr>
            <w:tcW w:w="715" w:type="pct"/>
            <w:vAlign w:val="center"/>
          </w:tcPr>
          <w:p w14:paraId="0A76C9EC" w14:textId="77777777" w:rsidR="004454C3" w:rsidRPr="009C74D2" w:rsidRDefault="004454C3" w:rsidP="00761AAC">
            <w:pPr>
              <w:jc w:val="center"/>
            </w:pPr>
            <w:r w:rsidRPr="009C74D2">
              <w:t>160–168</w:t>
            </w:r>
          </w:p>
        </w:tc>
        <w:tc>
          <w:tcPr>
            <w:tcW w:w="714" w:type="pct"/>
            <w:vAlign w:val="center"/>
          </w:tcPr>
          <w:p w14:paraId="0A2D1D68" w14:textId="77777777" w:rsidR="004454C3" w:rsidRPr="009C74D2" w:rsidRDefault="004454C3" w:rsidP="00761AAC">
            <w:pPr>
              <w:jc w:val="center"/>
            </w:pPr>
            <w:r w:rsidRPr="009C74D2">
              <w:t>168–176</w:t>
            </w:r>
          </w:p>
        </w:tc>
        <w:tc>
          <w:tcPr>
            <w:tcW w:w="715" w:type="pct"/>
            <w:vAlign w:val="center"/>
          </w:tcPr>
          <w:p w14:paraId="7FCDDADF" w14:textId="77777777" w:rsidR="004454C3" w:rsidRPr="009C74D2" w:rsidRDefault="004454C3" w:rsidP="00761AAC">
            <w:pPr>
              <w:jc w:val="center"/>
            </w:pPr>
            <w:r w:rsidRPr="009C74D2">
              <w:t>176–184</w:t>
            </w:r>
          </w:p>
        </w:tc>
        <w:tc>
          <w:tcPr>
            <w:tcW w:w="714" w:type="pct"/>
            <w:vAlign w:val="center"/>
          </w:tcPr>
          <w:p w14:paraId="175290C7" w14:textId="77777777" w:rsidR="004454C3" w:rsidRPr="009C74D2" w:rsidRDefault="004454C3" w:rsidP="00761AAC">
            <w:pPr>
              <w:jc w:val="center"/>
            </w:pPr>
            <w:r w:rsidRPr="009C74D2">
              <w:t>184–192</w:t>
            </w:r>
          </w:p>
        </w:tc>
        <w:tc>
          <w:tcPr>
            <w:tcW w:w="715" w:type="pct"/>
            <w:vAlign w:val="center"/>
          </w:tcPr>
          <w:p w14:paraId="5588EE32" w14:textId="77777777" w:rsidR="004454C3" w:rsidRPr="009C74D2" w:rsidRDefault="004454C3" w:rsidP="00761AAC">
            <w:pPr>
              <w:jc w:val="center"/>
            </w:pPr>
            <w:r w:rsidRPr="009C74D2">
              <w:t>192–200</w:t>
            </w:r>
          </w:p>
        </w:tc>
      </w:tr>
    </w:tbl>
    <w:p w14:paraId="48BCADE8" w14:textId="77777777" w:rsidR="004454C3" w:rsidRPr="009C74D2" w:rsidRDefault="004454C3" w:rsidP="004454C3">
      <w:pPr>
        <w:spacing w:before="240" w:after="240"/>
        <w:contextualSpacing/>
        <w:jc w:val="center"/>
        <w:rPr>
          <w:rFonts w:ascii="Times New Roman" w:hAnsi="Times New Roman" w:cs="Times New Roman"/>
          <w:b/>
        </w:rPr>
      </w:pPr>
    </w:p>
    <w:p w14:paraId="0968728E" w14:textId="77777777" w:rsidR="004454C3" w:rsidRPr="009C74D2" w:rsidRDefault="004454C3" w:rsidP="004454C3">
      <w:pPr>
        <w:spacing w:before="240" w:after="240"/>
        <w:contextualSpacing/>
        <w:jc w:val="center"/>
        <w:rPr>
          <w:rFonts w:ascii="Times New Roman" w:hAnsi="Times New Roman" w:cs="Times New Roman"/>
          <w:b/>
        </w:rPr>
      </w:pPr>
      <w:r w:rsidRPr="009C74D2">
        <w:rPr>
          <w:rFonts w:ascii="Times New Roman" w:hAnsi="Times New Roman" w:cs="Times New Roman"/>
          <w:b/>
        </w:rPr>
        <w:t>4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4454C3" w:rsidRPr="009C74D2" w14:paraId="5E237353" w14:textId="77777777" w:rsidTr="00761AAC">
        <w:trPr>
          <w:trHeight w:val="340"/>
        </w:trPr>
        <w:tc>
          <w:tcPr>
            <w:tcW w:w="2623" w:type="dxa"/>
            <w:vAlign w:val="center"/>
          </w:tcPr>
          <w:p w14:paraId="06FF654A" w14:textId="77777777" w:rsidR="004454C3" w:rsidRPr="009C74D2" w:rsidRDefault="004454C3" w:rsidP="00761AAC">
            <w:pPr>
              <w:ind w:right="-1"/>
            </w:pPr>
            <w:r w:rsidRPr="009C74D2">
              <w:t>Dydis (raidinis kodas)</w:t>
            </w:r>
          </w:p>
        </w:tc>
        <w:tc>
          <w:tcPr>
            <w:tcW w:w="891" w:type="dxa"/>
            <w:vAlign w:val="center"/>
          </w:tcPr>
          <w:p w14:paraId="0EDD881A" w14:textId="77777777" w:rsidR="004454C3" w:rsidRPr="009C74D2" w:rsidRDefault="004454C3" w:rsidP="00761AAC">
            <w:pPr>
              <w:ind w:right="-1"/>
              <w:jc w:val="center"/>
            </w:pPr>
            <w:r w:rsidRPr="009C74D2">
              <w:t>XXS</w:t>
            </w:r>
          </w:p>
        </w:tc>
        <w:tc>
          <w:tcPr>
            <w:tcW w:w="890" w:type="dxa"/>
            <w:vAlign w:val="center"/>
          </w:tcPr>
          <w:p w14:paraId="63BAF41B" w14:textId="77777777" w:rsidR="004454C3" w:rsidRPr="009C74D2" w:rsidRDefault="004454C3" w:rsidP="00761AAC">
            <w:pPr>
              <w:ind w:right="-1"/>
              <w:jc w:val="center"/>
            </w:pPr>
            <w:r w:rsidRPr="009C74D2">
              <w:t>XS</w:t>
            </w:r>
          </w:p>
        </w:tc>
        <w:tc>
          <w:tcPr>
            <w:tcW w:w="890" w:type="dxa"/>
            <w:vAlign w:val="center"/>
          </w:tcPr>
          <w:p w14:paraId="1633A586" w14:textId="77777777" w:rsidR="004454C3" w:rsidRPr="009C74D2" w:rsidRDefault="004454C3" w:rsidP="00761AAC">
            <w:pPr>
              <w:ind w:right="-1"/>
              <w:jc w:val="center"/>
            </w:pPr>
            <w:r w:rsidRPr="009C74D2">
              <w:t>S</w:t>
            </w:r>
          </w:p>
        </w:tc>
        <w:tc>
          <w:tcPr>
            <w:tcW w:w="891" w:type="dxa"/>
            <w:vAlign w:val="center"/>
          </w:tcPr>
          <w:p w14:paraId="5661C6DE" w14:textId="77777777" w:rsidR="004454C3" w:rsidRPr="009C74D2" w:rsidRDefault="004454C3" w:rsidP="00761AAC">
            <w:pPr>
              <w:ind w:right="-1"/>
              <w:jc w:val="center"/>
            </w:pPr>
            <w:r w:rsidRPr="009C74D2">
              <w:t>M</w:t>
            </w:r>
          </w:p>
        </w:tc>
        <w:tc>
          <w:tcPr>
            <w:tcW w:w="891" w:type="dxa"/>
            <w:vAlign w:val="center"/>
          </w:tcPr>
          <w:p w14:paraId="00170D8A" w14:textId="77777777" w:rsidR="004454C3" w:rsidRPr="009C74D2" w:rsidRDefault="004454C3" w:rsidP="00761AAC">
            <w:pPr>
              <w:ind w:right="-1"/>
              <w:jc w:val="center"/>
            </w:pPr>
            <w:r w:rsidRPr="009C74D2">
              <w:t>L</w:t>
            </w:r>
          </w:p>
        </w:tc>
        <w:tc>
          <w:tcPr>
            <w:tcW w:w="891" w:type="dxa"/>
            <w:vAlign w:val="center"/>
          </w:tcPr>
          <w:p w14:paraId="0F6F2746" w14:textId="77777777" w:rsidR="004454C3" w:rsidRPr="009C74D2" w:rsidRDefault="004454C3" w:rsidP="00761AAC">
            <w:pPr>
              <w:ind w:right="-1"/>
              <w:jc w:val="center"/>
            </w:pPr>
            <w:r w:rsidRPr="009C74D2">
              <w:t>XL</w:t>
            </w:r>
          </w:p>
        </w:tc>
        <w:tc>
          <w:tcPr>
            <w:tcW w:w="893" w:type="dxa"/>
            <w:vAlign w:val="center"/>
          </w:tcPr>
          <w:p w14:paraId="36426E7D" w14:textId="77777777" w:rsidR="004454C3" w:rsidRPr="009C74D2" w:rsidRDefault="004454C3" w:rsidP="00761AAC">
            <w:pPr>
              <w:ind w:right="-1"/>
              <w:jc w:val="center"/>
            </w:pPr>
            <w:r w:rsidRPr="009C74D2">
              <w:t>XXL</w:t>
            </w:r>
          </w:p>
        </w:tc>
        <w:tc>
          <w:tcPr>
            <w:tcW w:w="978" w:type="dxa"/>
            <w:vAlign w:val="center"/>
          </w:tcPr>
          <w:p w14:paraId="2D95928A" w14:textId="77777777" w:rsidR="004454C3" w:rsidRPr="009C74D2" w:rsidRDefault="004454C3" w:rsidP="00761AAC">
            <w:pPr>
              <w:ind w:right="-1"/>
              <w:jc w:val="center"/>
            </w:pPr>
            <w:r w:rsidRPr="009C74D2">
              <w:t>3XL</w:t>
            </w:r>
          </w:p>
        </w:tc>
      </w:tr>
      <w:tr w:rsidR="004454C3" w:rsidRPr="009C74D2" w14:paraId="469E1132" w14:textId="77777777" w:rsidTr="00761AAC">
        <w:trPr>
          <w:trHeight w:val="340"/>
        </w:trPr>
        <w:tc>
          <w:tcPr>
            <w:tcW w:w="2623" w:type="dxa"/>
            <w:vAlign w:val="center"/>
          </w:tcPr>
          <w:p w14:paraId="110C2407" w14:textId="77777777" w:rsidR="004454C3" w:rsidRPr="009C74D2" w:rsidRDefault="004454C3" w:rsidP="00761AAC">
            <w:pPr>
              <w:ind w:right="-1"/>
            </w:pPr>
            <w:r w:rsidRPr="009C74D2">
              <w:t>Krūtinės apimties ribos, cm</w:t>
            </w:r>
          </w:p>
        </w:tc>
        <w:tc>
          <w:tcPr>
            <w:tcW w:w="891" w:type="dxa"/>
            <w:vAlign w:val="center"/>
          </w:tcPr>
          <w:p w14:paraId="19CED119" w14:textId="77777777" w:rsidR="004454C3" w:rsidRPr="009C74D2" w:rsidRDefault="004454C3" w:rsidP="00761AAC">
            <w:pPr>
              <w:jc w:val="center"/>
            </w:pPr>
            <w:r w:rsidRPr="009C74D2">
              <w:t>66–74</w:t>
            </w:r>
          </w:p>
        </w:tc>
        <w:tc>
          <w:tcPr>
            <w:tcW w:w="890" w:type="dxa"/>
            <w:vAlign w:val="center"/>
          </w:tcPr>
          <w:p w14:paraId="2E387A89" w14:textId="77777777" w:rsidR="004454C3" w:rsidRPr="009C74D2" w:rsidRDefault="004454C3" w:rsidP="00761AAC">
            <w:pPr>
              <w:jc w:val="center"/>
            </w:pPr>
            <w:r w:rsidRPr="009C74D2">
              <w:t>74–82</w:t>
            </w:r>
          </w:p>
        </w:tc>
        <w:tc>
          <w:tcPr>
            <w:tcW w:w="890" w:type="dxa"/>
            <w:vAlign w:val="center"/>
          </w:tcPr>
          <w:p w14:paraId="47C19410" w14:textId="77777777" w:rsidR="004454C3" w:rsidRPr="009C74D2" w:rsidRDefault="004454C3" w:rsidP="00761AAC">
            <w:pPr>
              <w:jc w:val="center"/>
            </w:pPr>
            <w:r w:rsidRPr="009C74D2">
              <w:t>82–90</w:t>
            </w:r>
          </w:p>
        </w:tc>
        <w:tc>
          <w:tcPr>
            <w:tcW w:w="891" w:type="dxa"/>
            <w:vAlign w:val="center"/>
          </w:tcPr>
          <w:p w14:paraId="685A0FCA" w14:textId="77777777" w:rsidR="004454C3" w:rsidRPr="009C74D2" w:rsidRDefault="004454C3" w:rsidP="00761AAC">
            <w:pPr>
              <w:jc w:val="center"/>
            </w:pPr>
            <w:r w:rsidRPr="009C74D2">
              <w:t>90–98</w:t>
            </w:r>
          </w:p>
        </w:tc>
        <w:tc>
          <w:tcPr>
            <w:tcW w:w="891" w:type="dxa"/>
            <w:vAlign w:val="center"/>
          </w:tcPr>
          <w:p w14:paraId="621C9A63" w14:textId="77777777" w:rsidR="004454C3" w:rsidRPr="009C74D2" w:rsidRDefault="004454C3" w:rsidP="00761AAC">
            <w:pPr>
              <w:jc w:val="center"/>
            </w:pPr>
            <w:r w:rsidRPr="009C74D2">
              <w:t>98–108</w:t>
            </w:r>
          </w:p>
        </w:tc>
        <w:tc>
          <w:tcPr>
            <w:tcW w:w="891" w:type="dxa"/>
            <w:vAlign w:val="center"/>
          </w:tcPr>
          <w:p w14:paraId="7E5BB847" w14:textId="77777777" w:rsidR="004454C3" w:rsidRPr="009C74D2" w:rsidRDefault="004454C3" w:rsidP="00761AAC">
            <w:pPr>
              <w:jc w:val="center"/>
            </w:pPr>
            <w:r w:rsidRPr="009C74D2">
              <w:t>108–120</w:t>
            </w:r>
          </w:p>
        </w:tc>
        <w:tc>
          <w:tcPr>
            <w:tcW w:w="893" w:type="dxa"/>
            <w:vAlign w:val="center"/>
          </w:tcPr>
          <w:p w14:paraId="1FB986B6" w14:textId="77777777" w:rsidR="004454C3" w:rsidRPr="009C74D2" w:rsidRDefault="004454C3" w:rsidP="00761AAC">
            <w:pPr>
              <w:jc w:val="center"/>
            </w:pPr>
            <w:r w:rsidRPr="009C74D2">
              <w:t>120–132</w:t>
            </w:r>
          </w:p>
        </w:tc>
        <w:tc>
          <w:tcPr>
            <w:tcW w:w="978" w:type="dxa"/>
            <w:vAlign w:val="center"/>
          </w:tcPr>
          <w:p w14:paraId="2B71C4F7" w14:textId="77777777" w:rsidR="004454C3" w:rsidRPr="009C74D2" w:rsidRDefault="004454C3" w:rsidP="00761AAC">
            <w:pPr>
              <w:jc w:val="center"/>
            </w:pPr>
            <w:r w:rsidRPr="009C74D2">
              <w:t>132–144</w:t>
            </w:r>
          </w:p>
        </w:tc>
      </w:tr>
    </w:tbl>
    <w:p w14:paraId="3906805C" w14:textId="77777777" w:rsidR="004454C3" w:rsidRPr="009C74D2" w:rsidRDefault="004454C3" w:rsidP="004454C3">
      <w:pPr>
        <w:spacing w:before="240" w:after="240" w:line="240" w:lineRule="auto"/>
        <w:ind w:firstLine="709"/>
        <w:rPr>
          <w:rFonts w:ascii="Times New Roman" w:eastAsia="Times New Roman" w:hAnsi="Times New Roman" w:cs="Times New Roman"/>
          <w:b/>
          <w:kern w:val="0"/>
          <w:sz w:val="24"/>
          <w:szCs w:val="24"/>
          <w14:ligatures w14:val="none"/>
        </w:rPr>
      </w:pPr>
      <w:r w:rsidRPr="009C74D2">
        <w:rPr>
          <w:rFonts w:ascii="Times New Roman" w:eastAsia="Times New Roman" w:hAnsi="Times New Roman" w:cs="Times New Roman"/>
          <w:b/>
          <w:bCs/>
          <w:kern w:val="0"/>
          <w:sz w:val="24"/>
          <w:szCs w:val="24"/>
          <w14:ligatures w14:val="none"/>
        </w:rPr>
        <w:t>5 lentelė.</w:t>
      </w:r>
      <w:r w:rsidRPr="009C74D2">
        <w:rPr>
          <w:rFonts w:ascii="Times New Roman" w:eastAsia="Times New Roman" w:hAnsi="Times New Roman" w:cs="Times New Roman"/>
          <w:kern w:val="0"/>
          <w:sz w:val="24"/>
          <w:szCs w:val="24"/>
          <w14:ligatures w14:val="none"/>
        </w:rPr>
        <w:t xml:space="preserve"> </w:t>
      </w:r>
      <w:r w:rsidRPr="009C74D2">
        <w:rPr>
          <w:rFonts w:ascii="Times New Roman" w:eastAsia="Times New Roman" w:hAnsi="Times New Roman" w:cs="Times New Roman"/>
          <w:b/>
          <w:bCs/>
          <w:kern w:val="0"/>
          <w:sz w:val="24"/>
          <w:szCs w:val="24"/>
          <w14:ligatures w14:val="none"/>
        </w:rPr>
        <w:t>M</w:t>
      </w:r>
      <w:r w:rsidRPr="009C74D2">
        <w:rPr>
          <w:rFonts w:ascii="Times New Roman" w:eastAsia="Times New Roman" w:hAnsi="Times New Roman" w:cs="Times New Roman"/>
          <w:b/>
          <w:kern w:val="0"/>
          <w:sz w:val="24"/>
          <w:szCs w:val="24"/>
          <w14:ligatures w14:val="none"/>
        </w:rPr>
        <w:t>arškinėlių trumpomis rankovėmis techninės charakteristikos medžiagai</w:t>
      </w:r>
    </w:p>
    <w:tbl>
      <w:tblPr>
        <w:tblW w:w="5000" w:type="pct"/>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506"/>
        <w:gridCol w:w="4162"/>
        <w:gridCol w:w="2409"/>
        <w:gridCol w:w="2544"/>
      </w:tblGrid>
      <w:tr w:rsidR="004454C3" w:rsidRPr="009C74D2" w14:paraId="0CD6E468"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4977110E"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Eil.</w:t>
            </w:r>
          </w:p>
          <w:p w14:paraId="77D6126F"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Nr.</w:t>
            </w:r>
          </w:p>
        </w:tc>
        <w:tc>
          <w:tcPr>
            <w:tcW w:w="2163" w:type="pct"/>
            <w:tcBorders>
              <w:top w:val="single" w:sz="6" w:space="0" w:color="000000"/>
              <w:left w:val="single" w:sz="4" w:space="0" w:color="000000"/>
              <w:bottom w:val="single" w:sz="6" w:space="0" w:color="000000"/>
            </w:tcBorders>
            <w:tcMar>
              <w:left w:w="23" w:type="dxa"/>
            </w:tcMar>
          </w:tcPr>
          <w:p w14:paraId="6A8E300C"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Rodiklio pavadinimas,</w:t>
            </w:r>
          </w:p>
          <w:p w14:paraId="6BD622C9"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dimensija</w:t>
            </w:r>
          </w:p>
        </w:tc>
        <w:tc>
          <w:tcPr>
            <w:tcW w:w="1252" w:type="pct"/>
            <w:tcBorders>
              <w:top w:val="single" w:sz="6" w:space="0" w:color="000000"/>
              <w:left w:val="single" w:sz="6" w:space="0" w:color="000000"/>
              <w:bottom w:val="single" w:sz="6" w:space="0" w:color="000000"/>
            </w:tcBorders>
            <w:tcMar>
              <w:left w:w="20" w:type="dxa"/>
            </w:tcMar>
          </w:tcPr>
          <w:p w14:paraId="11015E7A"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Rodiklio reikšmė</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7C921FB2"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Bandymų metodo žymuo</w:t>
            </w:r>
          </w:p>
        </w:tc>
      </w:tr>
      <w:tr w:rsidR="004454C3" w:rsidRPr="009C74D2" w14:paraId="59214C30" w14:textId="77777777" w:rsidTr="00761AAC">
        <w:trPr>
          <w:trHeight w:val="283"/>
        </w:trPr>
        <w:tc>
          <w:tcPr>
            <w:tcW w:w="263" w:type="pct"/>
            <w:tcBorders>
              <w:left w:val="single" w:sz="6" w:space="0" w:color="000000"/>
              <w:bottom w:val="single" w:sz="6" w:space="0" w:color="000000"/>
            </w:tcBorders>
            <w:tcMar>
              <w:left w:w="20" w:type="dxa"/>
            </w:tcMar>
          </w:tcPr>
          <w:p w14:paraId="2B051D42"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1.</w:t>
            </w:r>
          </w:p>
        </w:tc>
        <w:tc>
          <w:tcPr>
            <w:tcW w:w="2163" w:type="pct"/>
            <w:tcBorders>
              <w:left w:val="single" w:sz="4" w:space="0" w:color="000000"/>
              <w:bottom w:val="single" w:sz="6" w:space="0" w:color="000000"/>
            </w:tcBorders>
            <w:tcMar>
              <w:left w:w="23" w:type="dxa"/>
            </w:tcMar>
          </w:tcPr>
          <w:p w14:paraId="7E403EA5"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Pluoštinė sudėtis, %</w:t>
            </w:r>
          </w:p>
        </w:tc>
        <w:tc>
          <w:tcPr>
            <w:tcW w:w="1252" w:type="pct"/>
            <w:tcBorders>
              <w:left w:val="single" w:sz="6" w:space="0" w:color="000000"/>
              <w:bottom w:val="single" w:sz="6" w:space="0" w:color="000000"/>
            </w:tcBorders>
            <w:tcMar>
              <w:left w:w="20" w:type="dxa"/>
            </w:tcMar>
          </w:tcPr>
          <w:p w14:paraId="01B03FB3"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CO 20</w:t>
            </w:r>
            <w:r w:rsidRPr="009C74D2">
              <w:rPr>
                <w:rFonts w:ascii="Times New Roman" w:eastAsia="Times New Roman" w:hAnsi="Times New Roman" w:cs="Times New Roman"/>
                <w:kern w:val="0"/>
                <w14:ligatures w14:val="none"/>
              </w:rPr>
              <w:sym w:font="Symbol" w:char="F0B1"/>
            </w:r>
            <w:r w:rsidRPr="009C74D2">
              <w:rPr>
                <w:rFonts w:ascii="Times New Roman" w:eastAsia="Times New Roman" w:hAnsi="Times New Roman" w:cs="Times New Roman"/>
                <w:kern w:val="0"/>
                <w14:ligatures w14:val="none"/>
              </w:rPr>
              <w:t>5</w:t>
            </w:r>
          </w:p>
          <w:p w14:paraId="61885DF6"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PES 80</w:t>
            </w:r>
            <w:r w:rsidRPr="009C74D2">
              <w:rPr>
                <w:rFonts w:ascii="Times New Roman" w:eastAsia="Times New Roman" w:hAnsi="Times New Roman" w:cs="Times New Roman"/>
                <w:kern w:val="0"/>
                <w14:ligatures w14:val="none"/>
              </w:rPr>
              <w:sym w:font="Symbol" w:char="F0B1"/>
            </w:r>
            <w:r w:rsidRPr="009C74D2">
              <w:rPr>
                <w:rFonts w:ascii="Times New Roman" w:eastAsia="Times New Roman" w:hAnsi="Times New Roman" w:cs="Times New Roman"/>
                <w:kern w:val="0"/>
                <w14:ligatures w14:val="none"/>
              </w:rPr>
              <w:t>5</w:t>
            </w:r>
          </w:p>
          <w:p w14:paraId="47899F74"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Elastanas 3±2</w:t>
            </w:r>
          </w:p>
        </w:tc>
        <w:tc>
          <w:tcPr>
            <w:tcW w:w="1322" w:type="pct"/>
            <w:tcBorders>
              <w:left w:val="single" w:sz="6" w:space="0" w:color="000000"/>
              <w:bottom w:val="single" w:sz="6" w:space="0" w:color="000000"/>
              <w:right w:val="single" w:sz="6" w:space="0" w:color="000000"/>
            </w:tcBorders>
            <w:tcMar>
              <w:left w:w="20" w:type="dxa"/>
            </w:tcMar>
          </w:tcPr>
          <w:p w14:paraId="05B70401"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LST ISO 1833 </w:t>
            </w:r>
          </w:p>
        </w:tc>
      </w:tr>
      <w:tr w:rsidR="004454C3" w:rsidRPr="009C74D2" w14:paraId="23891F0C"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6D74C59F"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2.</w:t>
            </w:r>
          </w:p>
        </w:tc>
        <w:tc>
          <w:tcPr>
            <w:tcW w:w="2163" w:type="pct"/>
            <w:tcBorders>
              <w:top w:val="single" w:sz="6" w:space="0" w:color="000000"/>
              <w:left w:val="single" w:sz="4" w:space="0" w:color="000000"/>
              <w:bottom w:val="single" w:sz="6" w:space="0" w:color="000000"/>
            </w:tcBorders>
            <w:tcMar>
              <w:left w:w="23" w:type="dxa"/>
            </w:tcMar>
          </w:tcPr>
          <w:p w14:paraId="33CE4C17"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Nominalus paviršinis tankis, g/m</w:t>
            </w:r>
            <w:r w:rsidRPr="009C74D2">
              <w:rPr>
                <w:rFonts w:ascii="Times New Roman" w:eastAsia="Times New Roman" w:hAnsi="Times New Roman" w:cs="Times New Roman"/>
                <w:kern w:val="0"/>
                <w:vertAlign w:val="superscript"/>
                <w14:ligatures w14:val="none"/>
              </w:rPr>
              <w:t>2</w:t>
            </w:r>
          </w:p>
        </w:tc>
        <w:tc>
          <w:tcPr>
            <w:tcW w:w="1252" w:type="pct"/>
            <w:tcBorders>
              <w:top w:val="single" w:sz="6" w:space="0" w:color="000000"/>
              <w:left w:val="single" w:sz="6" w:space="0" w:color="000000"/>
              <w:bottom w:val="single" w:sz="6" w:space="0" w:color="000000"/>
            </w:tcBorders>
            <w:tcMar>
              <w:left w:w="20" w:type="dxa"/>
            </w:tcMar>
          </w:tcPr>
          <w:p w14:paraId="0C49D46B"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220 </w:t>
            </w:r>
            <w:r w:rsidRPr="009C74D2">
              <w:rPr>
                <w:rFonts w:ascii="Times New Roman" w:eastAsia="Times New Roman" w:hAnsi="Times New Roman" w:cs="Times New Roman"/>
                <w:kern w:val="0"/>
                <w14:ligatures w14:val="none"/>
              </w:rPr>
              <w:sym w:font="Symbol" w:char="F0B1"/>
            </w:r>
            <w:r w:rsidRPr="009C74D2">
              <w:rPr>
                <w:rFonts w:ascii="Times New Roman" w:eastAsia="Times New Roman" w:hAnsi="Times New Roman" w:cs="Times New Roman"/>
                <w:kern w:val="0"/>
                <w14:ligatures w14:val="none"/>
              </w:rPr>
              <w:t xml:space="preserve"> 10</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0766B9FB"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LST ISO 3801 arba </w:t>
            </w:r>
          </w:p>
          <w:p w14:paraId="0AF99300"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LST EN 12127 </w:t>
            </w:r>
          </w:p>
        </w:tc>
      </w:tr>
      <w:tr w:rsidR="004454C3" w:rsidRPr="009C74D2" w14:paraId="128C8DA8"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5E78E41A"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3.</w:t>
            </w:r>
          </w:p>
        </w:tc>
        <w:tc>
          <w:tcPr>
            <w:tcW w:w="2163" w:type="pct"/>
            <w:tcBorders>
              <w:top w:val="single" w:sz="6" w:space="0" w:color="000000"/>
              <w:left w:val="single" w:sz="4" w:space="0" w:color="000000"/>
              <w:bottom w:val="single" w:sz="6" w:space="0" w:color="000000"/>
            </w:tcBorders>
            <w:tcMar>
              <w:left w:w="23" w:type="dxa"/>
            </w:tcMar>
          </w:tcPr>
          <w:p w14:paraId="5ED3A3FE"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Matmenų pokytis išskalbus </w:t>
            </w:r>
            <w:r w:rsidRPr="009C74D2">
              <w:rPr>
                <w:rFonts w:ascii="Times New Roman" w:eastAsia="Symbol" w:hAnsi="Times New Roman" w:cs="Times New Roman"/>
                <w:kern w:val="0"/>
                <w14:ligatures w14:val="none"/>
              </w:rPr>
              <w:t xml:space="preserve">prie 40° C </w:t>
            </w:r>
            <w:r w:rsidRPr="009C74D2">
              <w:rPr>
                <w:rFonts w:ascii="Times New Roman" w:eastAsia="Times New Roman" w:hAnsi="Times New Roman" w:cs="Times New Roman"/>
                <w:kern w:val="0"/>
                <w14:ligatures w14:val="none"/>
              </w:rPr>
              <w:t xml:space="preserve">ir išdžiovinus (metmenys/ataudai), % </w:t>
            </w:r>
          </w:p>
          <w:p w14:paraId="78472C59" w14:textId="77777777" w:rsidR="004454C3" w:rsidRPr="009C74D2" w:rsidRDefault="004454C3" w:rsidP="004454C3">
            <w:pPr>
              <w:widowControl w:val="0"/>
              <w:numPr>
                <w:ilvl w:val="0"/>
                <w:numId w:val="4"/>
              </w:numPr>
              <w:suppressAutoHyphens/>
              <w:autoSpaceDE w:val="0"/>
              <w:spacing w:after="0" w:line="240" w:lineRule="auto"/>
              <w:textAlignment w:val="baseline"/>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skalbimo procedūra</w:t>
            </w:r>
          </w:p>
          <w:p w14:paraId="5D7D53CF" w14:textId="77777777" w:rsidR="004454C3" w:rsidRPr="009C74D2" w:rsidRDefault="004454C3" w:rsidP="004454C3">
            <w:pPr>
              <w:widowControl w:val="0"/>
              <w:numPr>
                <w:ilvl w:val="0"/>
                <w:numId w:val="4"/>
              </w:numPr>
              <w:suppressAutoHyphens/>
              <w:autoSpaceDE w:val="0"/>
              <w:spacing w:after="0" w:line="240" w:lineRule="auto"/>
              <w:textAlignment w:val="baseline"/>
              <w:rPr>
                <w:rFonts w:ascii="Times New Roman" w:eastAsia="Times New Roman" w:hAnsi="Times New Roman" w:cs="Times New Roman"/>
                <w:kern w:val="0"/>
                <w14:ligatures w14:val="none"/>
              </w:rPr>
            </w:pPr>
            <w:r w:rsidRPr="009C74D2">
              <w:rPr>
                <w:rFonts w:ascii="Times New Roman" w:eastAsia="Symbol" w:hAnsi="Times New Roman" w:cs="Times New Roman"/>
                <w:kern w:val="0"/>
                <w14:ligatures w14:val="none"/>
              </w:rPr>
              <w:t>džiovinimo būdas</w:t>
            </w:r>
          </w:p>
        </w:tc>
        <w:tc>
          <w:tcPr>
            <w:tcW w:w="1252" w:type="pct"/>
            <w:tcBorders>
              <w:top w:val="single" w:sz="6" w:space="0" w:color="000000"/>
              <w:left w:val="single" w:sz="6" w:space="0" w:color="000000"/>
              <w:bottom w:val="single" w:sz="6" w:space="0" w:color="000000"/>
            </w:tcBorders>
            <w:tcMar>
              <w:left w:w="20" w:type="dxa"/>
            </w:tcMar>
          </w:tcPr>
          <w:p w14:paraId="2C05013F"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p>
          <w:p w14:paraId="570D8795"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±2</w:t>
            </w:r>
          </w:p>
          <w:p w14:paraId="3D1733B9"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4N </w:t>
            </w:r>
          </w:p>
          <w:p w14:paraId="3E281CD2"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Symbol" w:hAnsi="Times New Roman" w:cs="Times New Roman"/>
                <w:kern w:val="0"/>
                <w14:ligatures w14:val="none"/>
              </w:rPr>
              <w:t>A</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23E66B40"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p>
          <w:p w14:paraId="59AD2A40"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Times New Roman" w:hAnsi="Times New Roman" w:cs="Times New Roman"/>
                <w:kern w:val="0"/>
                <w14:ligatures w14:val="none"/>
              </w:rPr>
              <w:t xml:space="preserve">LST EN ISO 5077 </w:t>
            </w:r>
          </w:p>
          <w:p w14:paraId="633AB556"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LST EN ISO 6330</w:t>
            </w:r>
          </w:p>
          <w:p w14:paraId="5E4B8725"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Symbol" w:hAnsi="Times New Roman" w:cs="Times New Roman"/>
                <w:kern w:val="0"/>
                <w14:ligatures w14:val="none"/>
              </w:rPr>
              <w:t>LST EN ISO 6330</w:t>
            </w:r>
          </w:p>
        </w:tc>
      </w:tr>
      <w:tr w:rsidR="004454C3" w:rsidRPr="009C74D2" w14:paraId="62D67C7D" w14:textId="77777777" w:rsidTr="00761AAC">
        <w:trPr>
          <w:trHeight w:val="283"/>
        </w:trPr>
        <w:tc>
          <w:tcPr>
            <w:tcW w:w="263" w:type="pct"/>
            <w:tcBorders>
              <w:top w:val="single" w:sz="6" w:space="0" w:color="000000"/>
              <w:left w:val="single" w:sz="6" w:space="0" w:color="000000"/>
            </w:tcBorders>
            <w:tcMar>
              <w:left w:w="20" w:type="dxa"/>
            </w:tcMar>
          </w:tcPr>
          <w:p w14:paraId="35231922"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4.</w:t>
            </w:r>
          </w:p>
        </w:tc>
        <w:tc>
          <w:tcPr>
            <w:tcW w:w="4737" w:type="pct"/>
            <w:gridSpan w:val="3"/>
            <w:tcBorders>
              <w:top w:val="single" w:sz="6" w:space="0" w:color="000000"/>
              <w:left w:val="single" w:sz="6" w:space="0" w:color="000000"/>
              <w:right w:val="single" w:sz="6" w:space="0" w:color="000000"/>
            </w:tcBorders>
            <w:tcMar>
              <w:left w:w="20" w:type="dxa"/>
            </w:tcMar>
          </w:tcPr>
          <w:p w14:paraId="1E88028C"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Nusidažymo atsparumas , balais</w:t>
            </w:r>
          </w:p>
        </w:tc>
      </w:tr>
      <w:tr w:rsidR="004454C3" w:rsidRPr="009C74D2" w14:paraId="26620275" w14:textId="77777777" w:rsidTr="00761AAC">
        <w:trPr>
          <w:trHeight w:val="283"/>
        </w:trPr>
        <w:tc>
          <w:tcPr>
            <w:tcW w:w="263" w:type="pct"/>
            <w:tcBorders>
              <w:left w:val="single" w:sz="6" w:space="0" w:color="000000"/>
            </w:tcBorders>
            <w:tcMar>
              <w:left w:w="20" w:type="dxa"/>
            </w:tcMar>
          </w:tcPr>
          <w:p w14:paraId="5972BA20"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4.1</w:t>
            </w:r>
          </w:p>
        </w:tc>
        <w:tc>
          <w:tcPr>
            <w:tcW w:w="2163" w:type="pct"/>
            <w:tcBorders>
              <w:left w:val="single" w:sz="6" w:space="0" w:color="000000"/>
            </w:tcBorders>
            <w:tcMar>
              <w:left w:w="20" w:type="dxa"/>
            </w:tcMar>
          </w:tcPr>
          <w:p w14:paraId="215B3AFD"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sausai trinčiai</w:t>
            </w:r>
          </w:p>
        </w:tc>
        <w:tc>
          <w:tcPr>
            <w:tcW w:w="1252" w:type="pct"/>
            <w:tcBorders>
              <w:left w:val="single" w:sz="6" w:space="0" w:color="000000"/>
            </w:tcBorders>
            <w:tcMar>
              <w:left w:w="20" w:type="dxa"/>
            </w:tcMar>
          </w:tcPr>
          <w:p w14:paraId="43F2BBD3"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left w:val="single" w:sz="6" w:space="0" w:color="000000"/>
              <w:right w:val="single" w:sz="6" w:space="0" w:color="000000"/>
            </w:tcBorders>
            <w:tcMar>
              <w:left w:w="20" w:type="dxa"/>
            </w:tcMar>
          </w:tcPr>
          <w:p w14:paraId="521C652B"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LST EN ISO 105-X12 </w:t>
            </w:r>
          </w:p>
        </w:tc>
      </w:tr>
      <w:tr w:rsidR="004454C3" w:rsidRPr="009C74D2" w14:paraId="09A23EC4" w14:textId="77777777" w:rsidTr="00761AAC">
        <w:trPr>
          <w:trHeight w:val="283"/>
        </w:trPr>
        <w:tc>
          <w:tcPr>
            <w:tcW w:w="263" w:type="pct"/>
            <w:tcBorders>
              <w:left w:val="single" w:sz="6" w:space="0" w:color="000000"/>
            </w:tcBorders>
            <w:tcMar>
              <w:left w:w="20" w:type="dxa"/>
            </w:tcMar>
          </w:tcPr>
          <w:p w14:paraId="19050232"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4.2</w:t>
            </w:r>
          </w:p>
        </w:tc>
        <w:tc>
          <w:tcPr>
            <w:tcW w:w="2163" w:type="pct"/>
            <w:tcBorders>
              <w:left w:val="single" w:sz="6" w:space="0" w:color="000000"/>
            </w:tcBorders>
            <w:tcMar>
              <w:left w:w="20" w:type="dxa"/>
            </w:tcMar>
          </w:tcPr>
          <w:p w14:paraId="7031FAC6"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 šlapiai trinčiai</w:t>
            </w:r>
          </w:p>
        </w:tc>
        <w:tc>
          <w:tcPr>
            <w:tcW w:w="1252" w:type="pct"/>
            <w:tcBorders>
              <w:left w:val="single" w:sz="6" w:space="0" w:color="000000"/>
            </w:tcBorders>
            <w:tcMar>
              <w:left w:w="20" w:type="dxa"/>
            </w:tcMar>
          </w:tcPr>
          <w:p w14:paraId="486E6A20"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left w:val="single" w:sz="6" w:space="0" w:color="000000"/>
              <w:right w:val="single" w:sz="6" w:space="0" w:color="000000"/>
            </w:tcBorders>
            <w:tcMar>
              <w:left w:w="20" w:type="dxa"/>
            </w:tcMar>
          </w:tcPr>
          <w:p w14:paraId="4EEA328E"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 xml:space="preserve">LST EN ISO 105-X12 </w:t>
            </w:r>
          </w:p>
        </w:tc>
      </w:tr>
      <w:tr w:rsidR="004454C3" w:rsidRPr="009C74D2" w14:paraId="1D93A9BB" w14:textId="77777777" w:rsidTr="00761AAC">
        <w:trPr>
          <w:trHeight w:val="283"/>
        </w:trPr>
        <w:tc>
          <w:tcPr>
            <w:tcW w:w="263" w:type="pct"/>
            <w:tcBorders>
              <w:left w:val="single" w:sz="6" w:space="0" w:color="000000"/>
              <w:bottom w:val="single" w:sz="6" w:space="0" w:color="000000"/>
            </w:tcBorders>
            <w:tcMar>
              <w:left w:w="20" w:type="dxa"/>
            </w:tcMar>
          </w:tcPr>
          <w:p w14:paraId="304E9C20"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4.3</w:t>
            </w:r>
          </w:p>
        </w:tc>
        <w:tc>
          <w:tcPr>
            <w:tcW w:w="2163" w:type="pct"/>
            <w:tcBorders>
              <w:left w:val="single" w:sz="6" w:space="0" w:color="000000"/>
              <w:bottom w:val="single" w:sz="6" w:space="0" w:color="000000"/>
            </w:tcBorders>
            <w:tcMar>
              <w:left w:w="20" w:type="dxa"/>
            </w:tcMar>
          </w:tcPr>
          <w:p w14:paraId="52C856EF"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skalbimui (po 5 skalbimo ciklų prie 40</w:t>
            </w:r>
            <w:r w:rsidRPr="009C74D2">
              <w:rPr>
                <w:rFonts w:ascii="Times New Roman" w:eastAsia="Symbol" w:hAnsi="Times New Roman" w:cs="Times New Roman"/>
                <w:kern w:val="0"/>
                <w14:ligatures w14:val="none"/>
              </w:rPr>
              <w:t>ºC)</w:t>
            </w:r>
          </w:p>
        </w:tc>
        <w:tc>
          <w:tcPr>
            <w:tcW w:w="1252" w:type="pct"/>
            <w:tcBorders>
              <w:left w:val="single" w:sz="6" w:space="0" w:color="000000"/>
              <w:bottom w:val="single" w:sz="6" w:space="0" w:color="000000"/>
            </w:tcBorders>
            <w:tcMar>
              <w:left w:w="20" w:type="dxa"/>
            </w:tcMar>
          </w:tcPr>
          <w:p w14:paraId="6ABBEA76"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left w:val="single" w:sz="6" w:space="0" w:color="000000"/>
              <w:bottom w:val="single" w:sz="6" w:space="0" w:color="000000"/>
              <w:right w:val="single" w:sz="6" w:space="0" w:color="000000"/>
            </w:tcBorders>
            <w:tcMar>
              <w:left w:w="20" w:type="dxa"/>
            </w:tcMar>
          </w:tcPr>
          <w:p w14:paraId="461E9053"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LST EN ISO 105-C06</w:t>
            </w:r>
          </w:p>
        </w:tc>
      </w:tr>
      <w:tr w:rsidR="004454C3" w:rsidRPr="009C74D2" w14:paraId="309EEF82" w14:textId="77777777" w:rsidTr="00761AAC">
        <w:trPr>
          <w:trHeight w:val="283"/>
        </w:trPr>
        <w:tc>
          <w:tcPr>
            <w:tcW w:w="263" w:type="pct"/>
            <w:tcBorders>
              <w:left w:val="single" w:sz="6" w:space="0" w:color="000000"/>
              <w:bottom w:val="single" w:sz="6" w:space="0" w:color="000000"/>
            </w:tcBorders>
            <w:tcMar>
              <w:left w:w="20" w:type="dxa"/>
            </w:tcMar>
          </w:tcPr>
          <w:p w14:paraId="44E31BC9"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4.4</w:t>
            </w:r>
          </w:p>
        </w:tc>
        <w:tc>
          <w:tcPr>
            <w:tcW w:w="2163" w:type="pct"/>
            <w:tcBorders>
              <w:left w:val="single" w:sz="6" w:space="0" w:color="000000"/>
              <w:bottom w:val="single" w:sz="6" w:space="0" w:color="000000"/>
            </w:tcBorders>
            <w:tcMar>
              <w:left w:w="20" w:type="dxa"/>
            </w:tcMar>
          </w:tcPr>
          <w:p w14:paraId="57ADD857"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Symbol" w:hAnsi="Times New Roman" w:cs="Times New Roman"/>
                <w:kern w:val="0"/>
                <w14:ligatures w14:val="none"/>
              </w:rPr>
              <w:t>prakaitui</w:t>
            </w:r>
          </w:p>
        </w:tc>
        <w:tc>
          <w:tcPr>
            <w:tcW w:w="1252" w:type="pct"/>
            <w:tcBorders>
              <w:left w:val="single" w:sz="6" w:space="0" w:color="000000"/>
              <w:bottom w:val="single" w:sz="6" w:space="0" w:color="000000"/>
            </w:tcBorders>
            <w:tcMar>
              <w:left w:w="20" w:type="dxa"/>
            </w:tcMar>
          </w:tcPr>
          <w:p w14:paraId="43517824"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left w:val="single" w:sz="6" w:space="0" w:color="000000"/>
              <w:bottom w:val="single" w:sz="6" w:space="0" w:color="000000"/>
              <w:right w:val="single" w:sz="6" w:space="0" w:color="000000"/>
            </w:tcBorders>
            <w:tcMar>
              <w:left w:w="20" w:type="dxa"/>
            </w:tcMar>
          </w:tcPr>
          <w:p w14:paraId="277AE48E"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LST EN ISO 105-E04 </w:t>
            </w:r>
          </w:p>
        </w:tc>
      </w:tr>
      <w:tr w:rsidR="004454C3" w:rsidRPr="009C74D2" w14:paraId="4248914E" w14:textId="77777777" w:rsidTr="00761AAC">
        <w:trPr>
          <w:trHeight w:val="283"/>
        </w:trPr>
        <w:tc>
          <w:tcPr>
            <w:tcW w:w="263" w:type="pct"/>
            <w:tcBorders>
              <w:left w:val="single" w:sz="6" w:space="0" w:color="000000"/>
              <w:bottom w:val="single" w:sz="6" w:space="0" w:color="000000"/>
            </w:tcBorders>
            <w:tcMar>
              <w:left w:w="20" w:type="dxa"/>
            </w:tcMar>
          </w:tcPr>
          <w:p w14:paraId="5C57127C"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4.5</w:t>
            </w:r>
          </w:p>
        </w:tc>
        <w:tc>
          <w:tcPr>
            <w:tcW w:w="2163" w:type="pct"/>
            <w:tcBorders>
              <w:left w:val="single" w:sz="6" w:space="0" w:color="000000"/>
              <w:bottom w:val="single" w:sz="6" w:space="0" w:color="000000"/>
            </w:tcBorders>
            <w:tcMar>
              <w:left w:w="20" w:type="dxa"/>
            </w:tcMar>
          </w:tcPr>
          <w:p w14:paraId="136D0B19"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Symbol" w:hAnsi="Times New Roman" w:cs="Times New Roman"/>
                <w:kern w:val="0"/>
                <w14:ligatures w14:val="none"/>
              </w:rPr>
              <w:t>dirbtinei šviesai</w:t>
            </w:r>
          </w:p>
        </w:tc>
        <w:tc>
          <w:tcPr>
            <w:tcW w:w="1252" w:type="pct"/>
            <w:tcBorders>
              <w:left w:val="single" w:sz="6" w:space="0" w:color="000000"/>
              <w:bottom w:val="single" w:sz="6" w:space="0" w:color="000000"/>
            </w:tcBorders>
            <w:tcMar>
              <w:left w:w="20" w:type="dxa"/>
            </w:tcMar>
          </w:tcPr>
          <w:p w14:paraId="594F6EB6"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left w:val="single" w:sz="6" w:space="0" w:color="000000"/>
              <w:bottom w:val="single" w:sz="6" w:space="0" w:color="000000"/>
              <w:right w:val="single" w:sz="6" w:space="0" w:color="000000"/>
            </w:tcBorders>
            <w:tcMar>
              <w:left w:w="20" w:type="dxa"/>
            </w:tcMar>
          </w:tcPr>
          <w:p w14:paraId="57571189"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LST EN ISO 105-B02 </w:t>
            </w:r>
          </w:p>
        </w:tc>
      </w:tr>
      <w:tr w:rsidR="004454C3" w:rsidRPr="009C74D2" w14:paraId="29F25DF3"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74FB43AF"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5.</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6660956C"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Atsparumas pumpuravimuisi (po 7000 sūkių), laipsnis</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22512C06"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1F12A937"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LST EN ISO 12945-2 </w:t>
            </w:r>
          </w:p>
        </w:tc>
      </w:tr>
      <w:tr w:rsidR="004454C3" w:rsidRPr="009C74D2" w14:paraId="6AAC0DF6"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520B0B3E"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6.</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0CBB2CCF"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Atsparumas dilinimui, sūkiai </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03B2A82A"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35 000</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77EA181D"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LST EN ISO 12947-2 </w:t>
            </w:r>
          </w:p>
        </w:tc>
      </w:tr>
      <w:tr w:rsidR="004454C3" w:rsidRPr="009C74D2" w14:paraId="6EE2432D"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65A09944"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7.</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5D24AC0E"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Bendra drėgmės transportavimo geba (OMMC), balai</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62E97392"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sym w:font="Symbol" w:char="F0B3"/>
            </w:r>
            <w:r w:rsidRPr="009C74D2">
              <w:rPr>
                <w:rFonts w:ascii="Times New Roman" w:eastAsia="Times New Roman" w:hAnsi="Times New Roman" w:cs="Times New Roman"/>
                <w:kern w:val="0"/>
                <w14:ligatures w14:val="none"/>
              </w:rPr>
              <w:t xml:space="preserve"> 4</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310383C1"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 xml:space="preserve">AATCC TM 195 </w:t>
            </w:r>
          </w:p>
        </w:tc>
      </w:tr>
      <w:tr w:rsidR="004454C3" w:rsidRPr="009C74D2" w14:paraId="0E7F3553" w14:textId="77777777" w:rsidTr="00761AAC">
        <w:trPr>
          <w:trHeight w:val="283"/>
        </w:trPr>
        <w:tc>
          <w:tcPr>
            <w:tcW w:w="263" w:type="pct"/>
            <w:vMerge w:val="restart"/>
            <w:tcBorders>
              <w:top w:val="single" w:sz="6" w:space="0" w:color="000000"/>
              <w:left w:val="single" w:sz="6" w:space="0" w:color="000000"/>
              <w:right w:val="single" w:sz="6" w:space="0" w:color="000000"/>
            </w:tcBorders>
            <w:tcMar>
              <w:left w:w="20" w:type="dxa"/>
            </w:tcMar>
          </w:tcPr>
          <w:p w14:paraId="7937FACC"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8.</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739D6236"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Symbol" w:hAnsi="Times New Roman" w:cs="Times New Roman"/>
                <w:kern w:val="0"/>
                <w14:ligatures w14:val="none"/>
              </w:rPr>
              <w:t>Antibakterinio aktyvumo nustatymas*</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77CDA66D" w14:textId="77777777" w:rsidR="004454C3" w:rsidRPr="009C74D2" w:rsidRDefault="004454C3" w:rsidP="00761AAC">
            <w:pPr>
              <w:spacing w:after="0" w:line="240" w:lineRule="auto"/>
              <w:jc w:val="center"/>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Geras efektyvumas</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2776AAB2"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Times New Roman" w:hAnsi="Times New Roman" w:cs="Times New Roman"/>
                <w:bCs/>
                <w:kern w:val="0"/>
                <w14:ligatures w14:val="none"/>
              </w:rPr>
              <w:t xml:space="preserve">LST EN ISO 20645 </w:t>
            </w:r>
          </w:p>
        </w:tc>
      </w:tr>
      <w:tr w:rsidR="004454C3" w:rsidRPr="009C74D2" w14:paraId="11513A37" w14:textId="77777777" w:rsidTr="00761AAC">
        <w:trPr>
          <w:trHeight w:val="283"/>
        </w:trPr>
        <w:tc>
          <w:tcPr>
            <w:tcW w:w="263" w:type="pct"/>
            <w:vMerge/>
            <w:tcBorders>
              <w:left w:val="single" w:sz="6" w:space="0" w:color="000000"/>
              <w:bottom w:val="single" w:sz="6" w:space="0" w:color="000000"/>
              <w:right w:val="single" w:sz="6" w:space="0" w:color="000000"/>
            </w:tcBorders>
            <w:tcMar>
              <w:left w:w="20" w:type="dxa"/>
            </w:tcMar>
          </w:tcPr>
          <w:p w14:paraId="412D6FA5"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p>
        </w:tc>
        <w:tc>
          <w:tcPr>
            <w:tcW w:w="4737" w:type="pct"/>
            <w:gridSpan w:val="3"/>
            <w:tcBorders>
              <w:top w:val="single" w:sz="6" w:space="0" w:color="000000"/>
              <w:left w:val="single" w:sz="4" w:space="0" w:color="000000"/>
              <w:bottom w:val="single" w:sz="6" w:space="0" w:color="000000"/>
              <w:right w:val="single" w:sz="6" w:space="0" w:color="000000"/>
            </w:tcBorders>
            <w:tcMar>
              <w:left w:w="23" w:type="dxa"/>
            </w:tcMar>
          </w:tcPr>
          <w:p w14:paraId="0720D327" w14:textId="77777777" w:rsidR="004454C3" w:rsidRPr="009C74D2" w:rsidRDefault="004454C3" w:rsidP="00761AAC">
            <w:pPr>
              <w:spacing w:after="0" w:line="240" w:lineRule="auto"/>
              <w:rPr>
                <w:rFonts w:ascii="Times New Roman" w:eastAsia="Times New Roman" w:hAnsi="Times New Roman" w:cs="Times New Roman"/>
                <w:bCs/>
                <w:kern w:val="0"/>
                <w14:ligatures w14:val="none"/>
              </w:rPr>
            </w:pPr>
            <w:r w:rsidRPr="009C74D2">
              <w:rPr>
                <w:rFonts w:ascii="Times New Roman" w:eastAsia="Symbol" w:hAnsi="Times New Roman" w:cs="Times New Roman"/>
                <w:kern w:val="0"/>
                <w14:ligatures w14:val="none"/>
              </w:rPr>
              <w:t>*medžiaga turi būti apdorota permanentine antibakterine apdaila, atitinkančią 30 skalbimo ciklų</w:t>
            </w:r>
          </w:p>
        </w:tc>
      </w:tr>
      <w:tr w:rsidR="004454C3" w:rsidRPr="009C74D2" w14:paraId="5A8E3391"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7433088C" w14:textId="77777777" w:rsidR="004454C3" w:rsidRPr="009C74D2" w:rsidRDefault="004454C3" w:rsidP="00761AAC">
            <w:pPr>
              <w:spacing w:after="0" w:line="240" w:lineRule="auto"/>
              <w:jc w:val="center"/>
              <w:rPr>
                <w:rFonts w:ascii="Times New Roman" w:eastAsia="Symbol" w:hAnsi="Times New Roman" w:cs="Times New Roman"/>
                <w:kern w:val="0"/>
                <w14:ligatures w14:val="none"/>
              </w:rPr>
            </w:pPr>
            <w:r w:rsidRPr="009C74D2">
              <w:rPr>
                <w:rFonts w:ascii="Times New Roman" w:eastAsia="Times New Roman" w:hAnsi="Times New Roman" w:cs="Times New Roman"/>
                <w:kern w:val="0"/>
                <w14:ligatures w14:val="none"/>
              </w:rPr>
              <w:t>9.</w:t>
            </w:r>
          </w:p>
        </w:tc>
        <w:tc>
          <w:tcPr>
            <w:tcW w:w="2163" w:type="pct"/>
            <w:tcBorders>
              <w:top w:val="single" w:sz="6" w:space="0" w:color="000000"/>
              <w:left w:val="single" w:sz="4" w:space="0" w:color="000000"/>
              <w:bottom w:val="single" w:sz="6" w:space="0" w:color="000000"/>
            </w:tcBorders>
            <w:tcMar>
              <w:left w:w="23" w:type="dxa"/>
            </w:tcMar>
          </w:tcPr>
          <w:p w14:paraId="64DBE861"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Mezgimo tankis (1-me cm), vnt.:</w:t>
            </w:r>
          </w:p>
          <w:p w14:paraId="636EC573"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lastRenderedPageBreak/>
              <w:t>- kilpų stulpelių skaičius P</w:t>
            </w:r>
            <w:r w:rsidRPr="009C74D2">
              <w:rPr>
                <w:rFonts w:ascii="Times New Roman" w:eastAsia="Times New Roman" w:hAnsi="Times New Roman" w:cs="Times New Roman"/>
                <w:kern w:val="0"/>
                <w:vertAlign w:val="subscript"/>
                <w14:ligatures w14:val="none"/>
              </w:rPr>
              <w:t xml:space="preserve">H, </w:t>
            </w:r>
          </w:p>
          <w:p w14:paraId="2B99C26B" w14:textId="77777777" w:rsidR="004454C3" w:rsidRPr="009C74D2" w:rsidRDefault="004454C3" w:rsidP="00761AAC">
            <w:pPr>
              <w:spacing w:after="0" w:line="240" w:lineRule="auto"/>
              <w:rPr>
                <w:rFonts w:ascii="Times New Roman" w:eastAsia="Symbol" w:hAnsi="Times New Roman" w:cs="Times New Roman"/>
                <w:kern w:val="0"/>
                <w14:ligatures w14:val="none"/>
              </w:rPr>
            </w:pPr>
            <w:r w:rsidRPr="009C74D2">
              <w:rPr>
                <w:rFonts w:ascii="Times New Roman" w:eastAsia="Times New Roman" w:hAnsi="Times New Roman" w:cs="Times New Roman"/>
                <w:kern w:val="0"/>
                <w14:ligatures w14:val="none"/>
              </w:rPr>
              <w:t>- kilpų eilučių skaičius    P</w:t>
            </w:r>
            <w:r w:rsidRPr="009C74D2">
              <w:rPr>
                <w:rFonts w:ascii="Times New Roman" w:eastAsia="Times New Roman" w:hAnsi="Times New Roman" w:cs="Times New Roman"/>
                <w:kern w:val="0"/>
                <w:vertAlign w:val="subscript"/>
                <w14:ligatures w14:val="none"/>
              </w:rPr>
              <w:t>V</w:t>
            </w:r>
            <w:r w:rsidRPr="009C74D2">
              <w:rPr>
                <w:rFonts w:ascii="Times New Roman" w:eastAsia="Times New Roman" w:hAnsi="Times New Roman" w:cs="Times New Roman"/>
                <w:kern w:val="0"/>
                <w14:ligatures w14:val="none"/>
              </w:rPr>
              <w:t xml:space="preserve"> .</w:t>
            </w:r>
          </w:p>
        </w:tc>
        <w:tc>
          <w:tcPr>
            <w:tcW w:w="1252" w:type="pct"/>
            <w:tcBorders>
              <w:top w:val="single" w:sz="6" w:space="0" w:color="000000"/>
              <w:left w:val="single" w:sz="6" w:space="0" w:color="000000"/>
              <w:bottom w:val="single" w:sz="6" w:space="0" w:color="000000"/>
            </w:tcBorders>
            <w:tcMar>
              <w:left w:w="20" w:type="dxa"/>
            </w:tcMar>
          </w:tcPr>
          <w:p w14:paraId="44C43D17"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p>
          <w:p w14:paraId="37687A5E"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lastRenderedPageBreak/>
              <w:t>14-16</w:t>
            </w:r>
          </w:p>
          <w:p w14:paraId="3E2B27EA"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kern w:val="0"/>
                <w14:ligatures w14:val="none"/>
              </w:rPr>
              <w:t>24-26</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18A70597" w14:textId="77777777" w:rsidR="004454C3" w:rsidRPr="009C74D2" w:rsidRDefault="004454C3" w:rsidP="00761AAC">
            <w:pPr>
              <w:spacing w:after="0" w:line="240" w:lineRule="auto"/>
              <w:rPr>
                <w:rFonts w:ascii="Times New Roman" w:eastAsia="Times New Roman" w:hAnsi="Times New Roman" w:cs="Times New Roman"/>
                <w:bCs/>
                <w:kern w:val="0"/>
                <w14:ligatures w14:val="none"/>
              </w:rPr>
            </w:pPr>
            <w:r w:rsidRPr="009C74D2">
              <w:rPr>
                <w:rFonts w:ascii="Times New Roman" w:eastAsia="Times New Roman" w:hAnsi="Times New Roman" w:cs="Times New Roman"/>
                <w:kern w:val="0"/>
                <w14:ligatures w14:val="none"/>
              </w:rPr>
              <w:lastRenderedPageBreak/>
              <w:t xml:space="preserve">LST EN 14971 </w:t>
            </w:r>
          </w:p>
        </w:tc>
      </w:tr>
    </w:tbl>
    <w:p w14:paraId="1C5D26FB" w14:textId="77777777" w:rsidR="004454C3" w:rsidRPr="009C74D2" w:rsidRDefault="004454C3" w:rsidP="004454C3">
      <w:pPr>
        <w:spacing w:before="240" w:after="240" w:line="240" w:lineRule="auto"/>
        <w:ind w:firstLine="709"/>
        <w:jc w:val="center"/>
        <w:rPr>
          <w:rFonts w:ascii="Times New Roman" w:eastAsia="Times New Roman" w:hAnsi="Times New Roman" w:cs="Times New Roman"/>
          <w:b/>
          <w:kern w:val="0"/>
          <w:sz w:val="24"/>
          <w:szCs w:val="24"/>
          <w14:ligatures w14:val="none"/>
        </w:rPr>
      </w:pPr>
      <w:r w:rsidRPr="009C74D2">
        <w:rPr>
          <w:rFonts w:ascii="Times New Roman" w:eastAsia="Times New Roman" w:hAnsi="Times New Roman" w:cs="Times New Roman"/>
          <w:b/>
          <w:bCs/>
          <w:kern w:val="0"/>
          <w:sz w:val="24"/>
          <w:szCs w:val="24"/>
          <w14:ligatures w14:val="none"/>
        </w:rPr>
        <w:t>6 lentelė.</w:t>
      </w:r>
      <w:r w:rsidRPr="009C74D2">
        <w:rPr>
          <w:rFonts w:ascii="Times New Roman" w:eastAsia="Times New Roman" w:hAnsi="Times New Roman" w:cs="Times New Roman"/>
          <w:kern w:val="0"/>
          <w:sz w:val="24"/>
          <w:szCs w:val="24"/>
          <w14:ligatures w14:val="none"/>
        </w:rPr>
        <w:t xml:space="preserve"> </w:t>
      </w:r>
      <w:r w:rsidRPr="009C74D2">
        <w:rPr>
          <w:rFonts w:ascii="Times New Roman" w:eastAsia="Times New Roman" w:hAnsi="Times New Roman" w:cs="Times New Roman"/>
          <w:b/>
          <w:kern w:val="0"/>
          <w:sz w:val="24"/>
          <w:szCs w:val="24"/>
          <w14:ligatures w14:val="none"/>
        </w:rPr>
        <w:t>Kibių tekstilinių užsegimų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4454C3" w:rsidRPr="009C74D2" w14:paraId="7C995AE4" w14:textId="77777777" w:rsidTr="00761AAC">
        <w:trPr>
          <w:tblHeader/>
        </w:trPr>
        <w:tc>
          <w:tcPr>
            <w:tcW w:w="528" w:type="dxa"/>
          </w:tcPr>
          <w:p w14:paraId="3CAD34D7"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lang w:eastAsia="zh-CN"/>
              </w:rPr>
            </w:pPr>
            <w:r w:rsidRPr="009C74D2">
              <w:rPr>
                <w:rFonts w:ascii="Times New Roman" w:eastAsia="Times New Roman" w:hAnsi="Times New Roman" w:cs="Times New Roman"/>
                <w:bCs/>
                <w:lang w:eastAsia="zh-CN"/>
              </w:rPr>
              <w:t>Eil. Nr.</w:t>
            </w:r>
          </w:p>
        </w:tc>
        <w:tc>
          <w:tcPr>
            <w:tcW w:w="4336" w:type="dxa"/>
            <w:tcBorders>
              <w:bottom w:val="single" w:sz="4" w:space="0" w:color="auto"/>
            </w:tcBorders>
            <w:vAlign w:val="center"/>
          </w:tcPr>
          <w:p w14:paraId="5BD0E4C9"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lang w:eastAsia="zh-CN"/>
              </w:rPr>
            </w:pPr>
            <w:r w:rsidRPr="009C74D2">
              <w:rPr>
                <w:rFonts w:ascii="Times New Roman" w:eastAsia="Times New Roman" w:hAnsi="Times New Roman" w:cs="Times New Roman"/>
                <w:lang w:eastAsia="zh-CN"/>
              </w:rPr>
              <w:t>Rodiklio pavadinimas, dimensija</w:t>
            </w:r>
          </w:p>
        </w:tc>
        <w:tc>
          <w:tcPr>
            <w:tcW w:w="2381" w:type="dxa"/>
            <w:tcBorders>
              <w:bottom w:val="single" w:sz="4" w:space="0" w:color="auto"/>
            </w:tcBorders>
            <w:vAlign w:val="center"/>
          </w:tcPr>
          <w:p w14:paraId="77E5D43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lang w:eastAsia="zh-CN"/>
              </w:rPr>
            </w:pPr>
            <w:r w:rsidRPr="009C74D2">
              <w:rPr>
                <w:rFonts w:ascii="Times New Roman" w:eastAsia="Times New Roman" w:hAnsi="Times New Roman" w:cs="Times New Roman"/>
                <w:lang w:eastAsia="zh-CN"/>
              </w:rPr>
              <w:t>Rodiklio reikšmė</w:t>
            </w:r>
          </w:p>
        </w:tc>
        <w:tc>
          <w:tcPr>
            <w:tcW w:w="2382" w:type="dxa"/>
            <w:tcBorders>
              <w:bottom w:val="single" w:sz="4" w:space="0" w:color="auto"/>
            </w:tcBorders>
            <w:vAlign w:val="center"/>
          </w:tcPr>
          <w:p w14:paraId="470A98EB"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lang w:eastAsia="zh-CN"/>
              </w:rPr>
            </w:pPr>
            <w:r w:rsidRPr="009C74D2">
              <w:rPr>
                <w:rFonts w:ascii="Times New Roman" w:eastAsia="Times New Roman" w:hAnsi="Times New Roman" w:cs="Times New Roman"/>
                <w:lang w:eastAsia="zh-CN"/>
              </w:rPr>
              <w:t>Bandymo metodo žymuo</w:t>
            </w:r>
          </w:p>
        </w:tc>
      </w:tr>
      <w:tr w:rsidR="004454C3" w:rsidRPr="009C74D2" w14:paraId="069AB267" w14:textId="77777777" w:rsidTr="00761AAC">
        <w:tc>
          <w:tcPr>
            <w:tcW w:w="528" w:type="dxa"/>
            <w:tcBorders>
              <w:right w:val="single" w:sz="4" w:space="0" w:color="auto"/>
            </w:tcBorders>
          </w:tcPr>
          <w:p w14:paraId="2240CFC5"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1.</w:t>
            </w:r>
          </w:p>
        </w:tc>
        <w:tc>
          <w:tcPr>
            <w:tcW w:w="4336" w:type="dxa"/>
            <w:tcBorders>
              <w:top w:val="single" w:sz="4" w:space="0" w:color="auto"/>
              <w:left w:val="single" w:sz="4" w:space="0" w:color="auto"/>
              <w:bottom w:val="single" w:sz="4" w:space="0" w:color="auto"/>
              <w:right w:val="nil"/>
            </w:tcBorders>
            <w:vAlign w:val="center"/>
          </w:tcPr>
          <w:p w14:paraId="2B6F849F"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Atskiriamoji jėga, N/cm:</w:t>
            </w:r>
          </w:p>
        </w:tc>
        <w:tc>
          <w:tcPr>
            <w:tcW w:w="2381" w:type="dxa"/>
            <w:tcBorders>
              <w:top w:val="single" w:sz="4" w:space="0" w:color="auto"/>
              <w:left w:val="nil"/>
              <w:bottom w:val="single" w:sz="4" w:space="0" w:color="auto"/>
              <w:right w:val="nil"/>
            </w:tcBorders>
            <w:vAlign w:val="center"/>
          </w:tcPr>
          <w:p w14:paraId="703F893F"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50812CA6"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p>
        </w:tc>
      </w:tr>
      <w:tr w:rsidR="004454C3" w:rsidRPr="009C74D2" w14:paraId="14CD19D5" w14:textId="77777777" w:rsidTr="00761AAC">
        <w:tc>
          <w:tcPr>
            <w:tcW w:w="528" w:type="dxa"/>
          </w:tcPr>
          <w:p w14:paraId="77BAC194"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1.1</w:t>
            </w:r>
          </w:p>
        </w:tc>
        <w:tc>
          <w:tcPr>
            <w:tcW w:w="4336" w:type="dxa"/>
            <w:tcBorders>
              <w:top w:val="single" w:sz="4" w:space="0" w:color="auto"/>
            </w:tcBorders>
            <w:vAlign w:val="center"/>
          </w:tcPr>
          <w:p w14:paraId="52A13264"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po skalbimo</w:t>
            </w:r>
          </w:p>
        </w:tc>
        <w:tc>
          <w:tcPr>
            <w:tcW w:w="2381" w:type="dxa"/>
            <w:tcBorders>
              <w:top w:val="single" w:sz="4" w:space="0" w:color="auto"/>
            </w:tcBorders>
            <w:vAlign w:val="center"/>
          </w:tcPr>
          <w:p w14:paraId="0D17084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1,3</w:t>
            </w:r>
          </w:p>
        </w:tc>
        <w:tc>
          <w:tcPr>
            <w:tcW w:w="2382" w:type="dxa"/>
            <w:tcBorders>
              <w:top w:val="single" w:sz="4" w:space="0" w:color="auto"/>
            </w:tcBorders>
            <w:vAlign w:val="center"/>
          </w:tcPr>
          <w:p w14:paraId="47A4B55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xml:space="preserve">LST EN 2242 </w:t>
            </w:r>
          </w:p>
        </w:tc>
      </w:tr>
      <w:tr w:rsidR="004454C3" w:rsidRPr="009C74D2" w14:paraId="29032972" w14:textId="77777777" w:rsidTr="00761AAC">
        <w:tc>
          <w:tcPr>
            <w:tcW w:w="528" w:type="dxa"/>
          </w:tcPr>
          <w:p w14:paraId="1B64AA57"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1.2</w:t>
            </w:r>
          </w:p>
        </w:tc>
        <w:tc>
          <w:tcPr>
            <w:tcW w:w="4336" w:type="dxa"/>
            <w:tcBorders>
              <w:bottom w:val="single" w:sz="4" w:space="0" w:color="auto"/>
            </w:tcBorders>
            <w:vAlign w:val="center"/>
          </w:tcPr>
          <w:p w14:paraId="7FE79AA7"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po 5000 atidarymo-uždarymo ciklų</w:t>
            </w:r>
          </w:p>
        </w:tc>
        <w:tc>
          <w:tcPr>
            <w:tcW w:w="2381" w:type="dxa"/>
            <w:tcBorders>
              <w:bottom w:val="single" w:sz="4" w:space="0" w:color="auto"/>
            </w:tcBorders>
            <w:vAlign w:val="center"/>
          </w:tcPr>
          <w:p w14:paraId="7324EAB5"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0,65</w:t>
            </w:r>
          </w:p>
        </w:tc>
        <w:tc>
          <w:tcPr>
            <w:tcW w:w="2382" w:type="dxa"/>
            <w:tcBorders>
              <w:bottom w:val="single" w:sz="4" w:space="0" w:color="auto"/>
            </w:tcBorders>
            <w:vAlign w:val="center"/>
          </w:tcPr>
          <w:p w14:paraId="6A4D0D46"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xml:space="preserve">LST EN 2242 </w:t>
            </w:r>
          </w:p>
        </w:tc>
      </w:tr>
      <w:tr w:rsidR="004454C3" w:rsidRPr="009C74D2" w14:paraId="1D88EB58" w14:textId="77777777" w:rsidTr="00761AAC">
        <w:tc>
          <w:tcPr>
            <w:tcW w:w="528" w:type="dxa"/>
            <w:tcBorders>
              <w:right w:val="single" w:sz="4" w:space="0" w:color="auto"/>
            </w:tcBorders>
          </w:tcPr>
          <w:p w14:paraId="7959CD48"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2.</w:t>
            </w:r>
          </w:p>
        </w:tc>
        <w:tc>
          <w:tcPr>
            <w:tcW w:w="4336" w:type="dxa"/>
            <w:tcBorders>
              <w:top w:val="single" w:sz="4" w:space="0" w:color="auto"/>
              <w:left w:val="single" w:sz="4" w:space="0" w:color="auto"/>
              <w:bottom w:val="single" w:sz="4" w:space="0" w:color="auto"/>
              <w:right w:val="nil"/>
            </w:tcBorders>
            <w:vAlign w:val="center"/>
          </w:tcPr>
          <w:p w14:paraId="05253F51"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lt-LT"/>
              </w:rPr>
              <w:t>Šlyties jėga, N/cm</w:t>
            </w:r>
            <w:r w:rsidRPr="009C74D2">
              <w:rPr>
                <w:rFonts w:ascii="Times New Roman" w:eastAsia="Times New Roman" w:hAnsi="Times New Roman" w:cs="Times New Roman"/>
                <w:vertAlign w:val="superscript"/>
                <w:lang w:eastAsia="lt-LT"/>
              </w:rPr>
              <w:t>2</w:t>
            </w:r>
            <w:r w:rsidRPr="009C74D2">
              <w:rPr>
                <w:rFonts w:ascii="Times New Roman" w:eastAsia="Times New Roman" w:hAnsi="Times New Roman" w:cs="Times New Roman"/>
                <w:lang w:eastAsia="lt-LT"/>
              </w:rPr>
              <w:t>:</w:t>
            </w:r>
          </w:p>
        </w:tc>
        <w:tc>
          <w:tcPr>
            <w:tcW w:w="2381" w:type="dxa"/>
            <w:tcBorders>
              <w:top w:val="single" w:sz="4" w:space="0" w:color="auto"/>
              <w:left w:val="nil"/>
              <w:bottom w:val="single" w:sz="4" w:space="0" w:color="auto"/>
              <w:right w:val="nil"/>
            </w:tcBorders>
            <w:vAlign w:val="center"/>
          </w:tcPr>
          <w:p w14:paraId="00FAB928"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2D9DE5E2"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p>
        </w:tc>
      </w:tr>
      <w:tr w:rsidR="004454C3" w:rsidRPr="009C74D2" w14:paraId="4B32A854" w14:textId="77777777" w:rsidTr="00761AAC">
        <w:tc>
          <w:tcPr>
            <w:tcW w:w="528" w:type="dxa"/>
          </w:tcPr>
          <w:p w14:paraId="28B93E96"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2.1</w:t>
            </w:r>
          </w:p>
        </w:tc>
        <w:tc>
          <w:tcPr>
            <w:tcW w:w="4336" w:type="dxa"/>
            <w:tcBorders>
              <w:top w:val="single" w:sz="4" w:space="0" w:color="auto"/>
            </w:tcBorders>
            <w:vAlign w:val="center"/>
          </w:tcPr>
          <w:p w14:paraId="65A2D7BF"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po skalbimo</w:t>
            </w:r>
          </w:p>
        </w:tc>
        <w:tc>
          <w:tcPr>
            <w:tcW w:w="2381" w:type="dxa"/>
            <w:tcBorders>
              <w:top w:val="single" w:sz="4" w:space="0" w:color="auto"/>
            </w:tcBorders>
            <w:vAlign w:val="center"/>
          </w:tcPr>
          <w:p w14:paraId="333B950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6</w:t>
            </w:r>
          </w:p>
        </w:tc>
        <w:tc>
          <w:tcPr>
            <w:tcW w:w="2382" w:type="dxa"/>
            <w:tcBorders>
              <w:top w:val="single" w:sz="4" w:space="0" w:color="auto"/>
            </w:tcBorders>
          </w:tcPr>
          <w:p w14:paraId="0FD0755A"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xml:space="preserve">LST EN 13780 </w:t>
            </w:r>
          </w:p>
        </w:tc>
      </w:tr>
      <w:tr w:rsidR="004454C3" w:rsidRPr="009C74D2" w14:paraId="5C71DDD1" w14:textId="77777777" w:rsidTr="00761AAC">
        <w:tc>
          <w:tcPr>
            <w:tcW w:w="528" w:type="dxa"/>
          </w:tcPr>
          <w:p w14:paraId="717085EA"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2.2</w:t>
            </w:r>
          </w:p>
        </w:tc>
        <w:tc>
          <w:tcPr>
            <w:tcW w:w="4336" w:type="dxa"/>
            <w:tcBorders>
              <w:bottom w:val="single" w:sz="4" w:space="0" w:color="auto"/>
            </w:tcBorders>
            <w:vAlign w:val="center"/>
          </w:tcPr>
          <w:p w14:paraId="04CE5554"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po 5000 atidarymo-uždarymo ciklų</w:t>
            </w:r>
          </w:p>
        </w:tc>
        <w:tc>
          <w:tcPr>
            <w:tcW w:w="2381" w:type="dxa"/>
            <w:tcBorders>
              <w:bottom w:val="single" w:sz="4" w:space="0" w:color="auto"/>
            </w:tcBorders>
            <w:vAlign w:val="center"/>
          </w:tcPr>
          <w:p w14:paraId="7AAC199B"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4</w:t>
            </w:r>
          </w:p>
        </w:tc>
        <w:tc>
          <w:tcPr>
            <w:tcW w:w="2382" w:type="dxa"/>
            <w:tcBorders>
              <w:bottom w:val="single" w:sz="4" w:space="0" w:color="auto"/>
            </w:tcBorders>
          </w:tcPr>
          <w:p w14:paraId="375F41F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LST EN 13780</w:t>
            </w:r>
          </w:p>
        </w:tc>
      </w:tr>
      <w:tr w:rsidR="004454C3" w:rsidRPr="009C74D2" w14:paraId="42EBE5F8" w14:textId="77777777" w:rsidTr="00761AAC">
        <w:tc>
          <w:tcPr>
            <w:tcW w:w="528" w:type="dxa"/>
            <w:tcBorders>
              <w:right w:val="single" w:sz="4" w:space="0" w:color="auto"/>
            </w:tcBorders>
          </w:tcPr>
          <w:p w14:paraId="1757934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3.</w:t>
            </w:r>
          </w:p>
        </w:tc>
        <w:tc>
          <w:tcPr>
            <w:tcW w:w="4336" w:type="dxa"/>
            <w:tcBorders>
              <w:top w:val="single" w:sz="4" w:space="0" w:color="auto"/>
              <w:left w:val="single" w:sz="4" w:space="0" w:color="auto"/>
              <w:bottom w:val="single" w:sz="4" w:space="0" w:color="auto"/>
              <w:right w:val="nil"/>
            </w:tcBorders>
            <w:vAlign w:val="center"/>
          </w:tcPr>
          <w:p w14:paraId="15B9403E"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Nusidažymo atsparumas, balais:</w:t>
            </w:r>
          </w:p>
        </w:tc>
        <w:tc>
          <w:tcPr>
            <w:tcW w:w="2381" w:type="dxa"/>
            <w:tcBorders>
              <w:top w:val="single" w:sz="4" w:space="0" w:color="auto"/>
              <w:left w:val="nil"/>
              <w:bottom w:val="single" w:sz="4" w:space="0" w:color="auto"/>
              <w:right w:val="nil"/>
            </w:tcBorders>
            <w:vAlign w:val="center"/>
          </w:tcPr>
          <w:p w14:paraId="7EE24843"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49FB25F4"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b/>
                <w:sz w:val="20"/>
                <w:szCs w:val="24"/>
                <w:lang w:eastAsia="zh-CN"/>
              </w:rPr>
            </w:pPr>
          </w:p>
        </w:tc>
      </w:tr>
      <w:tr w:rsidR="004454C3" w:rsidRPr="009C74D2" w14:paraId="75B45A89" w14:textId="77777777" w:rsidTr="00761AAC">
        <w:tc>
          <w:tcPr>
            <w:tcW w:w="528" w:type="dxa"/>
          </w:tcPr>
          <w:p w14:paraId="6EE23D3F"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3.1</w:t>
            </w:r>
          </w:p>
        </w:tc>
        <w:tc>
          <w:tcPr>
            <w:tcW w:w="4336" w:type="dxa"/>
            <w:tcBorders>
              <w:top w:val="single" w:sz="4" w:space="0" w:color="auto"/>
            </w:tcBorders>
            <w:vAlign w:val="center"/>
          </w:tcPr>
          <w:p w14:paraId="78549823"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sausai trinčiai</w:t>
            </w:r>
          </w:p>
        </w:tc>
        <w:tc>
          <w:tcPr>
            <w:tcW w:w="2381" w:type="dxa"/>
            <w:tcBorders>
              <w:top w:val="single" w:sz="4" w:space="0" w:color="auto"/>
            </w:tcBorders>
            <w:vAlign w:val="center"/>
          </w:tcPr>
          <w:p w14:paraId="605D7977"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4</w:t>
            </w:r>
          </w:p>
        </w:tc>
        <w:tc>
          <w:tcPr>
            <w:tcW w:w="2382" w:type="dxa"/>
            <w:tcBorders>
              <w:top w:val="single" w:sz="4" w:space="0" w:color="auto"/>
            </w:tcBorders>
            <w:vAlign w:val="center"/>
          </w:tcPr>
          <w:p w14:paraId="7D09A2B8"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
                <w:sz w:val="20"/>
                <w:szCs w:val="24"/>
                <w:lang w:eastAsia="zh-CN"/>
              </w:rPr>
            </w:pPr>
            <w:r w:rsidRPr="009C74D2">
              <w:rPr>
                <w:rFonts w:ascii="Times New Roman" w:eastAsia="Times New Roman" w:hAnsi="Times New Roman" w:cs="Times New Roman"/>
                <w:lang w:eastAsia="zh-CN"/>
              </w:rPr>
              <w:t xml:space="preserve">LST EN ISO 105-X12 </w:t>
            </w:r>
          </w:p>
        </w:tc>
      </w:tr>
      <w:tr w:rsidR="004454C3" w:rsidRPr="009C74D2" w14:paraId="28437B6D" w14:textId="77777777" w:rsidTr="00761AAC">
        <w:tc>
          <w:tcPr>
            <w:tcW w:w="528" w:type="dxa"/>
          </w:tcPr>
          <w:p w14:paraId="230236FA"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3.2</w:t>
            </w:r>
          </w:p>
        </w:tc>
        <w:tc>
          <w:tcPr>
            <w:tcW w:w="4336" w:type="dxa"/>
            <w:vAlign w:val="center"/>
          </w:tcPr>
          <w:p w14:paraId="2703DC61"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šlapiai trinčiai</w:t>
            </w:r>
          </w:p>
        </w:tc>
        <w:tc>
          <w:tcPr>
            <w:tcW w:w="2381" w:type="dxa"/>
            <w:vAlign w:val="center"/>
          </w:tcPr>
          <w:p w14:paraId="5A2A3A9F"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4</w:t>
            </w:r>
          </w:p>
        </w:tc>
        <w:tc>
          <w:tcPr>
            <w:tcW w:w="2382" w:type="dxa"/>
            <w:vAlign w:val="center"/>
          </w:tcPr>
          <w:p w14:paraId="2117C73F"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xml:space="preserve">LST EN ISO 105-X12 </w:t>
            </w:r>
          </w:p>
        </w:tc>
      </w:tr>
      <w:tr w:rsidR="004454C3" w:rsidRPr="009C74D2" w14:paraId="001B4DEA" w14:textId="77777777" w:rsidTr="00761AAC">
        <w:tc>
          <w:tcPr>
            <w:tcW w:w="528" w:type="dxa"/>
          </w:tcPr>
          <w:p w14:paraId="3FE2DFA3"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3.3</w:t>
            </w:r>
          </w:p>
        </w:tc>
        <w:tc>
          <w:tcPr>
            <w:tcW w:w="4336" w:type="dxa"/>
            <w:vAlign w:val="center"/>
          </w:tcPr>
          <w:p w14:paraId="7DAA3E49"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skalbimui prie 40℃</w:t>
            </w:r>
          </w:p>
        </w:tc>
        <w:tc>
          <w:tcPr>
            <w:tcW w:w="2381" w:type="dxa"/>
            <w:vAlign w:val="center"/>
          </w:tcPr>
          <w:p w14:paraId="07248111"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4</w:t>
            </w:r>
          </w:p>
        </w:tc>
        <w:tc>
          <w:tcPr>
            <w:tcW w:w="2382" w:type="dxa"/>
            <w:vAlign w:val="center"/>
          </w:tcPr>
          <w:p w14:paraId="1E78171C"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xml:space="preserve">LST EN ISO 105-C06 </w:t>
            </w:r>
          </w:p>
        </w:tc>
      </w:tr>
      <w:tr w:rsidR="004454C3" w:rsidRPr="009C74D2" w14:paraId="54686421" w14:textId="77777777" w:rsidTr="00761AAC">
        <w:tc>
          <w:tcPr>
            <w:tcW w:w="528" w:type="dxa"/>
          </w:tcPr>
          <w:p w14:paraId="3288BB16"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bCs/>
                <w:sz w:val="20"/>
                <w:szCs w:val="24"/>
                <w:lang w:eastAsia="zh-CN"/>
              </w:rPr>
            </w:pPr>
            <w:r w:rsidRPr="009C74D2">
              <w:rPr>
                <w:rFonts w:ascii="Times New Roman" w:eastAsia="Times New Roman" w:hAnsi="Times New Roman" w:cs="Times New Roman"/>
                <w:bCs/>
                <w:sz w:val="20"/>
                <w:szCs w:val="24"/>
                <w:lang w:eastAsia="zh-CN"/>
              </w:rPr>
              <w:t>3.4</w:t>
            </w:r>
          </w:p>
        </w:tc>
        <w:tc>
          <w:tcPr>
            <w:tcW w:w="4336" w:type="dxa"/>
            <w:vAlign w:val="center"/>
          </w:tcPr>
          <w:p w14:paraId="427E13DC" w14:textId="77777777" w:rsidR="004454C3" w:rsidRPr="009C74D2" w:rsidRDefault="004454C3" w:rsidP="00761AAC">
            <w:pPr>
              <w:widowControl w:val="0"/>
              <w:suppressAutoHyphens/>
              <w:autoSpaceDE w:val="0"/>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xml:space="preserve">dirbtinei šviesai </w:t>
            </w:r>
          </w:p>
        </w:tc>
        <w:tc>
          <w:tcPr>
            <w:tcW w:w="2381" w:type="dxa"/>
            <w:vAlign w:val="center"/>
          </w:tcPr>
          <w:p w14:paraId="79CCB11D"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5</w:t>
            </w:r>
          </w:p>
        </w:tc>
        <w:tc>
          <w:tcPr>
            <w:tcW w:w="2382" w:type="dxa"/>
            <w:vAlign w:val="center"/>
          </w:tcPr>
          <w:p w14:paraId="3CB3AFB4" w14:textId="77777777" w:rsidR="004454C3" w:rsidRPr="009C74D2" w:rsidRDefault="004454C3" w:rsidP="00761AAC">
            <w:pPr>
              <w:widowControl w:val="0"/>
              <w:suppressAutoHyphens/>
              <w:autoSpaceDE w:val="0"/>
              <w:jc w:val="center"/>
              <w:textAlignment w:val="baseline"/>
              <w:rPr>
                <w:rFonts w:ascii="Times New Roman" w:eastAsia="Times New Roman" w:hAnsi="Times New Roman" w:cs="Times New Roman"/>
                <w:lang w:eastAsia="zh-CN"/>
              </w:rPr>
            </w:pPr>
            <w:r w:rsidRPr="009C74D2">
              <w:rPr>
                <w:rFonts w:ascii="Times New Roman" w:eastAsia="Times New Roman" w:hAnsi="Times New Roman" w:cs="Times New Roman"/>
                <w:lang w:eastAsia="zh-CN"/>
              </w:rPr>
              <w:t xml:space="preserve">LST EN ISO 105-B02 </w:t>
            </w:r>
          </w:p>
        </w:tc>
      </w:tr>
    </w:tbl>
    <w:p w14:paraId="43D63ABA" w14:textId="77777777" w:rsidR="004454C3" w:rsidRPr="009C74D2" w:rsidRDefault="004454C3" w:rsidP="004454C3">
      <w:pPr>
        <w:spacing w:after="0" w:line="240" w:lineRule="auto"/>
        <w:rPr>
          <w:rFonts w:ascii="Times New Roman" w:eastAsia="Times New Roman" w:hAnsi="Times New Roman" w:cs="Times New Roman"/>
          <w:kern w:val="0"/>
          <w:sz w:val="24"/>
          <w:szCs w:val="24"/>
          <w14:ligatures w14:val="none"/>
        </w:rPr>
      </w:pPr>
    </w:p>
    <w:p w14:paraId="0C97CB43" w14:textId="77777777" w:rsidR="004454C3" w:rsidRPr="009C74D2" w:rsidRDefault="004454C3" w:rsidP="004454C3">
      <w:pPr>
        <w:spacing w:after="240" w:line="240" w:lineRule="auto"/>
        <w:jc w:val="center"/>
        <w:rPr>
          <w:rFonts w:ascii="Times New Roman" w:eastAsia="Times New Roman" w:hAnsi="Times New Roman" w:cs="Times New Roman"/>
          <w:kern w:val="0"/>
          <w:sz w:val="24"/>
          <w:szCs w:val="24"/>
          <w14:ligatures w14:val="none"/>
        </w:rPr>
      </w:pPr>
      <w:r w:rsidRPr="009C74D2">
        <w:rPr>
          <w:rFonts w:ascii="Times New Roman" w:eastAsia="Times New Roman" w:hAnsi="Times New Roman" w:cs="Times New Roman"/>
          <w:b/>
          <w:bCs/>
          <w:kern w:val="0"/>
          <w:sz w:val="24"/>
          <w:szCs w:val="24"/>
          <w14:ligatures w14:val="none"/>
        </w:rPr>
        <w:t xml:space="preserve">7 lentelė. </w:t>
      </w:r>
      <w:bookmarkStart w:id="4" w:name="_Hlk209714299"/>
      <w:r w:rsidRPr="009C74D2">
        <w:rPr>
          <w:rFonts w:ascii="Times New Roman" w:eastAsia="Times New Roman" w:hAnsi="Times New Roman" w:cs="Times New Roman"/>
          <w:b/>
          <w:bCs/>
          <w:kern w:val="0"/>
          <w:sz w:val="24"/>
          <w:szCs w:val="24"/>
          <w14:ligatures w14:val="none"/>
        </w:rPr>
        <w:t xml:space="preserve">Marškinėlių trumpomis rankovėmis </w:t>
      </w:r>
      <w:bookmarkEnd w:id="4"/>
      <w:r w:rsidRPr="009C74D2">
        <w:rPr>
          <w:rFonts w:ascii="Times New Roman" w:eastAsia="Times New Roman" w:hAnsi="Times New Roman" w:cs="Times New Roman"/>
          <w:b/>
          <w:bCs/>
          <w:kern w:val="0"/>
          <w:sz w:val="24"/>
          <w:szCs w:val="24"/>
          <w14:ligatures w14:val="none"/>
        </w:rPr>
        <w:t>pagrindinių matmenų matų lentelė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126"/>
        <w:gridCol w:w="2128"/>
        <w:gridCol w:w="1409"/>
      </w:tblGrid>
      <w:tr w:rsidR="004454C3" w:rsidRPr="009C74D2" w14:paraId="58D5DB66" w14:textId="77777777" w:rsidTr="00761AAC">
        <w:trPr>
          <w:trHeight w:val="35"/>
        </w:trPr>
        <w:tc>
          <w:tcPr>
            <w:tcW w:w="2059" w:type="pct"/>
            <w:vAlign w:val="center"/>
          </w:tcPr>
          <w:p w14:paraId="365D8D13"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Gaminio matavimo vieta</w:t>
            </w:r>
          </w:p>
        </w:tc>
        <w:tc>
          <w:tcPr>
            <w:tcW w:w="1104" w:type="pct"/>
            <w:vAlign w:val="center"/>
          </w:tcPr>
          <w:p w14:paraId="3DF9F389"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Vyrų marškinėliai,  reikšmė, cm</w:t>
            </w:r>
          </w:p>
        </w:tc>
        <w:tc>
          <w:tcPr>
            <w:tcW w:w="1105" w:type="pct"/>
            <w:tcMar>
              <w:left w:w="5" w:type="dxa"/>
              <w:right w:w="5" w:type="dxa"/>
            </w:tcMar>
          </w:tcPr>
          <w:p w14:paraId="39009C3F"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Moterų marškinėliai, reikšmė, cm</w:t>
            </w:r>
          </w:p>
        </w:tc>
        <w:tc>
          <w:tcPr>
            <w:tcW w:w="732" w:type="pct"/>
            <w:vMerge w:val="restart"/>
            <w:vAlign w:val="center"/>
          </w:tcPr>
          <w:p w14:paraId="6776EFAE"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eastAsia="Times New Roman" w:hAnsi="Times New Roman" w:cs="Times New Roman"/>
                <w:kern w:val="0"/>
                <w14:ligatures w14:val="none"/>
              </w:rPr>
              <w:t>Tolerancijos riba</w:t>
            </w:r>
            <w:r w:rsidRPr="009C74D2">
              <w:rPr>
                <w:rFonts w:ascii="Times New Roman" w:hAnsi="Times New Roman" w:cs="Times New Roman"/>
                <w:kern w:val="0"/>
                <w:lang w:eastAsia="lt-LT"/>
                <w14:ligatures w14:val="none"/>
              </w:rPr>
              <w:t>, cm</w:t>
            </w:r>
          </w:p>
        </w:tc>
      </w:tr>
      <w:tr w:rsidR="004454C3" w:rsidRPr="009C74D2" w14:paraId="23EBB1E5" w14:textId="77777777" w:rsidTr="00761AAC">
        <w:trPr>
          <w:trHeight w:val="281"/>
        </w:trPr>
        <w:tc>
          <w:tcPr>
            <w:tcW w:w="2059" w:type="pct"/>
          </w:tcPr>
          <w:p w14:paraId="1F4EB531" w14:textId="77777777" w:rsidR="004454C3" w:rsidRPr="009C74D2" w:rsidRDefault="004454C3" w:rsidP="00761AAC">
            <w:pPr>
              <w:spacing w:after="0" w:line="240" w:lineRule="auto"/>
              <w:jc w:val="right"/>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Dydis</w:t>
            </w:r>
          </w:p>
        </w:tc>
        <w:tc>
          <w:tcPr>
            <w:tcW w:w="1104" w:type="pct"/>
            <w:vAlign w:val="center"/>
          </w:tcPr>
          <w:p w14:paraId="2989EA2D"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 xml:space="preserve">184/M </w:t>
            </w:r>
          </w:p>
        </w:tc>
        <w:tc>
          <w:tcPr>
            <w:tcW w:w="1105" w:type="pct"/>
            <w:tcMar>
              <w:left w:w="5" w:type="dxa"/>
              <w:right w:w="5" w:type="dxa"/>
            </w:tcMar>
            <w:vAlign w:val="center"/>
          </w:tcPr>
          <w:p w14:paraId="2AE97DDE"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172/XL</w:t>
            </w:r>
          </w:p>
        </w:tc>
        <w:tc>
          <w:tcPr>
            <w:tcW w:w="732" w:type="pct"/>
            <w:vMerge/>
            <w:vAlign w:val="center"/>
          </w:tcPr>
          <w:p w14:paraId="5A8E65FE" w14:textId="77777777" w:rsidR="004454C3" w:rsidRPr="009C74D2" w:rsidRDefault="004454C3" w:rsidP="00761AAC">
            <w:pPr>
              <w:spacing w:after="0" w:line="240" w:lineRule="auto"/>
              <w:jc w:val="center"/>
              <w:rPr>
                <w:rFonts w:ascii="Times New Roman" w:eastAsia="Symbol" w:hAnsi="Times New Roman" w:cs="Times New Roman"/>
                <w:kern w:val="0"/>
                <w:lang w:eastAsia="lt-LT"/>
                <w14:ligatures w14:val="none"/>
              </w:rPr>
            </w:pPr>
          </w:p>
        </w:tc>
      </w:tr>
      <w:tr w:rsidR="004454C3" w:rsidRPr="009C74D2" w14:paraId="68894E68" w14:textId="77777777" w:rsidTr="00761AAC">
        <w:trPr>
          <w:trHeight w:val="281"/>
        </w:trPr>
        <w:tc>
          <w:tcPr>
            <w:tcW w:w="2059" w:type="pct"/>
          </w:tcPr>
          <w:p w14:paraId="241451E5" w14:textId="77777777" w:rsidR="004454C3" w:rsidRPr="009C74D2" w:rsidRDefault="004454C3" w:rsidP="00761AAC">
            <w:pPr>
              <w:spacing w:after="0" w:line="240" w:lineRule="auto"/>
              <w:rPr>
                <w:rFonts w:ascii="Times New Roman" w:hAnsi="Times New Roman" w:cs="Times New Roman"/>
                <w:iCs/>
                <w:kern w:val="0"/>
                <w:lang w:eastAsia="lt-LT"/>
                <w14:ligatures w14:val="none"/>
              </w:rPr>
            </w:pPr>
            <w:r w:rsidRPr="009C74D2">
              <w:rPr>
                <w:rFonts w:ascii="Times New Roman" w:eastAsia="Times New Roman" w:hAnsi="Times New Roman" w:cs="Times New Roman"/>
                <w:b/>
                <w:bCs/>
                <w:kern w:val="0"/>
                <w14:ligatures w14:val="none"/>
              </w:rPr>
              <w:t>1.</w:t>
            </w:r>
            <w:r w:rsidRPr="009C74D2">
              <w:rPr>
                <w:rFonts w:ascii="Times New Roman" w:eastAsia="Times New Roman" w:hAnsi="Times New Roman" w:cs="Times New Roman"/>
                <w:kern w:val="0"/>
                <w14:ligatures w14:val="none"/>
              </w:rPr>
              <w:t xml:space="preserve"> Krūtinės apimtis, ties</w:t>
            </w:r>
            <w:r w:rsidRPr="009C74D2">
              <w:rPr>
                <w:rFonts w:ascii="Times New Roman" w:eastAsia="Times New Roman" w:hAnsi="Times New Roman" w:cs="Times New Roman"/>
                <w:iCs/>
                <w:kern w:val="0"/>
                <w:lang w:bidi="en-US"/>
                <w14:ligatures w14:val="none"/>
              </w:rPr>
              <w:t xml:space="preserve"> pažastimi ½, cm</w:t>
            </w:r>
          </w:p>
        </w:tc>
        <w:tc>
          <w:tcPr>
            <w:tcW w:w="1104" w:type="pct"/>
            <w:vAlign w:val="center"/>
          </w:tcPr>
          <w:p w14:paraId="3A967E68"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52,0</w:t>
            </w:r>
          </w:p>
        </w:tc>
        <w:tc>
          <w:tcPr>
            <w:tcW w:w="1105" w:type="pct"/>
            <w:tcMar>
              <w:left w:w="5" w:type="dxa"/>
              <w:right w:w="5" w:type="dxa"/>
            </w:tcMar>
            <w:vAlign w:val="center"/>
          </w:tcPr>
          <w:p w14:paraId="3A7C28CF"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59,0</w:t>
            </w:r>
          </w:p>
        </w:tc>
        <w:tc>
          <w:tcPr>
            <w:tcW w:w="732" w:type="pct"/>
            <w:vAlign w:val="center"/>
          </w:tcPr>
          <w:p w14:paraId="48365C8C"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eastAsia="Symbol" w:hAnsi="Times New Roman" w:cs="Times New Roman"/>
                <w:kern w:val="0"/>
                <w:lang w:eastAsia="lt-LT"/>
                <w14:ligatures w14:val="none"/>
              </w:rPr>
              <w:t>±</w:t>
            </w:r>
            <w:r w:rsidRPr="009C74D2">
              <w:rPr>
                <w:rFonts w:ascii="Times New Roman" w:hAnsi="Times New Roman" w:cs="Times New Roman"/>
                <w:kern w:val="0"/>
                <w:lang w:eastAsia="lt-LT"/>
                <w14:ligatures w14:val="none"/>
              </w:rPr>
              <w:t>1,0</w:t>
            </w:r>
          </w:p>
        </w:tc>
      </w:tr>
      <w:tr w:rsidR="004454C3" w:rsidRPr="009C74D2" w14:paraId="1DB4229A" w14:textId="77777777" w:rsidTr="00761AAC">
        <w:trPr>
          <w:trHeight w:val="281"/>
        </w:trPr>
        <w:tc>
          <w:tcPr>
            <w:tcW w:w="2059" w:type="pct"/>
          </w:tcPr>
          <w:p w14:paraId="7691ED08" w14:textId="77777777" w:rsidR="004454C3" w:rsidRPr="009C74D2" w:rsidRDefault="004454C3" w:rsidP="00761AAC">
            <w:pPr>
              <w:spacing w:after="0" w:line="240" w:lineRule="auto"/>
              <w:rPr>
                <w:rFonts w:ascii="Times New Roman" w:eastAsia="Times New Roman" w:hAnsi="Times New Roman" w:cs="Times New Roman"/>
                <w:b/>
                <w:bCs/>
                <w:kern w:val="0"/>
                <w14:ligatures w14:val="none"/>
              </w:rPr>
            </w:pPr>
            <w:r w:rsidRPr="009C74D2">
              <w:rPr>
                <w:rFonts w:ascii="Times New Roman" w:eastAsia="Times New Roman" w:hAnsi="Times New Roman" w:cs="Times New Roman"/>
                <w:b/>
                <w:bCs/>
                <w:iCs/>
                <w:kern w:val="0"/>
                <w:lang w:bidi="en-US"/>
                <w14:ligatures w14:val="none"/>
              </w:rPr>
              <w:t>2.</w:t>
            </w:r>
            <w:r w:rsidRPr="009C74D2">
              <w:rPr>
                <w:rFonts w:ascii="Times New Roman" w:eastAsia="Times New Roman" w:hAnsi="Times New Roman" w:cs="Times New Roman"/>
                <w:iCs/>
                <w:kern w:val="0"/>
                <w:lang w:bidi="en-US"/>
                <w14:ligatures w14:val="none"/>
              </w:rPr>
              <w:t xml:space="preserve"> Apačios plotis ½, cm</w:t>
            </w:r>
          </w:p>
        </w:tc>
        <w:tc>
          <w:tcPr>
            <w:tcW w:w="1104" w:type="pct"/>
            <w:vAlign w:val="center"/>
          </w:tcPr>
          <w:p w14:paraId="573F3268"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50,0</w:t>
            </w:r>
          </w:p>
        </w:tc>
        <w:tc>
          <w:tcPr>
            <w:tcW w:w="1105" w:type="pct"/>
            <w:tcMar>
              <w:left w:w="5" w:type="dxa"/>
              <w:right w:w="5" w:type="dxa"/>
            </w:tcMar>
            <w:vAlign w:val="center"/>
          </w:tcPr>
          <w:p w14:paraId="2E7DAC34"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60,0</w:t>
            </w:r>
          </w:p>
        </w:tc>
        <w:tc>
          <w:tcPr>
            <w:tcW w:w="732" w:type="pct"/>
            <w:vAlign w:val="center"/>
          </w:tcPr>
          <w:p w14:paraId="26441A5D" w14:textId="77777777" w:rsidR="004454C3" w:rsidRPr="009C74D2" w:rsidRDefault="004454C3" w:rsidP="00761AAC">
            <w:pPr>
              <w:spacing w:after="0" w:line="240" w:lineRule="auto"/>
              <w:jc w:val="center"/>
              <w:rPr>
                <w:rFonts w:ascii="Times New Roman" w:eastAsia="Symbol"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w:t>
            </w:r>
            <w:r w:rsidRPr="009C74D2">
              <w:rPr>
                <w:rFonts w:ascii="Times New Roman" w:hAnsi="Times New Roman" w:cs="Times New Roman"/>
                <w:kern w:val="0"/>
                <w:lang w:eastAsia="lt-LT"/>
                <w14:ligatures w14:val="none"/>
              </w:rPr>
              <w:t>1,0</w:t>
            </w:r>
          </w:p>
        </w:tc>
      </w:tr>
      <w:tr w:rsidR="004454C3" w:rsidRPr="009C74D2" w14:paraId="6A5B1D1E" w14:textId="77777777" w:rsidTr="00761AAC">
        <w:trPr>
          <w:trHeight w:val="281"/>
        </w:trPr>
        <w:tc>
          <w:tcPr>
            <w:tcW w:w="2059" w:type="pct"/>
          </w:tcPr>
          <w:p w14:paraId="22A025FE" w14:textId="77777777" w:rsidR="004454C3" w:rsidRPr="009C74D2" w:rsidRDefault="004454C3" w:rsidP="00761AAC">
            <w:pPr>
              <w:spacing w:after="0" w:line="240" w:lineRule="auto"/>
              <w:rPr>
                <w:rFonts w:ascii="Times New Roman" w:eastAsia="Times New Roman" w:hAnsi="Times New Roman" w:cs="Times New Roman"/>
                <w:b/>
                <w:bCs/>
                <w:kern w:val="0"/>
                <w14:ligatures w14:val="none"/>
              </w:rPr>
            </w:pPr>
            <w:r w:rsidRPr="009C74D2">
              <w:rPr>
                <w:rFonts w:ascii="Times New Roman" w:eastAsia="Times New Roman" w:hAnsi="Times New Roman" w:cs="Times New Roman"/>
                <w:b/>
                <w:bCs/>
                <w:kern w:val="0"/>
                <w14:ligatures w14:val="none"/>
              </w:rPr>
              <w:t>3.</w:t>
            </w:r>
            <w:r w:rsidRPr="009C74D2">
              <w:rPr>
                <w:rFonts w:ascii="Times New Roman" w:eastAsia="Times New Roman" w:hAnsi="Times New Roman" w:cs="Times New Roman"/>
                <w:kern w:val="0"/>
                <w14:ligatures w14:val="none"/>
              </w:rPr>
              <w:t xml:space="preserve"> Gaminio ilgis nuo aukščiausio peties taško, cm</w:t>
            </w:r>
          </w:p>
        </w:tc>
        <w:tc>
          <w:tcPr>
            <w:tcW w:w="1104" w:type="pct"/>
            <w:vAlign w:val="center"/>
          </w:tcPr>
          <w:p w14:paraId="74DE5604"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75,0</w:t>
            </w:r>
          </w:p>
        </w:tc>
        <w:tc>
          <w:tcPr>
            <w:tcW w:w="1105" w:type="pct"/>
            <w:tcMar>
              <w:left w:w="5" w:type="dxa"/>
              <w:right w:w="5" w:type="dxa"/>
            </w:tcMar>
            <w:vAlign w:val="center"/>
          </w:tcPr>
          <w:p w14:paraId="1096C201"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67,0</w:t>
            </w:r>
          </w:p>
        </w:tc>
        <w:tc>
          <w:tcPr>
            <w:tcW w:w="732" w:type="pct"/>
            <w:vAlign w:val="center"/>
          </w:tcPr>
          <w:p w14:paraId="029D5F3B" w14:textId="77777777" w:rsidR="004454C3" w:rsidRPr="009C74D2" w:rsidRDefault="004454C3" w:rsidP="00761AAC">
            <w:pPr>
              <w:spacing w:after="0" w:line="240" w:lineRule="auto"/>
              <w:jc w:val="center"/>
              <w:rPr>
                <w:rFonts w:ascii="Times New Roman" w:eastAsia="Symbol" w:hAnsi="Times New Roman" w:cs="Times New Roman"/>
                <w:kern w:val="0"/>
                <w:lang w:eastAsia="lt-LT"/>
                <w14:ligatures w14:val="none"/>
              </w:rPr>
            </w:pPr>
            <w:r w:rsidRPr="009C74D2">
              <w:rPr>
                <w:rFonts w:ascii="Times New Roman" w:eastAsia="Symbol" w:hAnsi="Times New Roman" w:cs="Times New Roman"/>
                <w:kern w:val="0"/>
                <w:lang w:eastAsia="lt-LT"/>
                <w14:ligatures w14:val="none"/>
              </w:rPr>
              <w:t>±</w:t>
            </w:r>
            <w:r w:rsidRPr="009C74D2">
              <w:rPr>
                <w:rFonts w:ascii="Times New Roman" w:hAnsi="Times New Roman" w:cs="Times New Roman"/>
                <w:kern w:val="0"/>
                <w:lang w:eastAsia="lt-LT"/>
                <w14:ligatures w14:val="none"/>
              </w:rPr>
              <w:t>1,0</w:t>
            </w:r>
          </w:p>
        </w:tc>
      </w:tr>
      <w:tr w:rsidR="004454C3" w:rsidRPr="009C74D2" w14:paraId="2CDDEDB6" w14:textId="77777777" w:rsidTr="00761AAC">
        <w:trPr>
          <w:trHeight w:val="281"/>
        </w:trPr>
        <w:tc>
          <w:tcPr>
            <w:tcW w:w="2059" w:type="pct"/>
          </w:tcPr>
          <w:p w14:paraId="4478FB11" w14:textId="77777777" w:rsidR="004454C3" w:rsidRPr="009C74D2" w:rsidRDefault="004454C3" w:rsidP="00761AAC">
            <w:pPr>
              <w:spacing w:after="0" w:line="240" w:lineRule="auto"/>
              <w:rPr>
                <w:rFonts w:ascii="Times New Roman" w:eastAsia="Times New Roman" w:hAnsi="Times New Roman" w:cs="Times New Roman"/>
                <w:iCs/>
                <w:kern w:val="0"/>
                <w:lang w:bidi="en-US"/>
                <w14:ligatures w14:val="none"/>
              </w:rPr>
            </w:pPr>
            <w:r w:rsidRPr="009C74D2">
              <w:rPr>
                <w:rFonts w:ascii="Times New Roman" w:eastAsia="Times New Roman" w:hAnsi="Times New Roman" w:cs="Times New Roman"/>
                <w:b/>
                <w:bCs/>
                <w:kern w:val="0"/>
                <w14:ligatures w14:val="none"/>
              </w:rPr>
              <w:t>4.</w:t>
            </w:r>
            <w:r w:rsidRPr="009C74D2">
              <w:rPr>
                <w:rFonts w:ascii="Times New Roman" w:eastAsia="Times New Roman" w:hAnsi="Times New Roman" w:cs="Times New Roman"/>
                <w:kern w:val="0"/>
                <w14:ligatures w14:val="none"/>
              </w:rPr>
              <w:t xml:space="preserve"> Rankovės ilgis, cm</w:t>
            </w:r>
          </w:p>
        </w:tc>
        <w:tc>
          <w:tcPr>
            <w:tcW w:w="1104" w:type="pct"/>
            <w:vAlign w:val="center"/>
          </w:tcPr>
          <w:p w14:paraId="70448C9F"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22,0</w:t>
            </w:r>
          </w:p>
        </w:tc>
        <w:tc>
          <w:tcPr>
            <w:tcW w:w="1105" w:type="pct"/>
            <w:tcMar>
              <w:left w:w="5" w:type="dxa"/>
              <w:right w:w="5" w:type="dxa"/>
            </w:tcMar>
            <w:vAlign w:val="center"/>
          </w:tcPr>
          <w:p w14:paraId="10D39A9D"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21,0</w:t>
            </w:r>
          </w:p>
        </w:tc>
        <w:tc>
          <w:tcPr>
            <w:tcW w:w="732" w:type="pct"/>
            <w:vAlign w:val="center"/>
          </w:tcPr>
          <w:p w14:paraId="20DF2D6A" w14:textId="77777777" w:rsidR="004454C3" w:rsidRPr="009C74D2" w:rsidRDefault="004454C3" w:rsidP="00761AAC">
            <w:pPr>
              <w:spacing w:after="0" w:line="240" w:lineRule="auto"/>
              <w:jc w:val="center"/>
              <w:rPr>
                <w:rFonts w:ascii="Times New Roman" w:eastAsia="Symbol"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w:t>
            </w:r>
            <w:r w:rsidRPr="009C74D2">
              <w:rPr>
                <w:rFonts w:ascii="Times New Roman" w:hAnsi="Times New Roman" w:cs="Times New Roman"/>
                <w:kern w:val="0"/>
                <w:lang w:eastAsia="lt-LT"/>
                <w14:ligatures w14:val="none"/>
              </w:rPr>
              <w:t>0,5</w:t>
            </w:r>
          </w:p>
        </w:tc>
      </w:tr>
      <w:tr w:rsidR="004454C3" w:rsidRPr="009C74D2" w14:paraId="7ED0D2E3" w14:textId="77777777" w:rsidTr="00761AAC">
        <w:trPr>
          <w:trHeight w:val="281"/>
        </w:trPr>
        <w:tc>
          <w:tcPr>
            <w:tcW w:w="2059" w:type="pct"/>
          </w:tcPr>
          <w:p w14:paraId="58F52D6B"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b/>
                <w:bCs/>
                <w:kern w:val="0"/>
                <w14:ligatures w14:val="none"/>
              </w:rPr>
              <w:t>5.</w:t>
            </w:r>
            <w:r w:rsidRPr="009C74D2">
              <w:rPr>
                <w:rFonts w:ascii="Times New Roman" w:eastAsia="Times New Roman" w:hAnsi="Times New Roman" w:cs="Times New Roman"/>
                <w:kern w:val="0"/>
                <w14:ligatures w14:val="none"/>
              </w:rPr>
              <w:t xml:space="preserve"> Rankovės plotis apačioje ½, cm</w:t>
            </w:r>
          </w:p>
        </w:tc>
        <w:tc>
          <w:tcPr>
            <w:tcW w:w="1104" w:type="pct"/>
            <w:vAlign w:val="center"/>
          </w:tcPr>
          <w:p w14:paraId="50DC3497"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18,0</w:t>
            </w:r>
          </w:p>
        </w:tc>
        <w:tc>
          <w:tcPr>
            <w:tcW w:w="1105" w:type="pct"/>
            <w:tcMar>
              <w:left w:w="5" w:type="dxa"/>
              <w:right w:w="5" w:type="dxa"/>
            </w:tcMar>
            <w:vAlign w:val="center"/>
          </w:tcPr>
          <w:p w14:paraId="2ADA7314"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18,0</w:t>
            </w:r>
          </w:p>
        </w:tc>
        <w:tc>
          <w:tcPr>
            <w:tcW w:w="732" w:type="pct"/>
            <w:vAlign w:val="center"/>
          </w:tcPr>
          <w:p w14:paraId="197D8129" w14:textId="77777777" w:rsidR="004454C3" w:rsidRPr="009C74D2" w:rsidRDefault="004454C3" w:rsidP="00761AAC">
            <w:pPr>
              <w:spacing w:after="0" w:line="240" w:lineRule="auto"/>
              <w:jc w:val="center"/>
              <w:rPr>
                <w:rFonts w:ascii="Times New Roman" w:eastAsia="Symbol"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w:t>
            </w:r>
            <w:r w:rsidRPr="009C74D2">
              <w:rPr>
                <w:rFonts w:ascii="Times New Roman" w:hAnsi="Times New Roman" w:cs="Times New Roman"/>
                <w:kern w:val="0"/>
                <w:lang w:eastAsia="lt-LT"/>
                <w14:ligatures w14:val="none"/>
              </w:rPr>
              <w:t>0,5</w:t>
            </w:r>
          </w:p>
        </w:tc>
      </w:tr>
      <w:tr w:rsidR="004454C3" w:rsidRPr="009C74D2" w14:paraId="5CBA9B17" w14:textId="77777777" w:rsidTr="00761AAC">
        <w:trPr>
          <w:trHeight w:val="281"/>
        </w:trPr>
        <w:tc>
          <w:tcPr>
            <w:tcW w:w="2059" w:type="pct"/>
          </w:tcPr>
          <w:p w14:paraId="2C375C3B" w14:textId="77777777" w:rsidR="004454C3" w:rsidRPr="009C74D2" w:rsidRDefault="004454C3" w:rsidP="00761AAC">
            <w:pPr>
              <w:spacing w:after="0" w:line="240" w:lineRule="auto"/>
              <w:rPr>
                <w:rFonts w:ascii="Times New Roman" w:eastAsia="Times New Roman" w:hAnsi="Times New Roman" w:cs="Times New Roman"/>
                <w:kern w:val="0"/>
                <w14:ligatures w14:val="none"/>
              </w:rPr>
            </w:pPr>
            <w:r w:rsidRPr="009C74D2">
              <w:rPr>
                <w:rFonts w:ascii="Times New Roman" w:eastAsia="Times New Roman" w:hAnsi="Times New Roman" w:cs="Times New Roman"/>
                <w:b/>
                <w:bCs/>
                <w:kern w:val="0"/>
                <w14:ligatures w14:val="none"/>
              </w:rPr>
              <w:t>6.</w:t>
            </w:r>
            <w:r w:rsidRPr="009C74D2">
              <w:rPr>
                <w:rFonts w:ascii="Times New Roman" w:eastAsia="Times New Roman" w:hAnsi="Times New Roman" w:cs="Times New Roman"/>
                <w:kern w:val="0"/>
                <w14:ligatures w14:val="none"/>
              </w:rPr>
              <w:t xml:space="preserve"> Priekaklio plotis, cm</w:t>
            </w:r>
          </w:p>
        </w:tc>
        <w:tc>
          <w:tcPr>
            <w:tcW w:w="1104" w:type="pct"/>
            <w:vAlign w:val="center"/>
          </w:tcPr>
          <w:p w14:paraId="62DA1062" w14:textId="77777777" w:rsidR="004454C3" w:rsidRPr="009C74D2" w:rsidRDefault="004454C3" w:rsidP="00761AAC">
            <w:pPr>
              <w:spacing w:after="0" w:line="240" w:lineRule="auto"/>
              <w:jc w:val="center"/>
              <w:rPr>
                <w:rFonts w:ascii="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16,0</w:t>
            </w:r>
          </w:p>
        </w:tc>
        <w:tc>
          <w:tcPr>
            <w:tcW w:w="1105" w:type="pct"/>
            <w:tcMar>
              <w:left w:w="5" w:type="dxa"/>
              <w:right w:w="5" w:type="dxa"/>
            </w:tcMar>
            <w:vAlign w:val="center"/>
          </w:tcPr>
          <w:p w14:paraId="62B36E58" w14:textId="77777777" w:rsidR="004454C3" w:rsidRPr="009C74D2" w:rsidRDefault="004454C3" w:rsidP="00761AAC">
            <w:pPr>
              <w:spacing w:after="0" w:line="240" w:lineRule="auto"/>
              <w:jc w:val="center"/>
              <w:rPr>
                <w:rFonts w:ascii="Times New Roman" w:eastAsia="Times New Roman" w:hAnsi="Times New Roman" w:cs="Times New Roman"/>
                <w:kern w:val="0"/>
                <w:lang w:eastAsia="lt-LT"/>
                <w14:ligatures w14:val="none"/>
              </w:rPr>
            </w:pPr>
            <w:r w:rsidRPr="009C74D2">
              <w:rPr>
                <w:rFonts w:ascii="Times New Roman" w:hAnsi="Times New Roman" w:cs="Times New Roman"/>
                <w:kern w:val="0"/>
                <w:lang w:eastAsia="lt-LT"/>
                <w14:ligatures w14:val="none"/>
              </w:rPr>
              <w:t>16,0</w:t>
            </w:r>
          </w:p>
        </w:tc>
        <w:tc>
          <w:tcPr>
            <w:tcW w:w="732" w:type="pct"/>
            <w:vAlign w:val="center"/>
          </w:tcPr>
          <w:p w14:paraId="189D11A5" w14:textId="77777777" w:rsidR="004454C3" w:rsidRPr="009C74D2" w:rsidRDefault="004454C3" w:rsidP="00761AAC">
            <w:pPr>
              <w:spacing w:after="0" w:line="240" w:lineRule="auto"/>
              <w:jc w:val="center"/>
              <w:rPr>
                <w:rFonts w:ascii="Times New Roman" w:eastAsia="Symbol" w:hAnsi="Times New Roman" w:cs="Times New Roman"/>
                <w:kern w:val="0"/>
                <w:lang w:eastAsia="lt-LT"/>
                <w14:ligatures w14:val="none"/>
              </w:rPr>
            </w:pPr>
            <w:r w:rsidRPr="009C74D2">
              <w:rPr>
                <w:rFonts w:ascii="Times New Roman" w:eastAsia="Times New Roman" w:hAnsi="Times New Roman" w:cs="Times New Roman"/>
                <w:kern w:val="0"/>
                <w:lang w:eastAsia="lt-LT"/>
                <w14:ligatures w14:val="none"/>
              </w:rPr>
              <w:t>±</w:t>
            </w:r>
            <w:r w:rsidRPr="009C74D2">
              <w:rPr>
                <w:rFonts w:ascii="Times New Roman" w:hAnsi="Times New Roman" w:cs="Times New Roman"/>
                <w:kern w:val="0"/>
                <w:lang w:eastAsia="lt-LT"/>
                <w14:ligatures w14:val="none"/>
              </w:rPr>
              <w:t>0,5</w:t>
            </w:r>
          </w:p>
        </w:tc>
      </w:tr>
    </w:tbl>
    <w:p w14:paraId="7DDCAB60" w14:textId="77777777" w:rsidR="004454C3" w:rsidRPr="009C74D2" w:rsidRDefault="004454C3" w:rsidP="004454C3">
      <w:pPr>
        <w:spacing w:after="0" w:line="240" w:lineRule="auto"/>
        <w:rPr>
          <w:rFonts w:ascii="Times New Roman" w:eastAsia="Times New Roman" w:hAnsi="Times New Roman" w:cs="Times New Roman"/>
          <w:kern w:val="0"/>
          <w:sz w:val="24"/>
          <w:szCs w:val="24"/>
          <w14:ligatures w14:val="none"/>
        </w:rPr>
      </w:pPr>
    </w:p>
    <w:p w14:paraId="15A782E8" w14:textId="77777777" w:rsidR="004454C3" w:rsidRPr="009C74D2" w:rsidRDefault="004454C3" w:rsidP="004454C3">
      <w:pPr>
        <w:spacing w:after="0" w:line="240" w:lineRule="auto"/>
        <w:rPr>
          <w:rFonts w:ascii="Times New Roman" w:eastAsia="Times New Roman" w:hAnsi="Times New Roman" w:cs="Times New Roman"/>
          <w:kern w:val="0"/>
          <w:sz w:val="24"/>
          <w:szCs w:val="24"/>
          <w14:ligatures w14:val="none"/>
        </w:rPr>
      </w:pPr>
    </w:p>
    <w:p w14:paraId="5655A9AA"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r w:rsidRPr="009C74D2">
        <w:rPr>
          <w:rFonts w:ascii="Times New Roman" w:eastAsia="Times New Roman" w:hAnsi="Times New Roman" w:cs="Times New Roman"/>
          <w:b/>
          <w:bCs/>
          <w:noProof/>
          <w:kern w:val="0"/>
          <w:sz w:val="24"/>
          <w:szCs w:val="20"/>
          <w14:ligatures w14:val="none"/>
        </w:rPr>
        <w:drawing>
          <wp:inline distT="0" distB="0" distL="0" distR="0" wp14:anchorId="04AE4186" wp14:editId="2C145EF0">
            <wp:extent cx="3099308" cy="159258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31320" cy="1609029"/>
                    </a:xfrm>
                    <a:prstGeom prst="rect">
                      <a:avLst/>
                    </a:prstGeom>
                  </pic:spPr>
                </pic:pic>
              </a:graphicData>
            </a:graphic>
          </wp:inline>
        </w:drawing>
      </w:r>
    </w:p>
    <w:p w14:paraId="2F5ABF1E"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bookmarkStart w:id="5" w:name="_Hlk210027580"/>
      <w:r w:rsidRPr="009C74D2">
        <w:rPr>
          <w:rFonts w:ascii="Times New Roman" w:eastAsia="Times New Roman" w:hAnsi="Times New Roman" w:cs="Times New Roman"/>
          <w:kern w:val="0"/>
          <w:sz w:val="24"/>
          <w:szCs w:val="24"/>
          <w14:ligatures w14:val="none"/>
        </w:rPr>
        <w:t>1 pav.  Marškinėlių t</w:t>
      </w:r>
      <w:bookmarkEnd w:id="5"/>
      <w:r w:rsidRPr="009C74D2">
        <w:rPr>
          <w:rFonts w:ascii="Times New Roman" w:eastAsia="Times New Roman" w:hAnsi="Times New Roman" w:cs="Times New Roman"/>
          <w:kern w:val="0"/>
          <w:sz w:val="24"/>
          <w:szCs w:val="24"/>
          <w14:ligatures w14:val="none"/>
        </w:rPr>
        <w:t>rumpomis rankovėmis matavimo vietų brėžiniai</w:t>
      </w:r>
    </w:p>
    <w:p w14:paraId="4762AC01"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2F6D6E7E"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r w:rsidRPr="009C74D2">
        <w:rPr>
          <w:rFonts w:ascii="Times New Roman" w:eastAsia="Times New Roman" w:hAnsi="Times New Roman" w:cs="Times New Roman"/>
          <w:noProof/>
          <w:kern w:val="0"/>
          <w:sz w:val="24"/>
          <w:szCs w:val="24"/>
          <w14:ligatures w14:val="none"/>
        </w:rPr>
        <w:lastRenderedPageBreak/>
        <w:drawing>
          <wp:inline distT="0" distB="0" distL="0" distR="0" wp14:anchorId="248AEBF0" wp14:editId="008A2C5C">
            <wp:extent cx="2644369" cy="2682472"/>
            <wp:effectExtent l="0" t="0" r="3810" b="3810"/>
            <wp:docPr id="7915275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27563" name=""/>
                    <pic:cNvPicPr/>
                  </pic:nvPicPr>
                  <pic:blipFill>
                    <a:blip r:embed="rId8"/>
                    <a:stretch>
                      <a:fillRect/>
                    </a:stretch>
                  </pic:blipFill>
                  <pic:spPr>
                    <a:xfrm>
                      <a:off x="0" y="0"/>
                      <a:ext cx="2644369" cy="2682472"/>
                    </a:xfrm>
                    <a:prstGeom prst="rect">
                      <a:avLst/>
                    </a:prstGeom>
                  </pic:spPr>
                </pic:pic>
              </a:graphicData>
            </a:graphic>
          </wp:inline>
        </w:drawing>
      </w:r>
      <w:r w:rsidRPr="009C74D2">
        <w:rPr>
          <w:rFonts w:ascii="Times New Roman" w:eastAsia="Times New Roman" w:hAnsi="Times New Roman" w:cs="Times New Roman"/>
          <w:kern w:val="0"/>
          <w:sz w:val="24"/>
          <w:szCs w:val="24"/>
          <w14:ligatures w14:val="none"/>
        </w:rPr>
        <w:t xml:space="preserve">  </w:t>
      </w:r>
      <w:r w:rsidRPr="009C74D2">
        <w:rPr>
          <w:rFonts w:ascii="Times New Roman" w:eastAsia="Times New Roman" w:hAnsi="Times New Roman" w:cs="Times New Roman"/>
          <w:noProof/>
          <w:kern w:val="0"/>
          <w:sz w:val="24"/>
          <w:szCs w:val="24"/>
          <w14:ligatures w14:val="none"/>
        </w:rPr>
        <w:drawing>
          <wp:inline distT="0" distB="0" distL="0" distR="0" wp14:anchorId="4FD4748D" wp14:editId="248828BB">
            <wp:extent cx="2728392" cy="2514600"/>
            <wp:effectExtent l="0" t="0" r="0" b="0"/>
            <wp:docPr id="9321850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185038" name=""/>
                    <pic:cNvPicPr/>
                  </pic:nvPicPr>
                  <pic:blipFill>
                    <a:blip r:embed="rId9"/>
                    <a:stretch>
                      <a:fillRect/>
                    </a:stretch>
                  </pic:blipFill>
                  <pic:spPr>
                    <a:xfrm>
                      <a:off x="0" y="0"/>
                      <a:ext cx="2733494" cy="2519302"/>
                    </a:xfrm>
                    <a:prstGeom prst="rect">
                      <a:avLst/>
                    </a:prstGeom>
                  </pic:spPr>
                </pic:pic>
              </a:graphicData>
            </a:graphic>
          </wp:inline>
        </w:drawing>
      </w:r>
    </w:p>
    <w:p w14:paraId="1434A03B"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41F3C3B6"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r w:rsidRPr="009C74D2">
        <w:rPr>
          <w:rFonts w:ascii="Times New Roman" w:eastAsia="Times New Roman" w:hAnsi="Times New Roman" w:cs="Times New Roman"/>
          <w:kern w:val="0"/>
          <w:sz w:val="24"/>
          <w:szCs w:val="24"/>
          <w14:ligatures w14:val="none"/>
        </w:rPr>
        <w:t>2 pav.  Marškinėlių trumpomis rankovėmis eskizai</w:t>
      </w:r>
    </w:p>
    <w:p w14:paraId="3FA7F383"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2935ACA0"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0B2C4D45"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r w:rsidRPr="009C74D2">
        <w:rPr>
          <w:rFonts w:ascii="Times New Roman" w:eastAsia="Times New Roman" w:hAnsi="Times New Roman" w:cs="Times New Roman"/>
          <w:noProof/>
          <w:kern w:val="0"/>
          <w:sz w:val="24"/>
          <w:szCs w:val="20"/>
          <w14:ligatures w14:val="none"/>
        </w:rPr>
        <w:drawing>
          <wp:inline distT="0" distB="0" distL="0" distR="0" wp14:anchorId="168F5545" wp14:editId="13C6E88C">
            <wp:extent cx="1854739" cy="2096830"/>
            <wp:effectExtent l="19050" t="19050" r="12700" b="17780"/>
            <wp:docPr id="11" name="Picture 1" descr="an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s3"/>
                    <pic:cNvPicPr>
                      <a:picLocks noChangeAspect="1" noChangeArrowheads="1"/>
                    </pic:cNvPicPr>
                  </pic:nvPicPr>
                  <pic:blipFill rotWithShape="1">
                    <a:blip r:embed="rId10" cstate="print"/>
                    <a:srcRect l="17382" t="4911" r="26449" b="51852"/>
                    <a:stretch/>
                  </pic:blipFill>
                  <pic:spPr bwMode="auto">
                    <a:xfrm>
                      <a:off x="0" y="0"/>
                      <a:ext cx="1888914" cy="2135466"/>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r w:rsidRPr="009C74D2">
        <w:rPr>
          <w:rFonts w:ascii="Times New Roman" w:eastAsia="Times New Roman" w:hAnsi="Times New Roman" w:cs="Times New Roman"/>
          <w:kern w:val="0"/>
          <w:sz w:val="24"/>
          <w:szCs w:val="24"/>
          <w14:ligatures w14:val="none"/>
        </w:rPr>
        <w:t xml:space="preserve">  </w:t>
      </w:r>
      <w:r w:rsidRPr="009C74D2">
        <w:rPr>
          <w:rFonts w:ascii="Times New Roman" w:eastAsia="Times New Roman" w:hAnsi="Times New Roman" w:cs="Times New Roman"/>
          <w:noProof/>
          <w:kern w:val="0"/>
          <w:sz w:val="24"/>
          <w:szCs w:val="24"/>
          <w14:ligatures w14:val="none"/>
        </w:rPr>
        <w:drawing>
          <wp:inline distT="0" distB="0" distL="0" distR="0" wp14:anchorId="50D40A57" wp14:editId="719D9062">
            <wp:extent cx="1845316" cy="1743781"/>
            <wp:effectExtent l="19050" t="19050" r="21590" b="27940"/>
            <wp:docPr id="7734041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04136" name=""/>
                    <pic:cNvPicPr/>
                  </pic:nvPicPr>
                  <pic:blipFill rotWithShape="1">
                    <a:blip r:embed="rId11"/>
                    <a:srcRect l="21387" r="16123"/>
                    <a:stretch>
                      <a:fillRect/>
                    </a:stretch>
                  </pic:blipFill>
                  <pic:spPr bwMode="auto">
                    <a:xfrm>
                      <a:off x="0" y="0"/>
                      <a:ext cx="1856418" cy="1754272"/>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D9D0D0F"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4D0ACCBE"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bookmarkStart w:id="6" w:name="_Hlk210028910"/>
      <w:r w:rsidRPr="009C74D2">
        <w:rPr>
          <w:rFonts w:ascii="Times New Roman" w:eastAsia="Times New Roman" w:hAnsi="Times New Roman" w:cs="Times New Roman"/>
          <w:kern w:val="0"/>
          <w:sz w:val="24"/>
          <w:szCs w:val="24"/>
          <w14:ligatures w14:val="none"/>
        </w:rPr>
        <w:t>3 pav. Antsiuvų brėžiniai</w:t>
      </w:r>
    </w:p>
    <w:p w14:paraId="325D7C20"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r w:rsidRPr="009C74D2">
        <w:rPr>
          <w:rFonts w:ascii="Times New Roman" w:eastAsia="Times New Roman" w:hAnsi="Times New Roman" w:cs="Times New Roman"/>
          <w:kern w:val="0"/>
          <w:sz w:val="24"/>
          <w:szCs w:val="24"/>
          <w14:ligatures w14:val="none"/>
        </w:rPr>
        <w:t>_______________</w:t>
      </w:r>
    </w:p>
    <w:bookmarkEnd w:id="6"/>
    <w:p w14:paraId="476FAF11" w14:textId="77777777" w:rsidR="004454C3" w:rsidRPr="009C74D2" w:rsidRDefault="004454C3" w:rsidP="004454C3">
      <w:pPr>
        <w:spacing w:after="0" w:line="240" w:lineRule="auto"/>
        <w:rPr>
          <w:rFonts w:ascii="Times New Roman" w:eastAsia="Times New Roman" w:hAnsi="Times New Roman" w:cs="Times New Roman"/>
          <w:kern w:val="0"/>
          <w:sz w:val="24"/>
          <w:szCs w:val="24"/>
          <w14:ligatures w14:val="none"/>
        </w:rPr>
      </w:pPr>
    </w:p>
    <w:p w14:paraId="229BF80B" w14:textId="77777777" w:rsidR="004454C3" w:rsidRPr="009C74D2" w:rsidRDefault="004454C3" w:rsidP="004454C3">
      <w:pPr>
        <w:spacing w:after="0" w:line="240" w:lineRule="auto"/>
        <w:rPr>
          <w:rFonts w:ascii="Times New Roman" w:eastAsia="Times New Roman" w:hAnsi="Times New Roman" w:cs="Times New Roman"/>
          <w:kern w:val="0"/>
          <w:sz w:val="24"/>
          <w:szCs w:val="24"/>
          <w14:ligatures w14:val="none"/>
        </w:rPr>
      </w:pPr>
    </w:p>
    <w:p w14:paraId="548781CE"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63B99855" w14:textId="64BFBF5D" w:rsidR="009C74D2" w:rsidRPr="009C74D2" w:rsidRDefault="009C74D2" w:rsidP="009C74D2">
      <w:pPr>
        <w:tabs>
          <w:tab w:val="center" w:pos="4680"/>
          <w:tab w:val="right" w:pos="9360"/>
        </w:tabs>
        <w:spacing w:after="0" w:line="240" w:lineRule="auto"/>
        <w:jc w:val="right"/>
        <w:rPr>
          <w:rFonts w:ascii="Times New Roman" w:eastAsia="Arial" w:hAnsi="Times New Roman" w:cs="Times New Roman"/>
          <w:sz w:val="24"/>
          <w:szCs w:val="24"/>
          <w:lang w:val="en-US"/>
        </w:rPr>
      </w:pPr>
      <w:bookmarkStart w:id="7" w:name="_Hlk210659383"/>
      <w:r w:rsidRPr="009C74D2">
        <w:rPr>
          <w:rFonts w:ascii="Times New Roman" w:eastAsia="Arial" w:hAnsi="Times New Roman" w:cs="Times New Roman"/>
          <w:sz w:val="24"/>
          <w:szCs w:val="24"/>
          <w:lang w:val="en-US"/>
        </w:rPr>
        <w:t>R</w:t>
      </w:r>
      <w:r>
        <w:rPr>
          <w:rFonts w:ascii="Times New Roman" w:eastAsia="Arial" w:hAnsi="Times New Roman" w:cs="Times New Roman"/>
          <w:sz w:val="24"/>
          <w:szCs w:val="24"/>
          <w:lang w:val="en-US"/>
        </w:rPr>
        <w:t xml:space="preserve">inkos konsultacijos </w:t>
      </w:r>
      <w:r w:rsidRPr="009C74D2">
        <w:rPr>
          <w:rFonts w:ascii="Times New Roman" w:eastAsia="Arial" w:hAnsi="Times New Roman" w:cs="Times New Roman"/>
          <w:sz w:val="24"/>
          <w:szCs w:val="24"/>
          <w:lang w:val="en-US"/>
        </w:rPr>
        <w:t>klausimyno</w:t>
      </w:r>
    </w:p>
    <w:p w14:paraId="6215DB27" w14:textId="77777777" w:rsidR="009C74D2" w:rsidRPr="009C74D2" w:rsidRDefault="009C74D2" w:rsidP="009C74D2">
      <w:pPr>
        <w:tabs>
          <w:tab w:val="center" w:pos="4680"/>
          <w:tab w:val="right" w:pos="9360"/>
        </w:tabs>
        <w:spacing w:after="0" w:line="240" w:lineRule="auto"/>
        <w:jc w:val="right"/>
        <w:rPr>
          <w:rFonts w:ascii="Times New Roman" w:eastAsia="Arial" w:hAnsi="Times New Roman" w:cs="Times New Roman"/>
          <w:sz w:val="24"/>
          <w:szCs w:val="24"/>
          <w:lang w:val="en-US"/>
        </w:rPr>
      </w:pPr>
      <w:r w:rsidRPr="009C74D2">
        <w:rPr>
          <w:rFonts w:ascii="Times New Roman" w:eastAsia="Arial" w:hAnsi="Times New Roman" w:cs="Times New Roman"/>
          <w:sz w:val="24"/>
          <w:szCs w:val="24"/>
          <w:lang w:val="en-US"/>
        </w:rPr>
        <w:t>2 priedas</w:t>
      </w:r>
    </w:p>
    <w:p w14:paraId="7B85650B" w14:textId="77777777" w:rsidR="009C74D2" w:rsidRPr="009C74D2" w:rsidRDefault="009C74D2" w:rsidP="009C74D2">
      <w:pPr>
        <w:tabs>
          <w:tab w:val="center" w:pos="4680"/>
          <w:tab w:val="right" w:pos="9360"/>
        </w:tabs>
        <w:spacing w:after="0" w:line="240" w:lineRule="auto"/>
        <w:jc w:val="right"/>
        <w:rPr>
          <w:rFonts w:ascii="Times New Roman" w:eastAsia="Arial" w:hAnsi="Times New Roman" w:cs="Times New Roman"/>
          <w:sz w:val="24"/>
          <w:szCs w:val="24"/>
          <w:lang w:val="en-US"/>
        </w:rPr>
      </w:pPr>
    </w:p>
    <w:bookmarkEnd w:id="7"/>
    <w:p w14:paraId="47825D31" w14:textId="77777777" w:rsidR="009C74D2" w:rsidRPr="009C74D2" w:rsidRDefault="009C74D2" w:rsidP="009C74D2">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caps/>
          <w:sz w:val="24"/>
          <w:szCs w:val="24"/>
        </w:rPr>
      </w:pPr>
      <w:r w:rsidRPr="009C74D2">
        <w:rPr>
          <w:rFonts w:ascii="Times New Roman" w:hAnsi="Times New Roman" w:cs="Times New Roman"/>
          <w:b/>
          <w:caps/>
          <w:sz w:val="24"/>
          <w:szCs w:val="24"/>
        </w:rPr>
        <w:t xml:space="preserve">Prekių pirkimo-pardavimo sutarties </w:t>
      </w:r>
      <w:r w:rsidRPr="009C74D2">
        <w:rPr>
          <w:rFonts w:ascii="Times New Roman" w:hAnsi="Times New Roman" w:cs="Times New Roman"/>
          <w:b/>
          <w:bCs/>
          <w:caps/>
          <w:sz w:val="24"/>
          <w:szCs w:val="24"/>
        </w:rPr>
        <w:t>Specialiosios</w:t>
      </w:r>
      <w:r w:rsidRPr="009C74D2">
        <w:rPr>
          <w:rFonts w:ascii="Times New Roman" w:hAnsi="Times New Roman" w:cs="Times New Roman"/>
          <w:b/>
          <w:caps/>
          <w:sz w:val="24"/>
          <w:szCs w:val="24"/>
        </w:rPr>
        <w:t xml:space="preserve"> sąlygos</w:t>
      </w:r>
      <w:r w:rsidRPr="009C74D2">
        <w:rPr>
          <w:rFonts w:ascii="Times New Roman" w:hAnsi="Times New Roman" w:cs="Times New Roman"/>
          <w:caps/>
          <w:sz w:val="24"/>
          <w:szCs w:val="24"/>
        </w:rPr>
        <w:t xml:space="preserve"> </w:t>
      </w:r>
    </w:p>
    <w:p w14:paraId="6F3E06ED" w14:textId="77777777" w:rsidR="009C74D2" w:rsidRPr="009C74D2" w:rsidRDefault="009C74D2" w:rsidP="009C74D2">
      <w:pPr>
        <w:spacing w:after="0" w:line="240" w:lineRule="auto"/>
        <w:jc w:val="center"/>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9C74D2" w:rsidRPr="009C74D2" w14:paraId="504861CC" w14:textId="77777777" w:rsidTr="009C74D2">
        <w:tc>
          <w:tcPr>
            <w:tcW w:w="2448" w:type="dxa"/>
          </w:tcPr>
          <w:p w14:paraId="399CA20B"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Sutarties pavadinimas</w:t>
            </w:r>
          </w:p>
        </w:tc>
        <w:tc>
          <w:tcPr>
            <w:tcW w:w="7328" w:type="dxa"/>
            <w:gridSpan w:val="3"/>
          </w:tcPr>
          <w:p w14:paraId="490141DC" w14:textId="77777777" w:rsidR="009C74D2" w:rsidRPr="009C74D2" w:rsidRDefault="009C74D2" w:rsidP="009C74D2">
            <w:pPr>
              <w:spacing w:after="0" w:line="240" w:lineRule="auto"/>
              <w:jc w:val="both"/>
              <w:rPr>
                <w:rFonts w:ascii="Times New Roman" w:hAnsi="Times New Roman" w:cs="Times New Roman"/>
                <w:b/>
                <w:bCs/>
                <w:i/>
                <w:iCs/>
                <w:sz w:val="24"/>
                <w:szCs w:val="24"/>
              </w:rPr>
            </w:pPr>
            <w:r w:rsidRPr="009C74D2">
              <w:rPr>
                <w:rFonts w:ascii="Times New Roman" w:hAnsi="Times New Roman" w:cs="Times New Roman"/>
                <w:b/>
                <w:bCs/>
                <w:i/>
                <w:iCs/>
                <w:sz w:val="24"/>
                <w:szCs w:val="24"/>
              </w:rPr>
              <w:t>Marškinėliai trumpomis rankovėmis</w:t>
            </w:r>
          </w:p>
        </w:tc>
      </w:tr>
      <w:tr w:rsidR="009C74D2" w:rsidRPr="009C74D2" w14:paraId="40307CB8" w14:textId="77777777" w:rsidTr="009C74D2">
        <w:tc>
          <w:tcPr>
            <w:tcW w:w="2448" w:type="dxa"/>
          </w:tcPr>
          <w:p w14:paraId="03DCB6E4"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Sutarties data</w:t>
            </w:r>
          </w:p>
        </w:tc>
        <w:tc>
          <w:tcPr>
            <w:tcW w:w="2177" w:type="dxa"/>
          </w:tcPr>
          <w:p w14:paraId="4560EBE5" w14:textId="77777777" w:rsidR="009C74D2" w:rsidRPr="009C74D2" w:rsidRDefault="009C74D2" w:rsidP="009C74D2">
            <w:pPr>
              <w:spacing w:after="0" w:line="240" w:lineRule="auto"/>
              <w:jc w:val="both"/>
              <w:rPr>
                <w:rFonts w:ascii="Times New Roman" w:hAnsi="Times New Roman" w:cs="Times New Roman"/>
                <w:sz w:val="24"/>
                <w:szCs w:val="24"/>
              </w:rPr>
            </w:pPr>
          </w:p>
        </w:tc>
        <w:tc>
          <w:tcPr>
            <w:tcW w:w="2362" w:type="dxa"/>
          </w:tcPr>
          <w:p w14:paraId="32468A55"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Sutarties numeris</w:t>
            </w:r>
          </w:p>
        </w:tc>
        <w:tc>
          <w:tcPr>
            <w:tcW w:w="2789" w:type="dxa"/>
          </w:tcPr>
          <w:p w14:paraId="5735A60F" w14:textId="77777777" w:rsidR="009C74D2" w:rsidRPr="009C74D2" w:rsidRDefault="009C74D2" w:rsidP="009C74D2">
            <w:pPr>
              <w:spacing w:after="0" w:line="240" w:lineRule="auto"/>
              <w:jc w:val="both"/>
              <w:rPr>
                <w:rFonts w:ascii="Times New Roman" w:hAnsi="Times New Roman" w:cs="Times New Roman"/>
                <w:sz w:val="24"/>
                <w:szCs w:val="24"/>
              </w:rPr>
            </w:pPr>
          </w:p>
        </w:tc>
      </w:tr>
    </w:tbl>
    <w:p w14:paraId="1F2D6E92" w14:textId="77777777" w:rsidR="009C74D2" w:rsidRPr="009C74D2" w:rsidRDefault="009C74D2" w:rsidP="009C74D2">
      <w:pPr>
        <w:spacing w:after="0" w:line="240" w:lineRule="auto"/>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9C74D2" w:rsidRPr="009C74D2" w14:paraId="3110AA0A" w14:textId="77777777" w:rsidTr="009C74D2">
        <w:tc>
          <w:tcPr>
            <w:tcW w:w="9776" w:type="dxa"/>
            <w:gridSpan w:val="3"/>
          </w:tcPr>
          <w:p w14:paraId="2CF794B5"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 SUTARTIES ŠALYS</w:t>
            </w:r>
          </w:p>
        </w:tc>
      </w:tr>
      <w:tr w:rsidR="009C74D2" w:rsidRPr="009C74D2" w14:paraId="64ABF7C8" w14:textId="77777777" w:rsidTr="009C74D2">
        <w:tc>
          <w:tcPr>
            <w:tcW w:w="2808" w:type="dxa"/>
            <w:vMerge w:val="restart"/>
          </w:tcPr>
          <w:p w14:paraId="675803A4" w14:textId="77777777" w:rsidR="009C74D2" w:rsidRPr="009C74D2" w:rsidRDefault="009C74D2" w:rsidP="009C74D2">
            <w:pPr>
              <w:spacing w:after="0" w:line="240" w:lineRule="auto"/>
              <w:jc w:val="center"/>
              <w:rPr>
                <w:rFonts w:ascii="Times New Roman" w:hAnsi="Times New Roman" w:cs="Times New Roman"/>
                <w:b/>
                <w:bCs/>
                <w:sz w:val="24"/>
                <w:szCs w:val="24"/>
              </w:rPr>
            </w:pPr>
          </w:p>
          <w:p w14:paraId="3690ABC1" w14:textId="77777777" w:rsidR="009C74D2" w:rsidRPr="009C74D2" w:rsidRDefault="009C74D2" w:rsidP="009C74D2">
            <w:pPr>
              <w:spacing w:after="0" w:line="240" w:lineRule="auto"/>
              <w:jc w:val="center"/>
              <w:rPr>
                <w:rFonts w:ascii="Times New Roman" w:hAnsi="Times New Roman" w:cs="Times New Roman"/>
                <w:b/>
                <w:bCs/>
                <w:sz w:val="24"/>
                <w:szCs w:val="24"/>
              </w:rPr>
            </w:pPr>
          </w:p>
          <w:p w14:paraId="6719EAA5" w14:textId="77777777" w:rsidR="009C74D2" w:rsidRPr="009C74D2" w:rsidRDefault="009C74D2" w:rsidP="009C74D2">
            <w:pPr>
              <w:spacing w:after="0" w:line="240" w:lineRule="auto"/>
              <w:jc w:val="center"/>
              <w:rPr>
                <w:rFonts w:ascii="Times New Roman" w:hAnsi="Times New Roman" w:cs="Times New Roman"/>
                <w:b/>
                <w:bCs/>
                <w:sz w:val="24"/>
                <w:szCs w:val="24"/>
              </w:rPr>
            </w:pPr>
          </w:p>
          <w:p w14:paraId="684BAC7B" w14:textId="77777777" w:rsidR="009C74D2" w:rsidRPr="009C74D2" w:rsidRDefault="009C74D2" w:rsidP="009C74D2">
            <w:pPr>
              <w:spacing w:after="0" w:line="240" w:lineRule="auto"/>
              <w:rPr>
                <w:rFonts w:ascii="Times New Roman" w:hAnsi="Times New Roman" w:cs="Times New Roman"/>
                <w:b/>
                <w:bCs/>
                <w:sz w:val="24"/>
                <w:szCs w:val="24"/>
              </w:rPr>
            </w:pPr>
          </w:p>
          <w:p w14:paraId="3A24E425"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1.1. Pirkėjas</w:t>
            </w:r>
          </w:p>
        </w:tc>
        <w:tc>
          <w:tcPr>
            <w:tcW w:w="3240" w:type="dxa"/>
          </w:tcPr>
          <w:p w14:paraId="345123C7"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1.1.1. Pavadinimas</w:t>
            </w:r>
          </w:p>
        </w:tc>
        <w:tc>
          <w:tcPr>
            <w:tcW w:w="3728" w:type="dxa"/>
          </w:tcPr>
          <w:p w14:paraId="27D655F2"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Priešgaisrinės apsaugos ir gelbėjimo departamentas prie Vidaus reikalų ministerijos</w:t>
            </w:r>
          </w:p>
        </w:tc>
      </w:tr>
      <w:tr w:rsidR="009C74D2" w:rsidRPr="009C74D2" w14:paraId="6C70B3F2" w14:textId="77777777" w:rsidTr="009C74D2">
        <w:tc>
          <w:tcPr>
            <w:tcW w:w="2808" w:type="dxa"/>
            <w:vMerge/>
          </w:tcPr>
          <w:p w14:paraId="344DAFD0"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235E9794"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1.1.2. Juridinio asmens kodas</w:t>
            </w:r>
          </w:p>
        </w:tc>
        <w:tc>
          <w:tcPr>
            <w:tcW w:w="3728" w:type="dxa"/>
          </w:tcPr>
          <w:p w14:paraId="7EE9DA82"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188601311</w:t>
            </w:r>
          </w:p>
        </w:tc>
      </w:tr>
      <w:tr w:rsidR="009C74D2" w:rsidRPr="009C74D2" w14:paraId="686162E6" w14:textId="77777777" w:rsidTr="009C74D2">
        <w:tc>
          <w:tcPr>
            <w:tcW w:w="2808" w:type="dxa"/>
            <w:vMerge/>
          </w:tcPr>
          <w:p w14:paraId="3AB43B88"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2F5CAA8C"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1.1.3. Adresas</w:t>
            </w:r>
          </w:p>
        </w:tc>
        <w:tc>
          <w:tcPr>
            <w:tcW w:w="3728" w:type="dxa"/>
          </w:tcPr>
          <w:p w14:paraId="1107840B"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Švitrigailos g. 18, 03223 Vilnius</w:t>
            </w:r>
          </w:p>
        </w:tc>
      </w:tr>
      <w:tr w:rsidR="009C74D2" w:rsidRPr="009C74D2" w14:paraId="2943B8F7" w14:textId="77777777" w:rsidTr="009C74D2">
        <w:tc>
          <w:tcPr>
            <w:tcW w:w="2808" w:type="dxa"/>
            <w:vMerge/>
          </w:tcPr>
          <w:p w14:paraId="7B1C07A3"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7D5E029B"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1.1.4. PVM mokėtojo kodas</w:t>
            </w:r>
          </w:p>
        </w:tc>
        <w:tc>
          <w:tcPr>
            <w:tcW w:w="3728" w:type="dxa"/>
          </w:tcPr>
          <w:p w14:paraId="1A96E108"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LT886013113</w:t>
            </w:r>
          </w:p>
        </w:tc>
      </w:tr>
      <w:tr w:rsidR="009C74D2" w:rsidRPr="009C74D2" w14:paraId="497B69FA" w14:textId="77777777" w:rsidTr="009C74D2">
        <w:tc>
          <w:tcPr>
            <w:tcW w:w="2808" w:type="dxa"/>
            <w:vMerge/>
          </w:tcPr>
          <w:p w14:paraId="261B9308"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0AE44F55"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1.1.5. Atsiskaitomoji sąskaita</w:t>
            </w:r>
          </w:p>
        </w:tc>
        <w:tc>
          <w:tcPr>
            <w:tcW w:w="3728" w:type="dxa"/>
          </w:tcPr>
          <w:p w14:paraId="73C436E8"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LT624040063610000787</w:t>
            </w:r>
          </w:p>
        </w:tc>
      </w:tr>
      <w:tr w:rsidR="009C74D2" w:rsidRPr="009C74D2" w14:paraId="3BC42BD1" w14:textId="77777777" w:rsidTr="009C74D2">
        <w:tc>
          <w:tcPr>
            <w:tcW w:w="2808" w:type="dxa"/>
            <w:vMerge/>
          </w:tcPr>
          <w:p w14:paraId="1E9D73DD"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1972A92C"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1.1.6. Bankas, banko kodas</w:t>
            </w:r>
          </w:p>
        </w:tc>
        <w:tc>
          <w:tcPr>
            <w:tcW w:w="3728" w:type="dxa"/>
          </w:tcPr>
          <w:p w14:paraId="5ED0C630"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LR Finansų ministerija</w:t>
            </w:r>
          </w:p>
          <w:p w14:paraId="0A500B0A"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Finansų įstaigos kodas 40400</w:t>
            </w:r>
          </w:p>
        </w:tc>
      </w:tr>
      <w:tr w:rsidR="009C74D2" w:rsidRPr="009C74D2" w14:paraId="2066B06F" w14:textId="77777777" w:rsidTr="009C74D2">
        <w:tc>
          <w:tcPr>
            <w:tcW w:w="2808" w:type="dxa"/>
            <w:vMerge/>
          </w:tcPr>
          <w:p w14:paraId="6FD1B8B4"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5BA7D20B"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1.1.7. Telefonas</w:t>
            </w:r>
          </w:p>
        </w:tc>
        <w:tc>
          <w:tcPr>
            <w:tcW w:w="3728" w:type="dxa"/>
          </w:tcPr>
          <w:p w14:paraId="5031C530"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+370 707 56 866</w:t>
            </w:r>
          </w:p>
        </w:tc>
      </w:tr>
      <w:tr w:rsidR="009C74D2" w:rsidRPr="009C74D2" w14:paraId="285CC3ED" w14:textId="77777777" w:rsidTr="009C74D2">
        <w:tc>
          <w:tcPr>
            <w:tcW w:w="2808" w:type="dxa"/>
            <w:vMerge/>
          </w:tcPr>
          <w:p w14:paraId="1E8B5EAE"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63BBF035"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1.1.8. El. paštas</w:t>
            </w:r>
          </w:p>
        </w:tc>
        <w:tc>
          <w:tcPr>
            <w:tcW w:w="3728" w:type="dxa"/>
          </w:tcPr>
          <w:p w14:paraId="3BFB0788"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pagd@vpgt.lt</w:t>
            </w:r>
          </w:p>
        </w:tc>
      </w:tr>
      <w:tr w:rsidR="009C74D2" w:rsidRPr="009C74D2" w14:paraId="69BB6CB1" w14:textId="77777777" w:rsidTr="009C74D2">
        <w:tc>
          <w:tcPr>
            <w:tcW w:w="2808" w:type="dxa"/>
            <w:vMerge/>
          </w:tcPr>
          <w:p w14:paraId="09D51492"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4E82E4BA"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1.1.9. Šalies atstovas</w:t>
            </w:r>
          </w:p>
        </w:tc>
        <w:tc>
          <w:tcPr>
            <w:tcW w:w="3728" w:type="dxa"/>
          </w:tcPr>
          <w:p w14:paraId="0E8D9C8C"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Direktorius / Direktoriaus pavaduotojas / Patarėjas / Viršininkas</w:t>
            </w:r>
          </w:p>
        </w:tc>
      </w:tr>
      <w:tr w:rsidR="009C74D2" w:rsidRPr="009C74D2" w14:paraId="314FC650" w14:textId="77777777" w:rsidTr="009C74D2">
        <w:tc>
          <w:tcPr>
            <w:tcW w:w="2808" w:type="dxa"/>
            <w:vMerge/>
          </w:tcPr>
          <w:p w14:paraId="5645A73A" w14:textId="77777777" w:rsidR="009C74D2" w:rsidRPr="009C74D2" w:rsidRDefault="009C74D2" w:rsidP="009C74D2">
            <w:pPr>
              <w:spacing w:after="0" w:line="240" w:lineRule="auto"/>
              <w:rPr>
                <w:rFonts w:ascii="Times New Roman" w:hAnsi="Times New Roman" w:cs="Times New Roman"/>
                <w:sz w:val="24"/>
                <w:szCs w:val="24"/>
              </w:rPr>
            </w:pPr>
          </w:p>
        </w:tc>
        <w:tc>
          <w:tcPr>
            <w:tcW w:w="3240" w:type="dxa"/>
          </w:tcPr>
          <w:p w14:paraId="492D4F9C"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1.1.10. Atstovavimo pagrindas</w:t>
            </w:r>
          </w:p>
        </w:tc>
        <w:tc>
          <w:tcPr>
            <w:tcW w:w="3728" w:type="dxa"/>
          </w:tcPr>
          <w:p w14:paraId="6A53F0F5"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 xml:space="preserve">Pagal įstaigos nuostatus ar/ir departamento 2024 m. gruodžio 31 d. direktoriaus įsakymą Nr. 1-765/2024(1.4E) „Dėl įgaliojimų pasirašyti (tvirtinti) dokumentus suteikimo“ </w:t>
            </w:r>
          </w:p>
        </w:tc>
      </w:tr>
      <w:tr w:rsidR="009C74D2" w:rsidRPr="009C74D2" w14:paraId="21EB4FD5" w14:textId="77777777" w:rsidTr="009C74D2">
        <w:tc>
          <w:tcPr>
            <w:tcW w:w="2808" w:type="dxa"/>
            <w:vMerge w:val="restart"/>
          </w:tcPr>
          <w:p w14:paraId="5C77C6B3" w14:textId="77777777" w:rsidR="009C74D2" w:rsidRPr="009C74D2" w:rsidRDefault="009C74D2" w:rsidP="009C74D2">
            <w:pPr>
              <w:spacing w:after="0" w:line="240" w:lineRule="auto"/>
              <w:rPr>
                <w:rFonts w:ascii="Times New Roman" w:hAnsi="Times New Roman" w:cs="Times New Roman"/>
                <w:b/>
                <w:bCs/>
                <w:sz w:val="24"/>
                <w:szCs w:val="24"/>
              </w:rPr>
            </w:pPr>
          </w:p>
          <w:p w14:paraId="7A0EA07C" w14:textId="77777777" w:rsidR="009C74D2" w:rsidRPr="009C74D2" w:rsidRDefault="009C74D2" w:rsidP="009C74D2">
            <w:pPr>
              <w:spacing w:after="0" w:line="240" w:lineRule="auto"/>
              <w:rPr>
                <w:rFonts w:ascii="Times New Roman" w:hAnsi="Times New Roman" w:cs="Times New Roman"/>
                <w:b/>
                <w:bCs/>
                <w:sz w:val="24"/>
                <w:szCs w:val="24"/>
              </w:rPr>
            </w:pPr>
          </w:p>
          <w:p w14:paraId="1E2F9EA0" w14:textId="77777777" w:rsidR="009C74D2" w:rsidRPr="009C74D2" w:rsidRDefault="009C74D2" w:rsidP="009C74D2">
            <w:pPr>
              <w:spacing w:after="0" w:line="240" w:lineRule="auto"/>
              <w:rPr>
                <w:rFonts w:ascii="Times New Roman" w:hAnsi="Times New Roman" w:cs="Times New Roman"/>
                <w:b/>
                <w:bCs/>
                <w:sz w:val="24"/>
                <w:szCs w:val="24"/>
              </w:rPr>
            </w:pPr>
          </w:p>
          <w:p w14:paraId="23E5110E"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1.2. Tiekėjas</w:t>
            </w:r>
          </w:p>
          <w:p w14:paraId="25CC1104" w14:textId="77777777" w:rsidR="009C74D2" w:rsidRPr="009C74D2" w:rsidRDefault="009C74D2" w:rsidP="009C74D2">
            <w:pPr>
              <w:spacing w:after="0" w:line="240" w:lineRule="auto"/>
              <w:rPr>
                <w:rFonts w:ascii="Times New Roman" w:hAnsi="Times New Roman" w:cs="Times New Roman"/>
                <w:color w:val="4472C4"/>
                <w:sz w:val="24"/>
                <w:szCs w:val="24"/>
              </w:rPr>
            </w:pPr>
            <w:r w:rsidRPr="009C74D2">
              <w:rPr>
                <w:rFonts w:ascii="Times New Roman" w:hAnsi="Times New Roman" w:cs="Times New Roman"/>
                <w:color w:val="4472C4"/>
                <w:sz w:val="24"/>
                <w:szCs w:val="24"/>
              </w:rPr>
              <w:t>(jei Tiekėjas yra fizinis asmuo, skiltys atitinkamai pakoreguojamos)</w:t>
            </w:r>
          </w:p>
          <w:p w14:paraId="20B59282"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70C246B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1.2.1. Pavadinimas</w:t>
            </w:r>
          </w:p>
        </w:tc>
        <w:tc>
          <w:tcPr>
            <w:tcW w:w="3728" w:type="dxa"/>
          </w:tcPr>
          <w:p w14:paraId="681FAAE0"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512A0613" w14:textId="77777777" w:rsidTr="009C74D2">
        <w:tc>
          <w:tcPr>
            <w:tcW w:w="2808" w:type="dxa"/>
            <w:vMerge/>
          </w:tcPr>
          <w:p w14:paraId="5B626CE7"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69F8C18B"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1.2.2. Juridinio asmens kodas</w:t>
            </w:r>
          </w:p>
        </w:tc>
        <w:tc>
          <w:tcPr>
            <w:tcW w:w="3728" w:type="dxa"/>
          </w:tcPr>
          <w:p w14:paraId="0725D35B"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09DE529E" w14:textId="77777777" w:rsidTr="009C74D2">
        <w:tc>
          <w:tcPr>
            <w:tcW w:w="2808" w:type="dxa"/>
            <w:vMerge/>
          </w:tcPr>
          <w:p w14:paraId="5437F3B3"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018CE9FB"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1.2.3. Adresas</w:t>
            </w:r>
          </w:p>
        </w:tc>
        <w:tc>
          <w:tcPr>
            <w:tcW w:w="3728" w:type="dxa"/>
          </w:tcPr>
          <w:p w14:paraId="15F8EE65"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36A03BB3" w14:textId="77777777" w:rsidTr="009C74D2">
        <w:tc>
          <w:tcPr>
            <w:tcW w:w="2808" w:type="dxa"/>
            <w:vMerge/>
          </w:tcPr>
          <w:p w14:paraId="31141FAC"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6C0FE861"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1.2.4. PVM mokėtojo kodas</w:t>
            </w:r>
          </w:p>
        </w:tc>
        <w:tc>
          <w:tcPr>
            <w:tcW w:w="3728" w:type="dxa"/>
          </w:tcPr>
          <w:p w14:paraId="3952C018"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577BC176" w14:textId="77777777" w:rsidTr="009C74D2">
        <w:tc>
          <w:tcPr>
            <w:tcW w:w="2808" w:type="dxa"/>
            <w:vMerge/>
          </w:tcPr>
          <w:p w14:paraId="3C1F19D8"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102F48D1"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1.2.5. Atsiskaitomoji sąskaita</w:t>
            </w:r>
          </w:p>
        </w:tc>
        <w:tc>
          <w:tcPr>
            <w:tcW w:w="3728" w:type="dxa"/>
          </w:tcPr>
          <w:p w14:paraId="01092923"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5C8504F7" w14:textId="77777777" w:rsidTr="009C74D2">
        <w:tc>
          <w:tcPr>
            <w:tcW w:w="2808" w:type="dxa"/>
            <w:vMerge/>
          </w:tcPr>
          <w:p w14:paraId="41B9A9FA"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0ABAC68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1.2.6. Bankas, banko kodas</w:t>
            </w:r>
          </w:p>
        </w:tc>
        <w:tc>
          <w:tcPr>
            <w:tcW w:w="3728" w:type="dxa"/>
          </w:tcPr>
          <w:p w14:paraId="3A5EA8F8"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25B1F881" w14:textId="77777777" w:rsidTr="009C74D2">
        <w:tc>
          <w:tcPr>
            <w:tcW w:w="2808" w:type="dxa"/>
            <w:vMerge/>
          </w:tcPr>
          <w:p w14:paraId="761C4D85"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36D6E6B2"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1.2.7. Telefonas</w:t>
            </w:r>
          </w:p>
        </w:tc>
        <w:tc>
          <w:tcPr>
            <w:tcW w:w="3728" w:type="dxa"/>
          </w:tcPr>
          <w:p w14:paraId="6D5D0C69"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23B912F1" w14:textId="77777777" w:rsidTr="009C74D2">
        <w:tc>
          <w:tcPr>
            <w:tcW w:w="2808" w:type="dxa"/>
            <w:vMerge/>
          </w:tcPr>
          <w:p w14:paraId="3797371E"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3F2A53F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1.2.8. El. paštas</w:t>
            </w:r>
          </w:p>
        </w:tc>
        <w:tc>
          <w:tcPr>
            <w:tcW w:w="3728" w:type="dxa"/>
          </w:tcPr>
          <w:p w14:paraId="55E3EAF1"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496E062A" w14:textId="77777777" w:rsidTr="009C74D2">
        <w:tc>
          <w:tcPr>
            <w:tcW w:w="2808" w:type="dxa"/>
            <w:vMerge/>
          </w:tcPr>
          <w:p w14:paraId="0E1876E7"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5B963D1B"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1.2.9. Šalies atstovas</w:t>
            </w:r>
          </w:p>
        </w:tc>
        <w:tc>
          <w:tcPr>
            <w:tcW w:w="3728" w:type="dxa"/>
          </w:tcPr>
          <w:p w14:paraId="2DB30FB3"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3B4E1560" w14:textId="77777777" w:rsidTr="009C74D2">
        <w:tc>
          <w:tcPr>
            <w:tcW w:w="2808" w:type="dxa"/>
            <w:vMerge/>
          </w:tcPr>
          <w:p w14:paraId="1CEF65AE" w14:textId="77777777" w:rsidR="009C74D2" w:rsidRPr="009C74D2" w:rsidRDefault="009C74D2" w:rsidP="009C74D2">
            <w:pPr>
              <w:spacing w:after="0" w:line="240" w:lineRule="auto"/>
              <w:rPr>
                <w:rFonts w:ascii="Times New Roman" w:hAnsi="Times New Roman" w:cs="Times New Roman"/>
                <w:b/>
                <w:bCs/>
                <w:sz w:val="24"/>
                <w:szCs w:val="24"/>
              </w:rPr>
            </w:pPr>
          </w:p>
        </w:tc>
        <w:tc>
          <w:tcPr>
            <w:tcW w:w="3240" w:type="dxa"/>
          </w:tcPr>
          <w:p w14:paraId="271C97AF"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1.2.10. Atstovavimo pagrindas</w:t>
            </w:r>
          </w:p>
        </w:tc>
        <w:tc>
          <w:tcPr>
            <w:tcW w:w="3728" w:type="dxa"/>
          </w:tcPr>
          <w:p w14:paraId="0EF3D564" w14:textId="77777777" w:rsidR="009C74D2" w:rsidRPr="009C74D2" w:rsidRDefault="009C74D2" w:rsidP="009C74D2">
            <w:pPr>
              <w:spacing w:after="0" w:line="240" w:lineRule="auto"/>
              <w:jc w:val="both"/>
              <w:rPr>
                <w:rFonts w:ascii="Times New Roman" w:hAnsi="Times New Roman" w:cs="Times New Roman"/>
                <w:sz w:val="24"/>
                <w:szCs w:val="24"/>
              </w:rPr>
            </w:pPr>
          </w:p>
        </w:tc>
      </w:tr>
    </w:tbl>
    <w:p w14:paraId="3D96D89F" w14:textId="77777777" w:rsidR="009C74D2" w:rsidRPr="009C74D2" w:rsidRDefault="009C74D2" w:rsidP="009C74D2">
      <w:pPr>
        <w:spacing w:after="0" w:line="240" w:lineRule="auto"/>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178"/>
        <w:gridCol w:w="1370"/>
        <w:gridCol w:w="3121"/>
        <w:gridCol w:w="2977"/>
      </w:tblGrid>
      <w:tr w:rsidR="009C74D2" w:rsidRPr="009C74D2" w14:paraId="58E63A63" w14:textId="77777777" w:rsidTr="009C74D2">
        <w:trPr>
          <w:trHeight w:val="300"/>
          <w:tblHeader/>
        </w:trPr>
        <w:tc>
          <w:tcPr>
            <w:tcW w:w="6799" w:type="dxa"/>
            <w:gridSpan w:val="4"/>
          </w:tcPr>
          <w:p w14:paraId="5F010FF2" w14:textId="77777777" w:rsidR="009C74D2" w:rsidRPr="009C74D2" w:rsidRDefault="009C74D2" w:rsidP="009C74D2">
            <w:pPr>
              <w:spacing w:after="0" w:line="240" w:lineRule="auto"/>
              <w:jc w:val="center"/>
              <w:rPr>
                <w:rFonts w:ascii="Times New Roman" w:hAnsi="Times New Roman" w:cs="Times New Roman"/>
                <w:b/>
                <w:bCs/>
                <w:sz w:val="24"/>
                <w:szCs w:val="24"/>
              </w:rPr>
            </w:pPr>
          </w:p>
        </w:tc>
        <w:tc>
          <w:tcPr>
            <w:tcW w:w="2977" w:type="dxa"/>
          </w:tcPr>
          <w:p w14:paraId="46CD9BFE"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Tiekėjo / komentaras / pasiūlymas</w:t>
            </w:r>
          </w:p>
        </w:tc>
      </w:tr>
      <w:tr w:rsidR="009C74D2" w:rsidRPr="009C74D2" w14:paraId="1643549E" w14:textId="77777777" w:rsidTr="009C74D2">
        <w:trPr>
          <w:trHeight w:val="300"/>
        </w:trPr>
        <w:tc>
          <w:tcPr>
            <w:tcW w:w="6799" w:type="dxa"/>
            <w:gridSpan w:val="4"/>
          </w:tcPr>
          <w:p w14:paraId="135ABD03"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2. ATSAKINGI ASMENYS</w:t>
            </w:r>
          </w:p>
        </w:tc>
        <w:tc>
          <w:tcPr>
            <w:tcW w:w="2977" w:type="dxa"/>
          </w:tcPr>
          <w:p w14:paraId="1B11D5CA"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13456A3B" w14:textId="77777777" w:rsidTr="009C74D2">
        <w:trPr>
          <w:trHeight w:val="300"/>
        </w:trPr>
        <w:tc>
          <w:tcPr>
            <w:tcW w:w="2130" w:type="dxa"/>
          </w:tcPr>
          <w:p w14:paraId="3011E7A6"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2.1.Pirkėjo kontaktiniai asmenys, atsakingi už Sutarties vykdymą, Prekių priėmimą, Sąskaitų per informacinę sistemą „SABIS“ priėmimą</w:t>
            </w:r>
          </w:p>
        </w:tc>
        <w:tc>
          <w:tcPr>
            <w:tcW w:w="4669" w:type="dxa"/>
            <w:gridSpan w:val="3"/>
          </w:tcPr>
          <w:p w14:paraId="39F09243" w14:textId="77777777" w:rsidR="009C74D2" w:rsidRPr="009C74D2" w:rsidRDefault="009C74D2" w:rsidP="009C74D2">
            <w:pPr>
              <w:spacing w:after="0" w:line="240" w:lineRule="auto"/>
              <w:jc w:val="both"/>
              <w:rPr>
                <w:rFonts w:ascii="Times New Roman" w:hAnsi="Times New Roman" w:cs="Times New Roman"/>
                <w:color w:val="4472C4"/>
                <w:sz w:val="24"/>
                <w:szCs w:val="24"/>
              </w:rPr>
            </w:pPr>
            <w:r w:rsidRPr="009C74D2">
              <w:rPr>
                <w:rFonts w:ascii="Times New Roman" w:hAnsi="Times New Roman" w:cs="Times New Roman"/>
                <w:color w:val="4472C4"/>
                <w:sz w:val="24"/>
                <w:szCs w:val="24"/>
              </w:rPr>
              <w:t>(nurodyti padalinį / skyrių, pareigas, vardą, pavardę, tel., el. paštą)</w:t>
            </w:r>
          </w:p>
          <w:p w14:paraId="5D27EEB4" w14:textId="77777777" w:rsidR="009C74D2" w:rsidRPr="009C74D2" w:rsidRDefault="009C74D2" w:rsidP="009C74D2">
            <w:pPr>
              <w:spacing w:after="0" w:line="240" w:lineRule="auto"/>
              <w:jc w:val="both"/>
              <w:rPr>
                <w:rFonts w:ascii="Times New Roman" w:hAnsi="Times New Roman" w:cs="Times New Roman"/>
                <w:color w:val="4472C4"/>
                <w:sz w:val="24"/>
                <w:szCs w:val="24"/>
              </w:rPr>
            </w:pPr>
          </w:p>
        </w:tc>
        <w:tc>
          <w:tcPr>
            <w:tcW w:w="2977" w:type="dxa"/>
          </w:tcPr>
          <w:p w14:paraId="5FFD4B7A" w14:textId="77777777" w:rsidR="009C74D2" w:rsidRPr="009C74D2" w:rsidRDefault="009C74D2" w:rsidP="009C74D2">
            <w:pPr>
              <w:spacing w:after="0" w:line="240" w:lineRule="auto"/>
              <w:jc w:val="both"/>
              <w:rPr>
                <w:rFonts w:ascii="Times New Roman" w:hAnsi="Times New Roman" w:cs="Times New Roman"/>
                <w:color w:val="4472C4"/>
                <w:sz w:val="24"/>
                <w:szCs w:val="24"/>
              </w:rPr>
            </w:pPr>
          </w:p>
        </w:tc>
      </w:tr>
      <w:tr w:rsidR="009C74D2" w:rsidRPr="009C74D2" w14:paraId="5324A3A4" w14:textId="77777777" w:rsidTr="009C74D2">
        <w:trPr>
          <w:trHeight w:val="300"/>
        </w:trPr>
        <w:tc>
          <w:tcPr>
            <w:tcW w:w="2130" w:type="dxa"/>
          </w:tcPr>
          <w:p w14:paraId="690903EA"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2.2. Tiekėjo kontaktiniai asmenys, atsakingi už Sutarties vykdymą</w:t>
            </w:r>
          </w:p>
        </w:tc>
        <w:tc>
          <w:tcPr>
            <w:tcW w:w="4669" w:type="dxa"/>
            <w:gridSpan w:val="3"/>
          </w:tcPr>
          <w:p w14:paraId="19E827D7" w14:textId="77777777" w:rsidR="009C74D2" w:rsidRPr="009C74D2" w:rsidRDefault="009C74D2" w:rsidP="009C74D2">
            <w:pPr>
              <w:spacing w:after="0" w:line="240" w:lineRule="auto"/>
              <w:jc w:val="both"/>
              <w:rPr>
                <w:rFonts w:ascii="Times New Roman" w:hAnsi="Times New Roman" w:cs="Times New Roman"/>
                <w:color w:val="4472C4"/>
                <w:sz w:val="24"/>
                <w:szCs w:val="24"/>
              </w:rPr>
            </w:pPr>
            <w:r w:rsidRPr="009C74D2">
              <w:rPr>
                <w:rFonts w:ascii="Times New Roman" w:hAnsi="Times New Roman" w:cs="Times New Roman"/>
                <w:color w:val="4472C4"/>
                <w:sz w:val="24"/>
                <w:szCs w:val="24"/>
              </w:rPr>
              <w:t>(nurodyti padalinį / skyrių, pareigas, vardą, pavardę, tel., el. paštą)</w:t>
            </w:r>
          </w:p>
          <w:p w14:paraId="7A4D11EF" w14:textId="77777777" w:rsidR="009C74D2" w:rsidRPr="009C74D2" w:rsidRDefault="009C74D2" w:rsidP="009C74D2">
            <w:pPr>
              <w:spacing w:after="0" w:line="240" w:lineRule="auto"/>
              <w:rPr>
                <w:rFonts w:ascii="Times New Roman" w:hAnsi="Times New Roman" w:cs="Times New Roman"/>
                <w:color w:val="4472C4"/>
                <w:sz w:val="24"/>
                <w:szCs w:val="24"/>
              </w:rPr>
            </w:pPr>
          </w:p>
        </w:tc>
        <w:tc>
          <w:tcPr>
            <w:tcW w:w="2977" w:type="dxa"/>
          </w:tcPr>
          <w:p w14:paraId="79B5EBD1" w14:textId="77777777" w:rsidR="009C74D2" w:rsidRPr="009C74D2" w:rsidRDefault="009C74D2" w:rsidP="009C74D2">
            <w:pPr>
              <w:spacing w:after="0" w:line="240" w:lineRule="auto"/>
              <w:rPr>
                <w:rFonts w:ascii="Times New Roman" w:hAnsi="Times New Roman" w:cs="Times New Roman"/>
                <w:color w:val="4472C4"/>
                <w:sz w:val="24"/>
                <w:szCs w:val="24"/>
              </w:rPr>
            </w:pPr>
          </w:p>
        </w:tc>
      </w:tr>
      <w:tr w:rsidR="009C74D2" w:rsidRPr="009C74D2" w14:paraId="47177EA3" w14:textId="77777777" w:rsidTr="009C74D2">
        <w:trPr>
          <w:trHeight w:val="300"/>
        </w:trPr>
        <w:tc>
          <w:tcPr>
            <w:tcW w:w="6799" w:type="dxa"/>
            <w:gridSpan w:val="4"/>
          </w:tcPr>
          <w:p w14:paraId="3FA6A804"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3. SUTARTIES DALYKAS</w:t>
            </w:r>
          </w:p>
        </w:tc>
        <w:tc>
          <w:tcPr>
            <w:tcW w:w="2977" w:type="dxa"/>
          </w:tcPr>
          <w:p w14:paraId="77886855"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7169F2DC" w14:textId="77777777" w:rsidTr="009C74D2">
        <w:trPr>
          <w:trHeight w:val="300"/>
        </w:trPr>
        <w:tc>
          <w:tcPr>
            <w:tcW w:w="2130" w:type="dxa"/>
          </w:tcPr>
          <w:p w14:paraId="6B62137F"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 xml:space="preserve">3.1. Sutarties dalykas </w:t>
            </w:r>
          </w:p>
        </w:tc>
        <w:tc>
          <w:tcPr>
            <w:tcW w:w="4669" w:type="dxa"/>
            <w:gridSpan w:val="3"/>
          </w:tcPr>
          <w:p w14:paraId="2C92D8A3"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sz w:val="24"/>
                <w:szCs w:val="24"/>
              </w:rPr>
              <w:t xml:space="preserve">Tiekėjas įsipareigoja Sutartyje numatytomis sąlygomis perduoti Pirkėjui </w:t>
            </w:r>
            <w:r w:rsidRPr="009C74D2">
              <w:rPr>
                <w:rFonts w:ascii="Times New Roman" w:hAnsi="Times New Roman" w:cs="Times New Roman"/>
                <w:b/>
                <w:bCs/>
                <w:i/>
                <w:iCs/>
                <w:sz w:val="24"/>
                <w:szCs w:val="24"/>
              </w:rPr>
              <w:t>marškinėlius</w:t>
            </w:r>
            <w:r w:rsidRPr="009C74D2">
              <w:rPr>
                <w:rFonts w:ascii="Times New Roman" w:hAnsi="Times New Roman" w:cs="Times New Roman"/>
                <w:b/>
                <w:bCs/>
                <w:sz w:val="24"/>
                <w:szCs w:val="24"/>
              </w:rPr>
              <w:t xml:space="preserve"> </w:t>
            </w:r>
            <w:r w:rsidRPr="009C74D2">
              <w:rPr>
                <w:rFonts w:ascii="Times New Roman" w:hAnsi="Times New Roman" w:cs="Times New Roman"/>
                <w:b/>
                <w:bCs/>
                <w:i/>
                <w:iCs/>
                <w:sz w:val="24"/>
                <w:szCs w:val="24"/>
              </w:rPr>
              <w:t>trumpomis rankovėmis</w:t>
            </w:r>
            <w:r w:rsidRPr="009C74D2">
              <w:rPr>
                <w:rFonts w:ascii="Times New Roman" w:hAnsi="Times New Roman" w:cs="Times New Roman"/>
                <w:sz w:val="24"/>
                <w:szCs w:val="24"/>
              </w:rPr>
              <w:t xml:space="preserve"> </w:t>
            </w:r>
            <w:r w:rsidRPr="009C74D2">
              <w:rPr>
                <w:rFonts w:ascii="Times New Roman" w:hAnsi="Times New Roman" w:cs="Times New Roman"/>
                <w:color w:val="000000"/>
                <w:sz w:val="24"/>
                <w:szCs w:val="24"/>
              </w:rPr>
              <w:t xml:space="preserve">(toliau – Prekės). </w:t>
            </w:r>
            <w:r w:rsidRPr="009C74D2">
              <w:rPr>
                <w:rFonts w:ascii="Times New Roman" w:hAnsi="Times New Roman" w:cs="Times New Roman"/>
                <w:color w:val="000000"/>
                <w:sz w:val="24"/>
                <w:szCs w:val="24"/>
              </w:rPr>
              <w:lastRenderedPageBreak/>
              <w:t xml:space="preserve">Preliminarus prekių kiekis įsigyjamas pagal Sutartį – </w:t>
            </w:r>
            <w:r w:rsidRPr="009C74D2">
              <w:rPr>
                <w:rFonts w:ascii="Times New Roman" w:hAnsi="Times New Roman" w:cs="Times New Roman"/>
                <w:i/>
                <w:iCs/>
                <w:color w:val="000000"/>
                <w:sz w:val="24"/>
                <w:szCs w:val="24"/>
              </w:rPr>
              <w:t>36000</w:t>
            </w:r>
            <w:r w:rsidRPr="009C74D2">
              <w:rPr>
                <w:rFonts w:ascii="Times New Roman" w:hAnsi="Times New Roman" w:cs="Times New Roman"/>
                <w:color w:val="000000"/>
                <w:sz w:val="24"/>
                <w:szCs w:val="24"/>
              </w:rPr>
              <w:t xml:space="preserve"> vnt. </w:t>
            </w:r>
          </w:p>
          <w:p w14:paraId="188DB577"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rPr>
              <w:t>Išsamus Prekių aprašymas ir kiti reikalavimai tiekiamoms Prekėms nustatyti Sutarties priede Nr. 1 „Marškinėlių trumpomis rankovėmis techninė specifikacija“ (toliau – Techninė specifikacija) ir Sutarties priede Nr. 5 „Pasiūlymas“.</w:t>
            </w:r>
          </w:p>
        </w:tc>
        <w:tc>
          <w:tcPr>
            <w:tcW w:w="2977" w:type="dxa"/>
          </w:tcPr>
          <w:p w14:paraId="0F775E51"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1CCBFCD8" w14:textId="77777777" w:rsidTr="009C74D2">
        <w:trPr>
          <w:trHeight w:val="300"/>
        </w:trPr>
        <w:tc>
          <w:tcPr>
            <w:tcW w:w="2130" w:type="dxa"/>
          </w:tcPr>
          <w:p w14:paraId="0896CCEC"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3.2. Pirkimo numeris</w:t>
            </w:r>
          </w:p>
        </w:tc>
        <w:tc>
          <w:tcPr>
            <w:tcW w:w="4669" w:type="dxa"/>
            <w:gridSpan w:val="3"/>
          </w:tcPr>
          <w:p w14:paraId="1C403BE6"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6746A8F0"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4172B3C3" w14:textId="77777777" w:rsidTr="009C74D2">
        <w:trPr>
          <w:trHeight w:val="300"/>
        </w:trPr>
        <w:tc>
          <w:tcPr>
            <w:tcW w:w="2130" w:type="dxa"/>
          </w:tcPr>
          <w:p w14:paraId="58AFB565"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3.3. Informacija apie Europos Sąjungos lėšomis finansuojamą projektą arba kitą projektą</w:t>
            </w:r>
          </w:p>
        </w:tc>
        <w:tc>
          <w:tcPr>
            <w:tcW w:w="4669" w:type="dxa"/>
            <w:gridSpan w:val="3"/>
          </w:tcPr>
          <w:p w14:paraId="67CED61B"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04F8B1AA" w14:textId="77777777" w:rsidR="009C74D2" w:rsidRPr="009C74D2" w:rsidRDefault="009C74D2" w:rsidP="009C74D2">
            <w:pPr>
              <w:spacing w:after="0" w:line="240" w:lineRule="auto"/>
              <w:rPr>
                <w:rFonts w:ascii="Times New Roman" w:hAnsi="Times New Roman" w:cs="Times New Roman"/>
                <w:sz w:val="24"/>
                <w:szCs w:val="24"/>
              </w:rPr>
            </w:pPr>
          </w:p>
          <w:p w14:paraId="53C470CB"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3227F1C4"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62784057" w14:textId="77777777" w:rsidTr="009C74D2">
        <w:trPr>
          <w:trHeight w:val="300"/>
        </w:trPr>
        <w:tc>
          <w:tcPr>
            <w:tcW w:w="6799" w:type="dxa"/>
            <w:gridSpan w:val="4"/>
          </w:tcPr>
          <w:p w14:paraId="68670539"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4. PREKIŲ PRISTATYMO TERMINAI IR PREKIŲ PERDAVIMO - PRIĖMIMO TVARKA</w:t>
            </w:r>
          </w:p>
        </w:tc>
        <w:tc>
          <w:tcPr>
            <w:tcW w:w="2977" w:type="dxa"/>
          </w:tcPr>
          <w:p w14:paraId="53403D30"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53CDBCF6" w14:textId="77777777" w:rsidTr="009C74D2">
        <w:trPr>
          <w:trHeight w:val="300"/>
        </w:trPr>
        <w:tc>
          <w:tcPr>
            <w:tcW w:w="2130" w:type="dxa"/>
          </w:tcPr>
          <w:p w14:paraId="3A4924A5"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4.1. Prekių pristatymo terminas, kai Prekės pristatomos dalimis</w:t>
            </w:r>
          </w:p>
        </w:tc>
        <w:tc>
          <w:tcPr>
            <w:tcW w:w="4669" w:type="dxa"/>
            <w:gridSpan w:val="3"/>
          </w:tcPr>
          <w:p w14:paraId="230F9C05"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4.1.1. Tiekėjas pagal atskirą užsakymą įsipareigoja pristatyti Prekes  </w:t>
            </w:r>
            <w:r w:rsidRPr="009C74D2">
              <w:rPr>
                <w:rFonts w:ascii="Times New Roman" w:hAnsi="Times New Roman" w:cs="Times New Roman"/>
                <w:b/>
                <w:bCs/>
                <w:sz w:val="24"/>
                <w:szCs w:val="24"/>
              </w:rPr>
              <w:t>ne vėliau kaip per 3 (tris) mėn.</w:t>
            </w:r>
            <w:r w:rsidRPr="009C74D2">
              <w:rPr>
                <w:rFonts w:ascii="Times New Roman" w:hAnsi="Times New Roman" w:cs="Times New Roman"/>
                <w:sz w:val="24"/>
                <w:szCs w:val="24"/>
              </w:rPr>
              <w:t xml:space="preserve">  nuo užsakymo (Sutarties priedas Nr. 2) pateikimo dienos šiuo adresu: Ugniagesių g. 1, Vilnius.</w:t>
            </w:r>
          </w:p>
          <w:p w14:paraId="28E129A2" w14:textId="77777777" w:rsidR="009C74D2" w:rsidRPr="009C74D2" w:rsidRDefault="009C74D2" w:rsidP="009C74D2">
            <w:pPr>
              <w:spacing w:after="0" w:line="240" w:lineRule="auto"/>
              <w:jc w:val="both"/>
              <w:textAlignment w:val="baseline"/>
              <w:rPr>
                <w:rFonts w:ascii="Times New Roman" w:hAnsi="Times New Roman" w:cs="Times New Roman"/>
                <w:b/>
                <w:bCs/>
                <w:sz w:val="24"/>
                <w:szCs w:val="24"/>
              </w:rPr>
            </w:pPr>
            <w:r w:rsidRPr="009C74D2">
              <w:rPr>
                <w:rFonts w:ascii="Times New Roman" w:hAnsi="Times New Roman" w:cs="Times New Roman"/>
                <w:b/>
                <w:bCs/>
                <w:sz w:val="24"/>
                <w:szCs w:val="24"/>
              </w:rPr>
              <w:t>4.1.2. Prekių priėmimas-perdavimas, tikrinimas:</w:t>
            </w:r>
          </w:p>
          <w:p w14:paraId="61070012" w14:textId="77777777" w:rsidR="009C74D2" w:rsidRPr="009C74D2" w:rsidRDefault="009C74D2" w:rsidP="009C74D2">
            <w:pPr>
              <w:spacing w:after="0" w:line="240" w:lineRule="auto"/>
              <w:jc w:val="both"/>
              <w:textAlignment w:val="baseline"/>
              <w:rPr>
                <w:rFonts w:ascii="Times New Roman" w:hAnsi="Times New Roman" w:cs="Times New Roman"/>
                <w:b/>
                <w:bCs/>
                <w:sz w:val="24"/>
                <w:szCs w:val="24"/>
              </w:rPr>
            </w:pPr>
            <w:r w:rsidRPr="009C74D2">
              <w:rPr>
                <w:rFonts w:ascii="Times New Roman" w:hAnsi="Times New Roman" w:cs="Times New Roman"/>
                <w:sz w:val="24"/>
                <w:szCs w:val="24"/>
              </w:rPr>
              <w:t xml:space="preserve">4.1.2.1. Tiekėjas, </w:t>
            </w:r>
            <w:r w:rsidRPr="009C74D2">
              <w:rPr>
                <w:rFonts w:ascii="Times New Roman" w:hAnsi="Times New Roman" w:cs="Times New Roman"/>
                <w:b/>
                <w:bCs/>
                <w:sz w:val="24"/>
                <w:szCs w:val="24"/>
              </w:rPr>
              <w:t>ne vėliau kaip per 30 (trisdešimt) dienų</w:t>
            </w:r>
            <w:r w:rsidRPr="009C74D2">
              <w:rPr>
                <w:rFonts w:ascii="Times New Roman" w:hAnsi="Times New Roman" w:cs="Times New Roman"/>
                <w:sz w:val="24"/>
                <w:szCs w:val="24"/>
              </w:rPr>
              <w:t xml:space="preserve"> nuo Sutarties pasirašymo, privalo </w:t>
            </w:r>
            <w:r w:rsidRPr="009C74D2">
              <w:rPr>
                <w:rFonts w:ascii="Times New Roman" w:hAnsi="Times New Roman" w:cs="Times New Roman"/>
                <w:b/>
                <w:bCs/>
                <w:sz w:val="24"/>
                <w:szCs w:val="24"/>
              </w:rPr>
              <w:t>pateikti derinimui medžiagos spalvos koordinates, gamybinius pavyzdžius ir matų lenteles.</w:t>
            </w:r>
            <w:r w:rsidRPr="009C74D2">
              <w:rPr>
                <w:rFonts w:ascii="Times New Roman" w:hAnsi="Times New Roman" w:cs="Times New Roman"/>
                <w:sz w:val="24"/>
                <w:szCs w:val="24"/>
              </w:rPr>
              <w:t xml:space="preserve"> Derinimo metu galimi nedideli korekciniai pakeitimai gaminio kokybei ir funkcionalumui gerinti. Tiekėjas patvirtina, kad turi teisę ir galimybę juos atlikti. </w:t>
            </w:r>
          </w:p>
          <w:p w14:paraId="649A92AC" w14:textId="77777777" w:rsidR="009C74D2" w:rsidRPr="009C74D2" w:rsidRDefault="009C74D2" w:rsidP="009C74D2">
            <w:pPr>
              <w:spacing w:after="0" w:line="240" w:lineRule="auto"/>
              <w:ind w:left="15" w:hanging="15"/>
              <w:jc w:val="both"/>
              <w:textAlignment w:val="baseline"/>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 xml:space="preserve">4.1.2.2. Kai užsakytos Prekės pristatomos atskiromis pakuotėmis (kartoninėmis dėžėmis) </w:t>
            </w:r>
            <w:r w:rsidRPr="009C74D2">
              <w:rPr>
                <w:rFonts w:ascii="Times New Roman" w:hAnsi="Times New Roman" w:cs="Times New Roman"/>
                <w:b/>
                <w:bCs/>
                <w:sz w:val="24"/>
                <w:szCs w:val="24"/>
                <w:lang w:eastAsia="lt-LT" w:bidi="lt-LT"/>
              </w:rPr>
              <w:t xml:space="preserve">Tiekėjas / kurjeris </w:t>
            </w:r>
            <w:bookmarkStart w:id="8" w:name="_Hlk127878389"/>
            <w:r w:rsidRPr="009C74D2">
              <w:rPr>
                <w:rFonts w:ascii="Times New Roman" w:hAnsi="Times New Roman" w:cs="Times New Roman"/>
                <w:b/>
                <w:bCs/>
                <w:sz w:val="24"/>
                <w:szCs w:val="24"/>
                <w:lang w:eastAsia="lt-LT" w:bidi="lt-LT"/>
              </w:rPr>
              <w:t>(jeigu Prekes pristato ne pats Tiekėjas)</w:t>
            </w:r>
            <w:bookmarkEnd w:id="8"/>
            <w:r w:rsidRPr="009C74D2">
              <w:rPr>
                <w:rFonts w:ascii="Times New Roman" w:hAnsi="Times New Roman" w:cs="Times New Roman"/>
                <w:b/>
                <w:bCs/>
                <w:sz w:val="24"/>
                <w:szCs w:val="24"/>
                <w:lang w:eastAsia="lt-LT" w:bidi="lt-LT"/>
              </w:rPr>
              <w:t xml:space="preserve"> turi savo jėgomis pristatytas Prekes iškrauti į nurodytą vietą ir pakrauti / iškrauti kai Prekės gražinamos pakeitimui ar defektų (trūkumų) šalinimui</w:t>
            </w:r>
            <w:r w:rsidRPr="009C74D2">
              <w:rPr>
                <w:rFonts w:ascii="Times New Roman" w:hAnsi="Times New Roman" w:cs="Times New Roman"/>
                <w:sz w:val="24"/>
                <w:szCs w:val="24"/>
                <w:lang w:eastAsia="lt-LT" w:bidi="lt-LT"/>
              </w:rPr>
              <w:t>. Pirkėjas neatlygina Tiekėjui jokių išlaidų, susijusių su Prekių iškrovimu / pakrovimu.</w:t>
            </w:r>
          </w:p>
          <w:p w14:paraId="18F9AC0D" w14:textId="77777777" w:rsidR="009C74D2" w:rsidRPr="009C74D2" w:rsidRDefault="009C74D2" w:rsidP="009C74D2">
            <w:pPr>
              <w:spacing w:after="0" w:line="240" w:lineRule="auto"/>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 xml:space="preserve">4.1.2.3.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9C74D2">
              <w:rPr>
                <w:rFonts w:ascii="Times New Roman" w:hAnsi="Times New Roman" w:cs="Times New Roman"/>
                <w:b/>
                <w:bCs/>
                <w:sz w:val="24"/>
                <w:szCs w:val="24"/>
                <w:lang w:eastAsia="lt-LT" w:bidi="lt-LT"/>
              </w:rPr>
              <w:t xml:space="preserve">ant dviejų jos šonų </w:t>
            </w:r>
            <w:r w:rsidRPr="009C74D2">
              <w:rPr>
                <w:rFonts w:ascii="Times New Roman" w:hAnsi="Times New Roman" w:cs="Times New Roman"/>
                <w:b/>
                <w:bCs/>
                <w:sz w:val="24"/>
                <w:szCs w:val="24"/>
                <w:lang w:eastAsia="lt-LT" w:bidi="lt-LT"/>
              </w:rPr>
              <w:lastRenderedPageBreak/>
              <w:t xml:space="preserve">tvirtinamais pakavimo lapais </w:t>
            </w:r>
            <w:bookmarkStart w:id="9" w:name="_Hlk127878461"/>
            <w:r w:rsidRPr="009C74D2">
              <w:rPr>
                <w:rFonts w:ascii="Times New Roman" w:hAnsi="Times New Roman" w:cs="Times New Roman"/>
                <w:b/>
                <w:bCs/>
                <w:sz w:val="24"/>
                <w:szCs w:val="24"/>
                <w:lang w:eastAsia="lt-LT" w:bidi="lt-LT"/>
              </w:rPr>
              <w:t>/ aprašais</w:t>
            </w:r>
            <w:r w:rsidRPr="009C74D2">
              <w:rPr>
                <w:rFonts w:ascii="Times New Roman" w:hAnsi="Times New Roman" w:cs="Times New Roman"/>
                <w:sz w:val="24"/>
                <w:szCs w:val="24"/>
                <w:lang w:eastAsia="lt-LT" w:bidi="lt-LT"/>
              </w:rPr>
              <w:t xml:space="preserve"> </w:t>
            </w:r>
            <w:bookmarkEnd w:id="9"/>
            <w:r w:rsidRPr="009C74D2">
              <w:rPr>
                <w:rFonts w:ascii="Times New Roman" w:hAnsi="Times New Roman" w:cs="Times New Roman"/>
                <w:sz w:val="24"/>
                <w:szCs w:val="24"/>
                <w:lang w:eastAsia="lt-LT" w:bidi="lt-LT"/>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3D4A20DA" w14:textId="77777777" w:rsidR="009C74D2" w:rsidRPr="009C74D2" w:rsidRDefault="009C74D2" w:rsidP="009C74D2">
            <w:pPr>
              <w:autoSpaceDE w:val="0"/>
              <w:autoSpaceDN w:val="0"/>
              <w:adjustRightInd w:val="0"/>
              <w:spacing w:after="0" w:line="240" w:lineRule="auto"/>
              <w:ind w:left="15" w:hanging="15"/>
              <w:jc w:val="both"/>
              <w:rPr>
                <w:rFonts w:ascii="Times New Roman" w:hAnsi="Times New Roman" w:cs="Times New Roman"/>
                <w:color w:val="000000"/>
                <w:sz w:val="24"/>
                <w:szCs w:val="24"/>
              </w:rPr>
            </w:pPr>
            <w:r w:rsidRPr="009C74D2">
              <w:rPr>
                <w:rFonts w:ascii="Times New Roman" w:hAnsi="Times New Roman" w:cs="Times New Roman"/>
                <w:sz w:val="24"/>
                <w:szCs w:val="24"/>
              </w:rPr>
              <w:t xml:space="preserve">4.1.2.4. Tiekėjui pristačius Prekes į Pirkėjo sandėlį, jas priima saugoti Pirkėjo įgaliotas asmuo (sandėlininkas) ir pasirašo </w:t>
            </w:r>
            <w:bookmarkStart w:id="10" w:name="_Hlk126849400"/>
            <w:r w:rsidRPr="009C74D2">
              <w:rPr>
                <w:rFonts w:ascii="Times New Roman" w:hAnsi="Times New Roman" w:cs="Times New Roman"/>
                <w:b/>
                <w:bCs/>
                <w:sz w:val="24"/>
                <w:szCs w:val="24"/>
              </w:rPr>
              <w:t>prekių gabenimo važtaraštyje</w:t>
            </w:r>
            <w:bookmarkEnd w:id="10"/>
            <w:r w:rsidRPr="009C74D2">
              <w:rPr>
                <w:rFonts w:ascii="Times New Roman" w:hAnsi="Times New Roman" w:cs="Times New Roman"/>
                <w:b/>
                <w:bCs/>
                <w:sz w:val="24"/>
                <w:szCs w:val="24"/>
              </w:rPr>
              <w:t xml:space="preserve"> arba Prekių saugojimo akte </w:t>
            </w:r>
            <w:r w:rsidRPr="009C74D2">
              <w:rPr>
                <w:rFonts w:ascii="Times New Roman" w:hAnsi="Times New Roman" w:cs="Times New Roman"/>
                <w:sz w:val="24"/>
                <w:szCs w:val="24"/>
              </w:rPr>
              <w:t xml:space="preserve">(Sutarties priedas Nr. 3). Priimant saugoti, sandėlininkas skaičiuoja tik pakuočių kiekį ir sutikrina ar sutampa pristatytų Prekių kiekis pagal ant pakuočių surašytą informaciją. </w:t>
            </w:r>
            <w:r w:rsidRPr="009C74D2">
              <w:rPr>
                <w:rFonts w:ascii="Times New Roman" w:hAnsi="Times New Roman" w:cs="Times New Roman"/>
                <w:b/>
                <w:bCs/>
                <w:sz w:val="24"/>
                <w:szCs w:val="24"/>
              </w:rPr>
              <w:t>Atsakingas asmuo (sandėlininkas)</w:t>
            </w:r>
            <w:r w:rsidRPr="009C74D2">
              <w:rPr>
                <w:rFonts w:ascii="Times New Roman" w:hAnsi="Times New Roman" w:cs="Times New Roman"/>
                <w:sz w:val="24"/>
                <w:szCs w:val="24"/>
              </w:rPr>
              <w:t xml:space="preserve"> </w:t>
            </w:r>
            <w:r w:rsidRPr="009C74D2">
              <w:rPr>
                <w:rFonts w:ascii="Times New Roman" w:hAnsi="Times New Roman" w:cs="Times New Roman"/>
                <w:b/>
                <w:bCs/>
                <w:sz w:val="24"/>
                <w:szCs w:val="24"/>
              </w:rPr>
              <w:t xml:space="preserve">gali nepasirašyti prekių gabenimo </w:t>
            </w:r>
            <w:r w:rsidRPr="009C74D2">
              <w:rPr>
                <w:rFonts w:ascii="Times New Roman" w:hAnsi="Times New Roman" w:cs="Times New Roman"/>
                <w:b/>
                <w:bCs/>
                <w:color w:val="000000"/>
                <w:sz w:val="24"/>
                <w:szCs w:val="24"/>
              </w:rPr>
              <w:t>važtaraščio ar Prekių saugojimo akto, jeigu pristatytų Prekių pakuotės nepaženklintos arba pakuočių ženklinimas neatitinka Sutarties reikalavimų</w:t>
            </w:r>
            <w:r w:rsidRPr="009C74D2">
              <w:rPr>
                <w:rFonts w:ascii="Times New Roman" w:hAnsi="Times New Roman" w:cs="Times New Roman"/>
                <w:color w:val="000000"/>
                <w:sz w:val="24"/>
                <w:szCs w:val="24"/>
              </w:rPr>
              <w:t xml:space="preserve">.  </w:t>
            </w:r>
          </w:p>
          <w:p w14:paraId="5FDB1287"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 xml:space="preserve">4.1.2.5. Pristatytos </w:t>
            </w:r>
            <w:r w:rsidRPr="009C74D2">
              <w:rPr>
                <w:rFonts w:ascii="Times New Roman" w:hAnsi="Times New Roman" w:cs="Times New Roman"/>
                <w:bCs/>
                <w:iCs/>
                <w:sz w:val="24"/>
                <w:szCs w:val="24"/>
                <w:lang w:eastAsia="lt-LT" w:bidi="lt-LT"/>
              </w:rPr>
              <w:t xml:space="preserve">Prekės turi atitikti Sutartyje nustatytus reikalavimus, suderintą Prekių  pavyzdį-etaloną </w:t>
            </w:r>
            <w:bookmarkStart w:id="11" w:name="_Hlk127796990"/>
            <w:r w:rsidRPr="009C74D2">
              <w:rPr>
                <w:rFonts w:ascii="Times New Roman" w:hAnsi="Times New Roman" w:cs="Times New Roman"/>
                <w:bCs/>
                <w:iCs/>
                <w:sz w:val="24"/>
                <w:szCs w:val="24"/>
                <w:lang w:eastAsia="lt-LT" w:bidi="lt-LT"/>
              </w:rPr>
              <w:t>ir užsakyme pateiktus dydžius ir kiekius</w:t>
            </w:r>
            <w:bookmarkEnd w:id="11"/>
            <w:r w:rsidRPr="009C74D2">
              <w:rPr>
                <w:rFonts w:ascii="Times New Roman" w:hAnsi="Times New Roman" w:cs="Times New Roman"/>
                <w:bCs/>
                <w:iCs/>
                <w:sz w:val="24"/>
                <w:szCs w:val="24"/>
                <w:lang w:eastAsia="lt-LT" w:bidi="lt-LT"/>
              </w:rPr>
              <w:t>.</w:t>
            </w:r>
          </w:p>
          <w:p w14:paraId="72629BE2" w14:textId="77777777" w:rsidR="009C74D2" w:rsidRPr="009C74D2" w:rsidRDefault="009C74D2" w:rsidP="009C74D2">
            <w:pPr>
              <w:spacing w:after="0" w:line="240" w:lineRule="auto"/>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 xml:space="preserve">4.1.3. </w:t>
            </w:r>
            <w:r w:rsidRPr="009C74D2">
              <w:rPr>
                <w:rFonts w:ascii="Times New Roman" w:hAnsi="Times New Roman" w:cs="Times New Roman"/>
                <w:b/>
                <w:bCs/>
                <w:sz w:val="24"/>
                <w:szCs w:val="24"/>
                <w:lang w:eastAsia="lt-LT" w:bidi="lt-LT"/>
              </w:rPr>
              <w:t>Pristatytos Prekės patikrinamos tokia tvarka:</w:t>
            </w:r>
          </w:p>
          <w:p w14:paraId="4C031AF2"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4.1.3.1. Prekių kiekis, Prekių komplektiškumas, Prekių atitiktis Sutartyje nustatytiems reikalavimams ir  Prekės pavyzdžiui patikrinamos per 10 (dešimt) darbo dienų nuo faktinio Prekių perdavimo.</w:t>
            </w:r>
            <w:r w:rsidRPr="009C74D2">
              <w:rPr>
                <w:rFonts w:ascii="Times New Roman" w:hAnsi="Times New Roman" w:cs="Times New Roman"/>
                <w:sz w:val="24"/>
                <w:szCs w:val="24"/>
              </w:rPr>
              <w:t xml:space="preserve"> </w:t>
            </w:r>
            <w:r w:rsidRPr="009C74D2">
              <w:rPr>
                <w:rFonts w:ascii="Times New Roman" w:hAnsi="Times New Roman" w:cs="Times New Roman"/>
                <w:b/>
                <w:bCs/>
                <w:sz w:val="24"/>
                <w:szCs w:val="24"/>
              </w:rPr>
              <w:t xml:space="preserve">Prekių perdavimo-priėmimo aktas (Sutarties priedas Nr. 4) pasirašomas tik atlikus Prekių atitikties Sutartyje nustatytiems reikalavimams patikrinimą (Pirkėjui surašius Prekių, paslaugų, darbų atitikties patikrinimo aktą </w:t>
            </w:r>
            <w:r w:rsidRPr="009C74D2">
              <w:rPr>
                <w:rFonts w:ascii="Times New Roman" w:hAnsi="Times New Roman" w:cs="Times New Roman"/>
                <w:b/>
                <w:bCs/>
                <w:sz w:val="24"/>
                <w:szCs w:val="24"/>
                <w:lang w:eastAsia="lt-LT" w:bidi="lt-LT"/>
              </w:rPr>
              <w:t>(toliau – patikrinimo aktas)</w:t>
            </w:r>
            <w:r w:rsidRPr="009C74D2">
              <w:rPr>
                <w:rFonts w:ascii="Times New Roman" w:hAnsi="Times New Roman" w:cs="Times New Roman"/>
                <w:b/>
                <w:bCs/>
                <w:sz w:val="24"/>
                <w:szCs w:val="24"/>
              </w:rPr>
              <w:t>) ir sutikrinus pristatytų Prekių kiekius</w:t>
            </w:r>
            <w:r w:rsidRPr="009C74D2">
              <w:rPr>
                <w:rFonts w:ascii="Times New Roman" w:hAnsi="Times New Roman" w:cs="Times New Roman"/>
                <w:sz w:val="24"/>
                <w:szCs w:val="24"/>
              </w:rPr>
              <w:t>. Prekių tikrinimo terminas į Prekių pristatymo terminą neįskaičiuotas</w:t>
            </w:r>
            <w:r w:rsidRPr="009C74D2">
              <w:rPr>
                <w:rFonts w:ascii="Times New Roman" w:hAnsi="Times New Roman" w:cs="Times New Roman"/>
                <w:sz w:val="24"/>
                <w:szCs w:val="24"/>
                <w:lang w:eastAsia="lt-LT" w:bidi="lt-LT"/>
              </w:rPr>
              <w:t>;</w:t>
            </w:r>
          </w:p>
          <w:p w14:paraId="2E2D9AD8"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4.1.3.2. atsitiktinės atrankos būdu tikrinama ne mažiau kaip 5 (penki) procentai pristatytų Prekių. Tikrinama: pagamintų Prekių kokybė, atitikimas pavyzdžiui, Prekių individualių pakuočių atitikimas ženklinimui;</w:t>
            </w:r>
          </w:p>
          <w:p w14:paraId="269A1DA6"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lastRenderedPageBreak/>
              <w:t>4.1.3.3. tikrinimo variantai: priimama, grąžinama pataisymui, subrokuojama;</w:t>
            </w:r>
          </w:p>
          <w:p w14:paraId="0170203B"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4.1.3.4. linijinių matmenų nustatymui naudojama nesulankstoma liniuotė arba ruletė, turinti 1 mm vertę;</w:t>
            </w:r>
          </w:p>
          <w:p w14:paraId="45913061"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 xml:space="preserve">4.1.3.5. kai tikrinant  Prekes, pusė arba daugiau jų randama su defektais (trūkumais), tikrinimas nutraukiamas, surašomas </w:t>
            </w:r>
            <w:bookmarkStart w:id="12" w:name="_Hlk126853694"/>
            <w:r w:rsidRPr="009C74D2">
              <w:rPr>
                <w:rFonts w:ascii="Times New Roman" w:hAnsi="Times New Roman" w:cs="Times New Roman"/>
                <w:sz w:val="24"/>
                <w:szCs w:val="24"/>
                <w:lang w:eastAsia="lt-LT" w:bidi="lt-LT"/>
              </w:rPr>
              <w:t>patikrinimo aktas)</w:t>
            </w:r>
            <w:bookmarkEnd w:id="12"/>
            <w:r w:rsidRPr="009C74D2">
              <w:rPr>
                <w:rFonts w:ascii="Times New Roman" w:hAnsi="Times New Roman" w:cs="Times New Roman"/>
                <w:sz w:val="24"/>
                <w:szCs w:val="24"/>
                <w:lang w:eastAsia="lt-LT" w:bidi="lt-LT"/>
              </w:rPr>
              <w:t>, nurodant trūkumus ir visa pristatyta Prekių partija grąžinama Tiekėjui;</w:t>
            </w:r>
          </w:p>
          <w:p w14:paraId="6DF9D4E0"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4.1.3.6. jeigu tikrinant  Prekes nerandama Prekių su defektais (trūkumais) ir pristatytų Prekių kiekis atitinka su užsakyme nurodytu – Prekės priimamos, surašomas patikrinimo aktas, nurodant, kad Prekės atitinka Sutartyje nustatytus reikalavimus;</w:t>
            </w:r>
          </w:p>
          <w:p w14:paraId="2468804D"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4.1.3.7. jeigu tikrinant Prekes randama su defektais mažiau kaip pusė gaminių – partija priimama, o Prekės su defektais grąžinamos pataisymui arba pakeitimui;</w:t>
            </w:r>
          </w:p>
          <w:p w14:paraId="580EC53D" w14:textId="77777777" w:rsidR="009C74D2" w:rsidRPr="009C74D2" w:rsidRDefault="009C74D2" w:rsidP="009C74D2">
            <w:pPr>
              <w:spacing w:after="0" w:line="240" w:lineRule="auto"/>
              <w:ind w:left="15" w:hanging="15"/>
              <w:jc w:val="both"/>
              <w:rPr>
                <w:rFonts w:ascii="Times New Roman" w:hAnsi="Times New Roman" w:cs="Times New Roman"/>
                <w:sz w:val="24"/>
                <w:szCs w:val="24"/>
                <w:lang w:eastAsia="lt-LT" w:bidi="lt-LT"/>
              </w:rPr>
            </w:pPr>
            <w:r w:rsidRPr="009C74D2">
              <w:rPr>
                <w:rFonts w:ascii="Times New Roman" w:hAnsi="Times New Roman" w:cs="Times New Roman"/>
                <w:sz w:val="24"/>
                <w:szCs w:val="24"/>
                <w:lang w:eastAsia="lt-LT" w:bidi="lt-LT"/>
              </w:rPr>
              <w:t>4.1.3.8. po Prekių defektų (trūkumų) ištaisymo ar jų pakeitimo, kokybė tikrinama pakartotinai Sutarties Specialiųjų sąlygų 4.1.3.1-4.1.3.7 p. nurodyta tvarka;</w:t>
            </w:r>
          </w:p>
          <w:p w14:paraId="49B1A900" w14:textId="77777777" w:rsidR="009C74D2" w:rsidRPr="009C74D2" w:rsidRDefault="009C74D2" w:rsidP="009C74D2">
            <w:pPr>
              <w:spacing w:after="0" w:line="240" w:lineRule="auto"/>
              <w:jc w:val="both"/>
              <w:textAlignment w:val="baseline"/>
              <w:rPr>
                <w:rFonts w:ascii="Times New Roman" w:eastAsia="Arial Unicode MS" w:hAnsi="Times New Roman" w:cs="Times New Roman"/>
                <w:color w:val="000000" w:themeColor="text1"/>
                <w:sz w:val="24"/>
                <w:szCs w:val="24"/>
                <w:lang w:eastAsia="lt-LT"/>
              </w:rPr>
            </w:pPr>
            <w:r w:rsidRPr="009C74D2">
              <w:rPr>
                <w:rFonts w:ascii="Times New Roman" w:eastAsia="Arial Unicode MS" w:hAnsi="Times New Roman" w:cs="Times New Roman"/>
                <w:sz w:val="24"/>
                <w:szCs w:val="24"/>
                <w:bdr w:val="nil"/>
              </w:rPr>
              <w:t xml:space="preserve">4.1.4. </w:t>
            </w:r>
            <w:r w:rsidRPr="009C74D2">
              <w:rPr>
                <w:rFonts w:ascii="Times New Roman" w:hAnsi="Times New Roman" w:cs="Times New Roman"/>
                <w:sz w:val="24"/>
                <w:szCs w:val="24"/>
              </w:rPr>
              <w:t>Nustatytus Prekių trūkumus, gedimus (defektus) Pardavėjas privalo pašalinti per 14 (keturiolika) kalendorinių dienų nuo patikrinimo akto surašymo dienos</w:t>
            </w:r>
            <w:r w:rsidRPr="009C74D2">
              <w:rPr>
                <w:rFonts w:ascii="Times New Roman" w:eastAsia="Arial Unicode MS" w:hAnsi="Times New Roman" w:cs="Times New Roman"/>
                <w:color w:val="000000" w:themeColor="text1"/>
                <w:sz w:val="24"/>
                <w:szCs w:val="24"/>
                <w:lang w:eastAsia="lt-LT"/>
              </w:rPr>
              <w:t>.</w:t>
            </w:r>
          </w:p>
          <w:p w14:paraId="3FAD37CC"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w:r w:rsidRPr="009C74D2">
              <w:rPr>
                <w:rFonts w:ascii="Times New Roman" w:eastAsia="Arial Unicode MS" w:hAnsi="Times New Roman" w:cs="Times New Roman"/>
                <w:color w:val="000000" w:themeColor="text1"/>
                <w:sz w:val="24"/>
                <w:szCs w:val="24"/>
                <w:lang w:eastAsia="lt-LT"/>
              </w:rPr>
              <w:t xml:space="preserve">4.1.5. </w:t>
            </w:r>
            <w:r w:rsidRPr="009C74D2">
              <w:rPr>
                <w:rFonts w:ascii="Times New Roman" w:hAnsi="Times New Roman" w:cs="Times New Roman"/>
                <w:b/>
                <w:bCs/>
                <w:sz w:val="24"/>
                <w:szCs w:val="24"/>
                <w:lang w:eastAsia="lt-LT"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9C74D2">
              <w:rPr>
                <w:rFonts w:ascii="Times New Roman" w:hAnsi="Times New Roman" w:cs="Times New Roman"/>
                <w:sz w:val="24"/>
                <w:szCs w:val="24"/>
                <w:lang w:eastAsia="lt-LT" w:bidi="lt-LT"/>
              </w:rPr>
              <w:t xml:space="preserve">. </w:t>
            </w:r>
          </w:p>
        </w:tc>
        <w:tc>
          <w:tcPr>
            <w:tcW w:w="2977" w:type="dxa"/>
          </w:tcPr>
          <w:p w14:paraId="73425BEE"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722D9CEC" w14:textId="77777777" w:rsidTr="009C74D2">
        <w:trPr>
          <w:trHeight w:val="300"/>
        </w:trPr>
        <w:tc>
          <w:tcPr>
            <w:tcW w:w="2130" w:type="dxa"/>
          </w:tcPr>
          <w:p w14:paraId="16D6FAD1"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lastRenderedPageBreak/>
              <w:t>4.2. Prekių (ar jų dalies) pristatymo termino pratęsimas</w:t>
            </w:r>
          </w:p>
        </w:tc>
        <w:tc>
          <w:tcPr>
            <w:tcW w:w="4669" w:type="dxa"/>
            <w:gridSpan w:val="3"/>
          </w:tcPr>
          <w:p w14:paraId="5060E869"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color w:val="000000"/>
                <w:sz w:val="24"/>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w:t>
            </w:r>
            <w:r w:rsidRPr="009C74D2">
              <w:rPr>
                <w:rFonts w:ascii="Times New Roman" w:hAnsi="Times New Roman" w:cs="Times New Roman"/>
                <w:color w:val="000000"/>
                <w:sz w:val="24"/>
                <w:szCs w:val="24"/>
              </w:rPr>
              <w:lastRenderedPageBreak/>
              <w:t xml:space="preserve">tokiu atveju, Tiekėjas raštu nedelsdamas, bet </w:t>
            </w:r>
            <w:r w:rsidRPr="009C74D2">
              <w:rPr>
                <w:rFonts w:ascii="Times New Roman" w:hAnsi="Times New Roman" w:cs="Times New Roman"/>
                <w:b/>
                <w:bCs/>
                <w:color w:val="000000"/>
                <w:sz w:val="24"/>
                <w:szCs w:val="24"/>
              </w:rPr>
              <w:t>ne vėliau kaip per 10 (dešimt) kalendorinių dienų</w:t>
            </w:r>
            <w:r w:rsidRPr="009C74D2">
              <w:rPr>
                <w:rFonts w:ascii="Times New Roman" w:hAnsi="Times New Roman" w:cs="Times New Roman"/>
                <w:color w:val="000000"/>
                <w:sz w:val="24"/>
                <w:szCs w:val="24"/>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9C74D2">
              <w:rPr>
                <w:rFonts w:ascii="Times New Roman" w:hAnsi="Times New Roman" w:cs="Times New Roman"/>
                <w:b/>
                <w:bCs/>
                <w:color w:val="000000"/>
                <w:sz w:val="24"/>
                <w:szCs w:val="24"/>
              </w:rPr>
              <w:t>ne ilgiau nei 30 (trisdešimt) kalendorinių dienų</w:t>
            </w:r>
            <w:r w:rsidRPr="009C74D2">
              <w:rPr>
                <w:rFonts w:ascii="Times New Roman" w:hAnsi="Times New Roman" w:cs="Times New Roman"/>
                <w:color w:val="000000"/>
                <w:sz w:val="24"/>
                <w:szCs w:val="24"/>
              </w:rPr>
              <w:t xml:space="preserve"> laikotarpiui.</w:t>
            </w:r>
          </w:p>
        </w:tc>
        <w:tc>
          <w:tcPr>
            <w:tcW w:w="2977" w:type="dxa"/>
          </w:tcPr>
          <w:p w14:paraId="30C0DEBC" w14:textId="77777777" w:rsidR="009C74D2" w:rsidRPr="009C74D2" w:rsidRDefault="009C74D2" w:rsidP="009C74D2">
            <w:pPr>
              <w:spacing w:after="0" w:line="240" w:lineRule="auto"/>
              <w:jc w:val="both"/>
              <w:rPr>
                <w:rFonts w:ascii="Times New Roman" w:hAnsi="Times New Roman" w:cs="Times New Roman"/>
                <w:color w:val="000000"/>
                <w:sz w:val="24"/>
                <w:szCs w:val="24"/>
              </w:rPr>
            </w:pPr>
          </w:p>
        </w:tc>
      </w:tr>
      <w:tr w:rsidR="009C74D2" w:rsidRPr="009C74D2" w14:paraId="2D80BFAE" w14:textId="77777777" w:rsidTr="009C74D2">
        <w:trPr>
          <w:trHeight w:val="300"/>
        </w:trPr>
        <w:tc>
          <w:tcPr>
            <w:tcW w:w="2130" w:type="dxa"/>
          </w:tcPr>
          <w:p w14:paraId="5AEA06A3"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4.3. Užsakymų teikimo tvarka</w:t>
            </w:r>
          </w:p>
        </w:tc>
        <w:tc>
          <w:tcPr>
            <w:tcW w:w="4669" w:type="dxa"/>
            <w:gridSpan w:val="3"/>
          </w:tcPr>
          <w:p w14:paraId="5F0D939F" w14:textId="77777777" w:rsidR="009C74D2" w:rsidRPr="009C74D2" w:rsidRDefault="009C74D2" w:rsidP="009C74D2">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rPr>
              <w:t>4.3.1. Užsakymai teikiami Tiekėjo nurodytu elektroniniu paštu  ir laikomi gautais po 24 (dvidešimt keturių valandų) (arba nurodyti kitą laiką) nuo užsakymo pateikimo.</w:t>
            </w:r>
            <w:bookmarkStart w:id="13" w:name="_Hlk127877592"/>
          </w:p>
          <w:p w14:paraId="26E536FF" w14:textId="77777777" w:rsidR="009C74D2" w:rsidRPr="009C74D2" w:rsidRDefault="009C74D2" w:rsidP="009C74D2">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9C74D2">
              <w:rPr>
                <w:rFonts w:ascii="Times New Roman" w:hAnsi="Times New Roman" w:cs="Times New Roman"/>
                <w:sz w:val="24"/>
                <w:szCs w:val="24"/>
              </w:rPr>
              <w:t xml:space="preserve">4.3.2. </w:t>
            </w:r>
            <w:r w:rsidRPr="009C74D2">
              <w:rPr>
                <w:rFonts w:ascii="Times New Roman" w:hAnsi="Times New Roman" w:cs="Times New Roman"/>
                <w:b/>
                <w:bCs/>
                <w:sz w:val="24"/>
                <w:szCs w:val="24"/>
              </w:rPr>
              <w:t xml:space="preserve">Užsakymą (gautą adoc formatu) Pardavėjas turi pasirašyti kvalifikuotu el. parašu ir grąžinti Pirkėjui ne vėliau kaip per 5 (penkias) darbo dienas. </w:t>
            </w:r>
            <w:bookmarkEnd w:id="13"/>
            <w:r w:rsidRPr="009C74D2">
              <w:rPr>
                <w:rFonts w:ascii="Times New Roman" w:hAnsi="Times New Roman" w:cs="Times New Roman"/>
                <w:sz w:val="24"/>
                <w:szCs w:val="24"/>
              </w:rPr>
              <w:t xml:space="preserve"> </w:t>
            </w:r>
          </w:p>
          <w:p w14:paraId="427B8E42" w14:textId="77777777" w:rsidR="009C74D2" w:rsidRPr="009C74D2" w:rsidRDefault="009C74D2" w:rsidP="009C74D2">
            <w:pPr>
              <w:tabs>
                <w:tab w:val="left" w:pos="851"/>
              </w:tabs>
              <w:autoSpaceDE w:val="0"/>
              <w:autoSpaceDN w:val="0"/>
              <w:adjustRightInd w:val="0"/>
              <w:spacing w:after="0" w:line="240" w:lineRule="auto"/>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rPr>
              <w:t xml:space="preserve">4.3.3. Prekių užsakymai Tiekėjui gali būti teikiami </w:t>
            </w:r>
            <w:r w:rsidRPr="009C74D2">
              <w:rPr>
                <w:rFonts w:ascii="Times New Roman" w:hAnsi="Times New Roman" w:cs="Times New Roman"/>
                <w:b/>
                <w:bCs/>
                <w:color w:val="000000"/>
                <w:sz w:val="24"/>
                <w:szCs w:val="24"/>
              </w:rPr>
              <w:t>ne vėliau kaip 31 (trisdešimt vieną) mėnesį</w:t>
            </w:r>
            <w:r w:rsidRPr="009C74D2">
              <w:rPr>
                <w:rFonts w:ascii="Times New Roman" w:hAnsi="Times New Roman" w:cs="Times New Roman"/>
                <w:color w:val="000000"/>
                <w:sz w:val="24"/>
                <w:szCs w:val="24"/>
              </w:rPr>
              <w:t xml:space="preserve"> nuo Sutarties įsigaliojimo datos. Šis 31 (trisdešimt vieno) mėnesio terminas gali būti ilgesnis, jei Pardavėjas įsipareigoja pristatyti Prekes per </w:t>
            </w:r>
            <w:r w:rsidRPr="009C74D2">
              <w:rPr>
                <w:rFonts w:ascii="Times New Roman" w:hAnsi="Times New Roman" w:cs="Times New Roman"/>
                <w:b/>
                <w:bCs/>
                <w:color w:val="000000"/>
                <w:sz w:val="24"/>
                <w:szCs w:val="24"/>
              </w:rPr>
              <w:t>trumpesnį nei 4 (keturių) mėnesių</w:t>
            </w:r>
            <w:r w:rsidRPr="009C74D2">
              <w:rPr>
                <w:rFonts w:ascii="Times New Roman" w:hAnsi="Times New Roman" w:cs="Times New Roman"/>
                <w:color w:val="000000"/>
                <w:sz w:val="24"/>
                <w:szCs w:val="24"/>
              </w:rPr>
              <w:t xml:space="preserve"> laikotarpį nuo užsakymo pateikimo dienos ir Sutarties vykdymo trukmė (Prekių pristatymas + Prekių patikrinimas +  apmokėjimas už Prekes) </w:t>
            </w:r>
            <w:r w:rsidRPr="009C74D2">
              <w:rPr>
                <w:rFonts w:ascii="Times New Roman" w:hAnsi="Times New Roman" w:cs="Times New Roman"/>
                <w:b/>
                <w:bCs/>
                <w:color w:val="000000"/>
                <w:sz w:val="24"/>
                <w:szCs w:val="24"/>
              </w:rPr>
              <w:t>neviršija 36 (trisdešimt šešių) mėnesių</w:t>
            </w:r>
            <w:r w:rsidRPr="009C74D2">
              <w:rPr>
                <w:rFonts w:ascii="Times New Roman" w:hAnsi="Times New Roman" w:cs="Times New Roman"/>
                <w:color w:val="000000"/>
                <w:sz w:val="24"/>
                <w:szCs w:val="24"/>
              </w:rPr>
              <w:t xml:space="preserve">. </w:t>
            </w:r>
          </w:p>
        </w:tc>
        <w:tc>
          <w:tcPr>
            <w:tcW w:w="2977" w:type="dxa"/>
          </w:tcPr>
          <w:p w14:paraId="190D479B" w14:textId="77777777" w:rsidR="009C74D2" w:rsidRPr="009C74D2" w:rsidRDefault="009C74D2" w:rsidP="009C74D2">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p>
        </w:tc>
      </w:tr>
      <w:tr w:rsidR="009C74D2" w:rsidRPr="009C74D2" w14:paraId="48316FBE" w14:textId="77777777" w:rsidTr="009C74D2">
        <w:trPr>
          <w:trHeight w:val="300"/>
        </w:trPr>
        <w:tc>
          <w:tcPr>
            <w:tcW w:w="2130" w:type="dxa"/>
          </w:tcPr>
          <w:p w14:paraId="3F463CCB"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4.4. Dėl Prekių pristatymo dalimis vertės / apimties</w:t>
            </w:r>
          </w:p>
        </w:tc>
        <w:tc>
          <w:tcPr>
            <w:tcW w:w="4669" w:type="dxa"/>
            <w:gridSpan w:val="3"/>
          </w:tcPr>
          <w:p w14:paraId="049715A3"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Kiekvieno Prekių užsakymo dalies apimtis (kiekis / partija /siunta) turi būti ne mažesnė kaip 30 (trisdešimt) procentų užsakyme nurodyto kiekio.</w:t>
            </w:r>
          </w:p>
        </w:tc>
        <w:tc>
          <w:tcPr>
            <w:tcW w:w="2977" w:type="dxa"/>
          </w:tcPr>
          <w:p w14:paraId="3325B22E"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32A1DCFE" w14:textId="77777777" w:rsidTr="009C74D2">
        <w:trPr>
          <w:trHeight w:val="300"/>
        </w:trPr>
        <w:tc>
          <w:tcPr>
            <w:tcW w:w="2130" w:type="dxa"/>
          </w:tcPr>
          <w:p w14:paraId="2B98AE7B"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 xml:space="preserve">4.5. Kartu su Prekėmis pateikiami dokumentai </w:t>
            </w:r>
          </w:p>
        </w:tc>
        <w:tc>
          <w:tcPr>
            <w:tcW w:w="4669" w:type="dxa"/>
            <w:gridSpan w:val="3"/>
          </w:tcPr>
          <w:p w14:paraId="1B6A7216"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Kartu su Prekėmis pateikiami šie dokumentai: Prekių perdavimo-priėmimo aktas; Prekių antrinės pakuotės atitikties įrodymą minimaliems aplinkos apsaugos kriterijams.</w:t>
            </w:r>
          </w:p>
          <w:p w14:paraId="5DA781D1" w14:textId="77777777" w:rsidR="009C74D2" w:rsidRPr="009C74D2" w:rsidRDefault="009C74D2" w:rsidP="009C74D2">
            <w:pPr>
              <w:spacing w:after="0" w:line="240" w:lineRule="auto"/>
              <w:jc w:val="both"/>
              <w:rPr>
                <w:rFonts w:ascii="Times New Roman" w:hAnsi="Times New Roman" w:cs="Times New Roman"/>
                <w:sz w:val="24"/>
                <w:szCs w:val="24"/>
              </w:rPr>
            </w:pPr>
          </w:p>
          <w:p w14:paraId="7E2C283B"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Tiekėjui nepateikus nurodytų dokumentų, laikoma, kad Prekės neatitinka Sutartyje nustatytų reikalavimų.</w:t>
            </w:r>
          </w:p>
        </w:tc>
        <w:tc>
          <w:tcPr>
            <w:tcW w:w="2977" w:type="dxa"/>
          </w:tcPr>
          <w:p w14:paraId="7F10628E"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786CD175" w14:textId="77777777" w:rsidTr="009C74D2">
        <w:trPr>
          <w:trHeight w:val="300"/>
        </w:trPr>
        <w:tc>
          <w:tcPr>
            <w:tcW w:w="6799" w:type="dxa"/>
            <w:gridSpan w:val="4"/>
          </w:tcPr>
          <w:p w14:paraId="06A7DC69"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5. SUTARTIES KAINA IR ATSISKAITYMO TVARKA</w:t>
            </w:r>
          </w:p>
        </w:tc>
        <w:tc>
          <w:tcPr>
            <w:tcW w:w="2977" w:type="dxa"/>
          </w:tcPr>
          <w:p w14:paraId="70BF5D57"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39496264" w14:textId="77777777" w:rsidTr="009C74D2">
        <w:trPr>
          <w:trHeight w:val="300"/>
        </w:trPr>
        <w:tc>
          <w:tcPr>
            <w:tcW w:w="2130" w:type="dxa"/>
          </w:tcPr>
          <w:p w14:paraId="01AC6347"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5.1. Sutarčiai taikomas kainos apskaičiavimo būdas</w:t>
            </w:r>
          </w:p>
        </w:tc>
        <w:tc>
          <w:tcPr>
            <w:tcW w:w="4669" w:type="dxa"/>
            <w:gridSpan w:val="3"/>
          </w:tcPr>
          <w:p w14:paraId="4D695250"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Fiksuoto įkainio kainodara</w:t>
            </w:r>
          </w:p>
          <w:p w14:paraId="5C87B7C1" w14:textId="77777777" w:rsidR="009C74D2" w:rsidRPr="009C74D2" w:rsidRDefault="009C74D2" w:rsidP="009C74D2">
            <w:pPr>
              <w:spacing w:after="0" w:line="240" w:lineRule="auto"/>
              <w:rPr>
                <w:rFonts w:ascii="Times New Roman" w:hAnsi="Times New Roman" w:cs="Times New Roman"/>
                <w:sz w:val="24"/>
                <w:szCs w:val="24"/>
              </w:rPr>
            </w:pPr>
          </w:p>
          <w:p w14:paraId="5DA15F26" w14:textId="77777777" w:rsidR="009C74D2" w:rsidRPr="009C74D2" w:rsidRDefault="009C74D2" w:rsidP="009C74D2">
            <w:pPr>
              <w:spacing w:after="0" w:line="240" w:lineRule="auto"/>
              <w:rPr>
                <w:rFonts w:ascii="Times New Roman" w:hAnsi="Times New Roman" w:cs="Times New Roman"/>
                <w:color w:val="4472C4"/>
                <w:sz w:val="24"/>
                <w:szCs w:val="24"/>
              </w:rPr>
            </w:pPr>
          </w:p>
        </w:tc>
        <w:tc>
          <w:tcPr>
            <w:tcW w:w="2977" w:type="dxa"/>
          </w:tcPr>
          <w:p w14:paraId="12CC0E32"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3B2F06E9" w14:textId="77777777" w:rsidTr="009C74D2">
        <w:trPr>
          <w:trHeight w:val="3246"/>
        </w:trPr>
        <w:tc>
          <w:tcPr>
            <w:tcW w:w="2130" w:type="dxa"/>
          </w:tcPr>
          <w:p w14:paraId="4F506214"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lastRenderedPageBreak/>
              <w:t xml:space="preserve">5.2. Pradinės Sutarties vertė ir Sutarties kaina, kai taikoma </w:t>
            </w:r>
            <w:r w:rsidRPr="009C74D2">
              <w:rPr>
                <w:rFonts w:ascii="Times New Roman" w:hAnsi="Times New Roman" w:cs="Times New Roman"/>
                <w:b/>
                <w:bCs/>
                <w:sz w:val="24"/>
                <w:szCs w:val="24"/>
                <w:u w:val="single"/>
              </w:rPr>
              <w:t>fiksuoto įkainio</w:t>
            </w:r>
            <w:r w:rsidRPr="009C74D2">
              <w:rPr>
                <w:rFonts w:ascii="Times New Roman" w:hAnsi="Times New Roman" w:cs="Times New Roman"/>
                <w:b/>
                <w:bCs/>
                <w:sz w:val="24"/>
                <w:szCs w:val="24"/>
              </w:rPr>
              <w:t xml:space="preserve"> kainodara</w:t>
            </w:r>
          </w:p>
          <w:p w14:paraId="59CF8B9B" w14:textId="77777777" w:rsidR="009C74D2" w:rsidRPr="009C74D2" w:rsidRDefault="009C74D2" w:rsidP="009C74D2">
            <w:pPr>
              <w:spacing w:after="0" w:line="240" w:lineRule="auto"/>
              <w:rPr>
                <w:rFonts w:ascii="Times New Roman" w:hAnsi="Times New Roman" w:cs="Times New Roman"/>
                <w:b/>
                <w:bCs/>
                <w:sz w:val="24"/>
                <w:szCs w:val="24"/>
              </w:rPr>
            </w:pPr>
          </w:p>
          <w:p w14:paraId="0A2B9A32" w14:textId="77777777" w:rsidR="009C74D2" w:rsidRPr="009C74D2" w:rsidRDefault="009C74D2" w:rsidP="009C74D2">
            <w:pPr>
              <w:spacing w:after="0" w:line="240" w:lineRule="auto"/>
              <w:rPr>
                <w:rFonts w:ascii="Times New Roman" w:hAnsi="Times New Roman" w:cs="Times New Roman"/>
                <w:b/>
                <w:bCs/>
                <w:sz w:val="24"/>
                <w:szCs w:val="24"/>
              </w:rPr>
            </w:pPr>
          </w:p>
          <w:p w14:paraId="45C71E52" w14:textId="77777777" w:rsidR="009C74D2" w:rsidRPr="009C74D2" w:rsidRDefault="009C74D2" w:rsidP="009C74D2">
            <w:pPr>
              <w:spacing w:after="0" w:line="240" w:lineRule="auto"/>
              <w:rPr>
                <w:rFonts w:ascii="Times New Roman" w:hAnsi="Times New Roman" w:cs="Times New Roman"/>
                <w:b/>
                <w:bCs/>
                <w:sz w:val="24"/>
                <w:szCs w:val="24"/>
              </w:rPr>
            </w:pPr>
          </w:p>
          <w:p w14:paraId="02E30570" w14:textId="77777777" w:rsidR="009C74D2" w:rsidRPr="009C74D2" w:rsidRDefault="009C74D2" w:rsidP="009C74D2">
            <w:pPr>
              <w:spacing w:after="0" w:line="240" w:lineRule="auto"/>
              <w:rPr>
                <w:rFonts w:ascii="Times New Roman" w:hAnsi="Times New Roman" w:cs="Times New Roman"/>
                <w:b/>
                <w:bCs/>
                <w:sz w:val="24"/>
                <w:szCs w:val="24"/>
              </w:rPr>
            </w:pPr>
          </w:p>
          <w:p w14:paraId="5A543E67" w14:textId="77777777" w:rsidR="009C74D2" w:rsidRPr="009C74D2" w:rsidRDefault="009C74D2" w:rsidP="009C74D2">
            <w:pPr>
              <w:spacing w:after="0" w:line="240" w:lineRule="auto"/>
              <w:rPr>
                <w:rFonts w:ascii="Times New Roman" w:hAnsi="Times New Roman" w:cs="Times New Roman"/>
                <w:b/>
                <w:bCs/>
                <w:sz w:val="24"/>
                <w:szCs w:val="24"/>
              </w:rPr>
            </w:pPr>
          </w:p>
          <w:p w14:paraId="6CEACF68" w14:textId="77777777" w:rsidR="009C74D2" w:rsidRPr="009C74D2" w:rsidRDefault="009C74D2" w:rsidP="009C74D2">
            <w:pPr>
              <w:spacing w:after="0" w:line="240" w:lineRule="auto"/>
              <w:rPr>
                <w:rFonts w:ascii="Times New Roman" w:hAnsi="Times New Roman" w:cs="Times New Roman"/>
                <w:b/>
                <w:bCs/>
                <w:sz w:val="24"/>
                <w:szCs w:val="24"/>
              </w:rPr>
            </w:pPr>
          </w:p>
          <w:p w14:paraId="0723BF66" w14:textId="77777777" w:rsidR="009C74D2" w:rsidRPr="009C74D2" w:rsidRDefault="009C74D2" w:rsidP="009C74D2">
            <w:pPr>
              <w:spacing w:after="0" w:line="240" w:lineRule="auto"/>
              <w:rPr>
                <w:rFonts w:ascii="Times New Roman" w:hAnsi="Times New Roman" w:cs="Times New Roman"/>
                <w:b/>
                <w:bCs/>
                <w:sz w:val="24"/>
                <w:szCs w:val="24"/>
              </w:rPr>
            </w:pPr>
          </w:p>
          <w:p w14:paraId="01724DDA" w14:textId="77777777" w:rsidR="009C74D2" w:rsidRPr="009C74D2" w:rsidRDefault="009C74D2" w:rsidP="009C74D2">
            <w:pPr>
              <w:spacing w:after="0" w:line="240" w:lineRule="auto"/>
              <w:rPr>
                <w:rFonts w:ascii="Times New Roman" w:hAnsi="Times New Roman" w:cs="Times New Roman"/>
                <w:b/>
                <w:bCs/>
                <w:sz w:val="24"/>
                <w:szCs w:val="24"/>
              </w:rPr>
            </w:pPr>
          </w:p>
        </w:tc>
        <w:tc>
          <w:tcPr>
            <w:tcW w:w="4669" w:type="dxa"/>
            <w:gridSpan w:val="3"/>
          </w:tcPr>
          <w:p w14:paraId="1921549A"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Pradinės Sutarties vertė yra </w:t>
            </w:r>
            <w:r w:rsidRPr="009C74D2">
              <w:rPr>
                <w:rFonts w:ascii="Times New Roman" w:hAnsi="Times New Roman" w:cs="Times New Roman"/>
                <w:color w:val="4472C4"/>
                <w:sz w:val="24"/>
                <w:szCs w:val="24"/>
              </w:rPr>
              <w:t>(nurodyti sumą skaičiais)</w:t>
            </w:r>
            <w:r w:rsidRPr="009C74D2">
              <w:rPr>
                <w:rFonts w:ascii="Times New Roman" w:hAnsi="Times New Roman" w:cs="Times New Roman"/>
                <w:sz w:val="24"/>
                <w:szCs w:val="24"/>
              </w:rPr>
              <w:t xml:space="preserve"> Eur, </w:t>
            </w:r>
            <w:r w:rsidRPr="009C74D2">
              <w:rPr>
                <w:rFonts w:ascii="Times New Roman" w:hAnsi="Times New Roman" w:cs="Times New Roman"/>
                <w:color w:val="4472C4"/>
                <w:sz w:val="24"/>
                <w:szCs w:val="24"/>
              </w:rPr>
              <w:t>(nurodyti sumą žodžiais)</w:t>
            </w:r>
            <w:r w:rsidRPr="009C74D2">
              <w:rPr>
                <w:rFonts w:ascii="Times New Roman" w:hAnsi="Times New Roman" w:cs="Times New Roman"/>
                <w:sz w:val="24"/>
                <w:szCs w:val="24"/>
              </w:rPr>
              <w:t xml:space="preserve"> be PVM. </w:t>
            </w:r>
          </w:p>
          <w:p w14:paraId="2EB7587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 xml:space="preserve">PVM sudaro </w:t>
            </w:r>
            <w:r w:rsidRPr="009C74D2">
              <w:rPr>
                <w:rFonts w:ascii="Times New Roman" w:hAnsi="Times New Roman" w:cs="Times New Roman"/>
                <w:color w:val="4472C4"/>
                <w:sz w:val="24"/>
                <w:szCs w:val="24"/>
              </w:rPr>
              <w:t>(nurodyti sumą skaičiais)</w:t>
            </w:r>
            <w:r w:rsidRPr="009C74D2">
              <w:rPr>
                <w:rFonts w:ascii="Times New Roman" w:hAnsi="Times New Roman" w:cs="Times New Roman"/>
                <w:sz w:val="24"/>
                <w:szCs w:val="24"/>
              </w:rPr>
              <w:t xml:space="preserve"> Eur, </w:t>
            </w:r>
            <w:r w:rsidRPr="009C74D2">
              <w:rPr>
                <w:rFonts w:ascii="Times New Roman" w:hAnsi="Times New Roman" w:cs="Times New Roman"/>
                <w:color w:val="4472C4"/>
                <w:sz w:val="24"/>
                <w:szCs w:val="24"/>
              </w:rPr>
              <w:t>(nurodyti sumą žodžiais)</w:t>
            </w:r>
            <w:r w:rsidRPr="009C74D2">
              <w:rPr>
                <w:rFonts w:ascii="Times New Roman" w:hAnsi="Times New Roman" w:cs="Times New Roman"/>
                <w:sz w:val="24"/>
                <w:szCs w:val="24"/>
              </w:rPr>
              <w:t>.</w:t>
            </w:r>
          </w:p>
          <w:p w14:paraId="4AC974E8"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Sutarties kaina yra </w:t>
            </w:r>
            <w:r w:rsidRPr="009C74D2">
              <w:rPr>
                <w:rFonts w:ascii="Times New Roman" w:hAnsi="Times New Roman" w:cs="Times New Roman"/>
                <w:color w:val="4472C4"/>
                <w:sz w:val="24"/>
                <w:szCs w:val="24"/>
              </w:rPr>
              <w:t>(nurodyti sumą skaičiais)</w:t>
            </w:r>
            <w:r w:rsidRPr="009C74D2">
              <w:rPr>
                <w:rFonts w:ascii="Times New Roman" w:hAnsi="Times New Roman" w:cs="Times New Roman"/>
                <w:sz w:val="24"/>
                <w:szCs w:val="24"/>
              </w:rPr>
              <w:t xml:space="preserve"> Eur, </w:t>
            </w:r>
            <w:r w:rsidRPr="009C74D2">
              <w:rPr>
                <w:rFonts w:ascii="Times New Roman" w:hAnsi="Times New Roman" w:cs="Times New Roman"/>
                <w:color w:val="4472C4"/>
                <w:sz w:val="24"/>
                <w:szCs w:val="24"/>
              </w:rPr>
              <w:t>(nurodyti sumą žodžiais)</w:t>
            </w:r>
            <w:r w:rsidRPr="009C74D2">
              <w:rPr>
                <w:rFonts w:ascii="Times New Roman" w:hAnsi="Times New Roman" w:cs="Times New Roman"/>
                <w:sz w:val="24"/>
                <w:szCs w:val="24"/>
              </w:rPr>
              <w:t xml:space="preserve"> Eur su PVM.</w:t>
            </w:r>
          </w:p>
          <w:p w14:paraId="2D96B5CC" w14:textId="77777777" w:rsidR="009C74D2" w:rsidRPr="009C74D2" w:rsidRDefault="009C74D2" w:rsidP="009C74D2">
            <w:pPr>
              <w:spacing w:after="0" w:line="240" w:lineRule="auto"/>
              <w:rPr>
                <w:rFonts w:ascii="Times New Roman" w:hAnsi="Times New Roman" w:cs="Times New Roman"/>
                <w:sz w:val="24"/>
                <w:szCs w:val="24"/>
              </w:rPr>
            </w:pPr>
          </w:p>
          <w:p w14:paraId="09C91640"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rPr>
              <w:t>Šioje Sutartyje Pradinės Sutarties vertė yra lygi </w:t>
            </w:r>
            <w:r w:rsidRPr="009C74D2">
              <w:rPr>
                <w:rFonts w:ascii="Times New Roman" w:hAnsi="Times New Roman" w:cs="Times New Roman"/>
                <w:b/>
                <w:bCs/>
                <w:color w:val="000000"/>
                <w:sz w:val="24"/>
                <w:szCs w:val="24"/>
              </w:rPr>
              <w:t>maksimaliai pirkimui skirtai lėšų sumai be PVM</w:t>
            </w:r>
            <w:r w:rsidRPr="009C74D2">
              <w:rPr>
                <w:rFonts w:ascii="Times New Roman" w:hAnsi="Times New Roman" w:cs="Times New Roman"/>
                <w:color w:val="000000"/>
                <w:sz w:val="24"/>
                <w:szCs w:val="24"/>
              </w:rPr>
              <w:t> pirkimo dokumentuose ir Sutartyje nurodytų Prekių įsigijimui Tiekėjo pasiūlyme nurodytais įkainiais be PVM.</w:t>
            </w:r>
            <w:r w:rsidRPr="009C74D2">
              <w:rPr>
                <w:rFonts w:ascii="Times New Roman" w:hAnsi="Times New Roman" w:cs="Times New Roman"/>
                <w:sz w:val="24"/>
                <w:szCs w:val="24"/>
              </w:rPr>
              <w:t xml:space="preserve"> </w:t>
            </w:r>
            <w:r w:rsidRPr="009C74D2">
              <w:rPr>
                <w:rFonts w:ascii="Times New Roman" w:hAnsi="Times New Roman" w:cs="Times New Roman"/>
                <w:color w:val="000000"/>
                <w:sz w:val="24"/>
                <w:szCs w:val="24"/>
              </w:rPr>
              <w:t>Pirkėjas perka Prekes pagal poreikį Sutartyje arba jos priede Nr. 5</w:t>
            </w:r>
            <w:r w:rsidRPr="009C74D2">
              <w:rPr>
                <w:rFonts w:ascii="Times New Roman" w:hAnsi="Times New Roman" w:cs="Times New Roman"/>
                <w:sz w:val="24"/>
                <w:szCs w:val="24"/>
              </w:rPr>
              <w:t xml:space="preserve"> </w:t>
            </w:r>
            <w:r w:rsidRPr="009C74D2">
              <w:rPr>
                <w:rFonts w:ascii="Times New Roman" w:hAnsi="Times New Roman" w:cs="Times New Roman"/>
                <w:color w:val="000000"/>
                <w:sz w:val="24"/>
                <w:szCs w:val="24"/>
              </w:rPr>
              <w:t xml:space="preserve">nurodytais įkainiais, neviršijant bendros Sutarties kainos. </w:t>
            </w:r>
            <w:bookmarkStart w:id="14" w:name="_Hlk190150444"/>
            <w:r w:rsidRPr="009C74D2">
              <w:rPr>
                <w:rFonts w:ascii="Times New Roman" w:hAnsi="Times New Roman" w:cs="Times New Roman"/>
                <w:color w:val="000000"/>
                <w:sz w:val="24"/>
                <w:szCs w:val="24"/>
              </w:rPr>
              <w:t>Sutartyje arba jos priede Nr. 5</w:t>
            </w:r>
            <w:r w:rsidRPr="009C74D2">
              <w:rPr>
                <w:rFonts w:ascii="Times New Roman" w:hAnsi="Times New Roman" w:cs="Times New Roman"/>
                <w:sz w:val="24"/>
                <w:szCs w:val="24"/>
              </w:rPr>
              <w:t xml:space="preserve"> </w:t>
            </w:r>
            <w:r w:rsidRPr="009C74D2">
              <w:rPr>
                <w:rFonts w:ascii="Times New Roman" w:hAnsi="Times New Roman" w:cs="Times New Roman"/>
                <w:color w:val="000000"/>
                <w:sz w:val="24"/>
                <w:szCs w:val="24"/>
              </w:rPr>
              <w:t xml:space="preserve"> atskirose eilutėse nurodytas preliminarus Prekių kiekis gali būti keičiamas (didėti ar mažėti). </w:t>
            </w:r>
          </w:p>
          <w:p w14:paraId="02673F24"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Pirkėjas neįsipareigoja išpirkti preliminaraus Prekių kiekio ar bet kokios jo dalies.</w:t>
            </w:r>
            <w:bookmarkEnd w:id="14"/>
          </w:p>
        </w:tc>
        <w:tc>
          <w:tcPr>
            <w:tcW w:w="2977" w:type="dxa"/>
          </w:tcPr>
          <w:p w14:paraId="4DEDE9CC"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719E4B79" w14:textId="77777777" w:rsidTr="009C74D2">
        <w:trPr>
          <w:trHeight w:val="300"/>
        </w:trPr>
        <w:tc>
          <w:tcPr>
            <w:tcW w:w="2130" w:type="dxa"/>
          </w:tcPr>
          <w:p w14:paraId="1628F449"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 xml:space="preserve">5.3. Sutarties kainos / įkainių perskaičiavimas taikant </w:t>
            </w:r>
            <w:r w:rsidRPr="009C74D2">
              <w:rPr>
                <w:rFonts w:ascii="Times New Roman" w:hAnsi="Times New Roman" w:cs="Times New Roman"/>
                <w:b/>
                <w:bCs/>
                <w:sz w:val="24"/>
                <w:szCs w:val="24"/>
                <w:u w:val="single"/>
              </w:rPr>
              <w:t>peržiūros</w:t>
            </w:r>
            <w:r w:rsidRPr="009C74D2">
              <w:rPr>
                <w:rFonts w:ascii="Times New Roman" w:hAnsi="Times New Roman" w:cs="Times New Roman"/>
                <w:b/>
                <w:bCs/>
                <w:sz w:val="24"/>
                <w:szCs w:val="24"/>
              </w:rPr>
              <w:t xml:space="preserve"> taisykles</w:t>
            </w:r>
          </w:p>
        </w:tc>
        <w:tc>
          <w:tcPr>
            <w:tcW w:w="4669" w:type="dxa"/>
            <w:gridSpan w:val="3"/>
          </w:tcPr>
          <w:p w14:paraId="3C304D9E"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Prekės kaina bus perskaičiuojama:</w:t>
            </w:r>
          </w:p>
          <w:p w14:paraId="241E699C"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5.3.1. dėl PVM tarifo pasikeitimo;</w:t>
            </w:r>
          </w:p>
          <w:p w14:paraId="3DC65CE4"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color w:val="808080"/>
                <w:sz w:val="24"/>
                <w:szCs w:val="24"/>
              </w:rPr>
              <w:t>5.3.2. dėl kitų mokesčių, lemiančių Prekių kainos pokytį, pasikeitimo (nurodyti mokesčius, dėl kurių bus atliekamas perskaičiavimas);</w:t>
            </w:r>
            <w:r w:rsidRPr="009C74D2">
              <w:rPr>
                <w:rFonts w:ascii="Times New Roman" w:hAnsi="Times New Roman" w:cs="Times New Roman"/>
                <w:color w:val="FF0000"/>
                <w:sz w:val="24"/>
                <w:szCs w:val="24"/>
              </w:rPr>
              <w:t xml:space="preserve"> </w:t>
            </w:r>
            <w:r w:rsidRPr="009C74D2">
              <w:rPr>
                <w:rFonts w:ascii="Times New Roman" w:hAnsi="Times New Roman" w:cs="Times New Roman"/>
                <w:sz w:val="24"/>
                <w:szCs w:val="24"/>
              </w:rPr>
              <w:t>- netaikoma</w:t>
            </w:r>
          </w:p>
          <w:p w14:paraId="7DE65AC9"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5.3.3. dėl kainų lygio pokyčio.</w:t>
            </w:r>
          </w:p>
          <w:p w14:paraId="0935C78F" w14:textId="77777777" w:rsidR="009C74D2" w:rsidRPr="009C74D2" w:rsidRDefault="009C74D2" w:rsidP="009C74D2">
            <w:pPr>
              <w:spacing w:after="0" w:line="240" w:lineRule="auto"/>
              <w:jc w:val="both"/>
              <w:rPr>
                <w:rFonts w:ascii="Times New Roman" w:hAnsi="Times New Roman" w:cs="Times New Roman"/>
                <w:color w:val="FF0000"/>
                <w:sz w:val="24"/>
                <w:szCs w:val="24"/>
              </w:rPr>
            </w:pPr>
            <w:r w:rsidRPr="009C74D2">
              <w:rPr>
                <w:rFonts w:ascii="Times New Roman" w:hAnsi="Times New Roman" w:cs="Times New Roman"/>
                <w:color w:val="808080"/>
                <w:sz w:val="24"/>
                <w:szCs w:val="24"/>
              </w:rPr>
              <w:t>5.3.4. pagal Prekių grupių (įvardinti konkrečią grupę pagal Sutarties dalyką) kainų pokyčius.</w:t>
            </w:r>
            <w:r w:rsidRPr="009C74D2">
              <w:rPr>
                <w:rFonts w:ascii="Times New Roman" w:hAnsi="Times New Roman" w:cs="Times New Roman"/>
                <w:sz w:val="24"/>
                <w:szCs w:val="24"/>
              </w:rPr>
              <w:t xml:space="preserve"> - netaikoma</w:t>
            </w:r>
          </w:p>
        </w:tc>
        <w:tc>
          <w:tcPr>
            <w:tcW w:w="2977" w:type="dxa"/>
          </w:tcPr>
          <w:p w14:paraId="6F357A36"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2BF95C62" w14:textId="77777777" w:rsidTr="009C74D2">
        <w:trPr>
          <w:trHeight w:val="300"/>
        </w:trPr>
        <w:tc>
          <w:tcPr>
            <w:tcW w:w="2130" w:type="dxa"/>
          </w:tcPr>
          <w:p w14:paraId="60C2437C"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5.3.1. Sutarties kainos / įkainių peržiūra dėl PVM tarifo pasikeitimo</w:t>
            </w:r>
          </w:p>
        </w:tc>
        <w:tc>
          <w:tcPr>
            <w:tcW w:w="4669" w:type="dxa"/>
            <w:gridSpan w:val="3"/>
          </w:tcPr>
          <w:p w14:paraId="17A3E6DB"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5DC2E3D" w14:textId="77777777" w:rsidR="009C74D2" w:rsidRPr="009C74D2" w:rsidRDefault="009C74D2" w:rsidP="009C74D2">
            <w:pPr>
              <w:spacing w:after="0" w:line="240" w:lineRule="auto"/>
              <w:rPr>
                <w:rFonts w:ascii="Times New Roman" w:hAnsi="Times New Roman" w:cs="Times New Roman"/>
                <w:sz w:val="24"/>
                <w:szCs w:val="24"/>
              </w:rPr>
            </w:pPr>
          </w:p>
          <w:p w14:paraId="6AE682FE"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Perskaičiavimas įforminamas Susitarimu </w:t>
            </w:r>
            <w:r w:rsidRPr="009C74D2">
              <w:rPr>
                <w:rFonts w:ascii="Times New Roman" w:hAnsi="Times New Roman" w:cs="Times New Roman"/>
                <w:b/>
                <w:bCs/>
                <w:sz w:val="24"/>
                <w:szCs w:val="24"/>
              </w:rPr>
              <w:t>ne vėliau kaip per 10 (dešimt) darbo dienų</w:t>
            </w:r>
            <w:r w:rsidRPr="009C74D2">
              <w:rPr>
                <w:rFonts w:ascii="Times New Roman" w:hAnsi="Times New Roman" w:cs="Times New Roman"/>
                <w:color w:val="4472C4"/>
                <w:sz w:val="24"/>
                <w:szCs w:val="24"/>
              </w:rPr>
              <w:t xml:space="preserve"> </w:t>
            </w:r>
            <w:r w:rsidRPr="009C74D2">
              <w:rPr>
                <w:rFonts w:ascii="Times New Roman" w:hAnsi="Times New Roman" w:cs="Times New Roman"/>
                <w:sz w:val="24"/>
                <w:szCs w:val="24"/>
              </w:rPr>
              <w:t>nuo PVM mokėjimą reglamentuojančių teisės aktų pasikeitimo, kuris tampa neatskiriama Sutarties dalimi. Perskaičiuota (-as) Sutarties kaina/įkainis taikoma (-as) už tą Prekių dalį, kurios bus tiekiamos nuo Šalių pasirašyto Susitarimo įsigaliojimo dienos.</w:t>
            </w:r>
          </w:p>
        </w:tc>
        <w:tc>
          <w:tcPr>
            <w:tcW w:w="2977" w:type="dxa"/>
          </w:tcPr>
          <w:p w14:paraId="283C4A41"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27AEE8A5" w14:textId="77777777" w:rsidTr="009C74D2">
        <w:trPr>
          <w:trHeight w:val="300"/>
        </w:trPr>
        <w:tc>
          <w:tcPr>
            <w:tcW w:w="2130" w:type="dxa"/>
          </w:tcPr>
          <w:p w14:paraId="1859DAFE"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b/>
                <w:bCs/>
                <w:sz w:val="24"/>
                <w:szCs w:val="24"/>
              </w:rPr>
              <w:t>5.3.2.</w:t>
            </w:r>
            <w:r w:rsidRPr="009C74D2">
              <w:rPr>
                <w:rFonts w:ascii="Times New Roman" w:hAnsi="Times New Roman" w:cs="Times New Roman"/>
                <w:sz w:val="24"/>
                <w:szCs w:val="24"/>
              </w:rPr>
              <w:t xml:space="preserve"> </w:t>
            </w:r>
            <w:r w:rsidRPr="009C74D2">
              <w:rPr>
                <w:rFonts w:ascii="Times New Roman" w:hAnsi="Times New Roman" w:cs="Times New Roman"/>
                <w:b/>
                <w:bCs/>
                <w:sz w:val="24"/>
                <w:szCs w:val="24"/>
              </w:rPr>
              <w:t xml:space="preserve">Sutarties kainos / įkainių peržiūra dėl kitų </w:t>
            </w:r>
            <w:r w:rsidRPr="009C74D2">
              <w:rPr>
                <w:rFonts w:ascii="Times New Roman" w:hAnsi="Times New Roman" w:cs="Times New Roman"/>
                <w:b/>
                <w:bCs/>
                <w:sz w:val="24"/>
                <w:szCs w:val="24"/>
              </w:rPr>
              <w:lastRenderedPageBreak/>
              <w:t>mokesčių, lemiančių Prekių kainos pokytį, pasikeitimo</w:t>
            </w:r>
          </w:p>
        </w:tc>
        <w:tc>
          <w:tcPr>
            <w:tcW w:w="4669" w:type="dxa"/>
            <w:gridSpan w:val="3"/>
          </w:tcPr>
          <w:p w14:paraId="4A330F60"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lastRenderedPageBreak/>
              <w:t>Netaikoma</w:t>
            </w:r>
          </w:p>
          <w:p w14:paraId="23E1AC32" w14:textId="77777777" w:rsidR="009C74D2" w:rsidRPr="009C74D2" w:rsidRDefault="009C74D2" w:rsidP="009C74D2">
            <w:pPr>
              <w:spacing w:after="0" w:line="240" w:lineRule="auto"/>
              <w:rPr>
                <w:rFonts w:ascii="Times New Roman" w:hAnsi="Times New Roman" w:cs="Times New Roman"/>
                <w:sz w:val="24"/>
                <w:szCs w:val="24"/>
              </w:rPr>
            </w:pPr>
          </w:p>
          <w:p w14:paraId="2397B73C"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0E5D2DB3"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43005A77" w14:textId="77777777" w:rsidTr="009C74D2">
        <w:trPr>
          <w:trHeight w:val="300"/>
        </w:trPr>
        <w:tc>
          <w:tcPr>
            <w:tcW w:w="2130" w:type="dxa"/>
          </w:tcPr>
          <w:p w14:paraId="7C1FD9C1"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5.3.3. Sutarties kainos / įkainių peržiūra dėl kainų lygio pokyčio</w:t>
            </w:r>
          </w:p>
          <w:p w14:paraId="6CF1BCD1" w14:textId="77777777" w:rsidR="009C74D2" w:rsidRPr="009C74D2" w:rsidRDefault="009C74D2" w:rsidP="009C74D2">
            <w:pPr>
              <w:spacing w:after="0" w:line="240" w:lineRule="auto"/>
              <w:rPr>
                <w:rFonts w:ascii="Times New Roman" w:hAnsi="Times New Roman" w:cs="Times New Roman"/>
                <w:color w:val="4472C4"/>
                <w:sz w:val="24"/>
                <w:szCs w:val="24"/>
              </w:rPr>
            </w:pPr>
          </w:p>
          <w:p w14:paraId="10E599EF" w14:textId="77777777" w:rsidR="009C74D2" w:rsidRPr="009C74D2" w:rsidRDefault="009C74D2" w:rsidP="009C74D2">
            <w:pPr>
              <w:spacing w:after="0" w:line="240" w:lineRule="auto"/>
              <w:rPr>
                <w:rFonts w:ascii="Times New Roman" w:hAnsi="Times New Roman" w:cs="Times New Roman"/>
                <w:b/>
                <w:bCs/>
                <w:sz w:val="24"/>
                <w:szCs w:val="24"/>
              </w:rPr>
            </w:pPr>
          </w:p>
        </w:tc>
        <w:tc>
          <w:tcPr>
            <w:tcW w:w="4669" w:type="dxa"/>
            <w:gridSpan w:val="3"/>
          </w:tcPr>
          <w:p w14:paraId="534F30FA"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color w:val="000000"/>
                <w:sz w:val="24"/>
                <w:szCs w:val="24"/>
              </w:rPr>
              <w:t>5.3.3.1 Bet</w:t>
            </w:r>
            <w:r w:rsidRPr="009C74D2">
              <w:rPr>
                <w:rFonts w:ascii="Times New Roman" w:hAnsi="Times New Roman" w:cs="Times New Roman"/>
                <w:sz w:val="24"/>
                <w:szCs w:val="24"/>
              </w:rPr>
              <w:t xml:space="preserve"> kuri Sutarties šalis Sutarties galiojimo metu turi teisę inicijuoti Sutarties įkainių peržiūrą (keitimą) </w:t>
            </w:r>
            <w:r w:rsidRPr="009C74D2">
              <w:rPr>
                <w:rFonts w:ascii="Times New Roman" w:hAnsi="Times New Roman" w:cs="Times New Roman"/>
                <w:b/>
                <w:bCs/>
                <w:sz w:val="24"/>
                <w:szCs w:val="24"/>
              </w:rPr>
              <w:t>ne anksčiau kaip po 6 (šešių) mėnesių</w:t>
            </w:r>
            <w:r w:rsidRPr="009C74D2">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 jeigu Oficialiosios statistikos portale (https://osp.stat.gov.lt/) kas mėnesį skelbiamo </w:t>
            </w:r>
            <w:r w:rsidRPr="009C74D2">
              <w:rPr>
                <w:rFonts w:ascii="Times New Roman" w:eastAsia="Courier New" w:hAnsi="Times New Roman" w:cs="Times New Roman"/>
                <w:sz w:val="24"/>
                <w:szCs w:val="24"/>
                <w:lang w:eastAsia="lt-LT" w:bidi="lt-LT"/>
              </w:rPr>
              <w:t>gamintojų parduotos pramonės produkcijos kainų indekso „C14 Drabužių siuvimas (gamyba)“</w:t>
            </w:r>
            <w:r w:rsidRPr="009C74D2">
              <w:rPr>
                <w:rFonts w:ascii="Times New Roman" w:hAnsi="Times New Roman" w:cs="Times New Roman"/>
                <w:sz w:val="24"/>
                <w:szCs w:val="24"/>
              </w:rPr>
              <w:t xml:space="preserve"> pokytis (k), apskaičiuotas kaip nustatyta 5.3.6.6 papunktyje, </w:t>
            </w:r>
            <w:r w:rsidRPr="009C74D2">
              <w:rPr>
                <w:rFonts w:ascii="Times New Roman" w:hAnsi="Times New Roman" w:cs="Times New Roman"/>
                <w:b/>
                <w:bCs/>
                <w:sz w:val="24"/>
                <w:szCs w:val="24"/>
              </w:rPr>
              <w:t>pasikeitė (padidėjo/sumažėjo) daugiau nei 5 procentais</w:t>
            </w:r>
            <w:r w:rsidRPr="009C74D2">
              <w:rPr>
                <w:rFonts w:ascii="Times New Roman" w:hAnsi="Times New Roman" w:cs="Times New Roman"/>
                <w:sz w:val="24"/>
                <w:szCs w:val="24"/>
              </w:rPr>
              <w:t>. Sutarties įkainių</w:t>
            </w:r>
            <w:r w:rsidRPr="009C74D2">
              <w:rPr>
                <w:rFonts w:ascii="Times New Roman" w:hAnsi="Times New Roman" w:cs="Times New Roman"/>
                <w:color w:val="FF0000"/>
                <w:sz w:val="24"/>
                <w:szCs w:val="24"/>
              </w:rPr>
              <w:t xml:space="preserve"> </w:t>
            </w:r>
            <w:r w:rsidRPr="009C74D2">
              <w:rPr>
                <w:rFonts w:ascii="Times New Roman" w:hAnsi="Times New Roman" w:cs="Times New Roman"/>
                <w:sz w:val="24"/>
                <w:szCs w:val="24"/>
              </w:rPr>
              <w:t xml:space="preserve">peržiūra atliekama </w:t>
            </w:r>
            <w:r w:rsidRPr="009C74D2">
              <w:rPr>
                <w:rFonts w:ascii="Times New Roman" w:hAnsi="Times New Roman" w:cs="Times New Roman"/>
                <w:b/>
                <w:bCs/>
                <w:sz w:val="24"/>
                <w:szCs w:val="24"/>
              </w:rPr>
              <w:t>ne dažniau kaip kas 6 (šešis)</w:t>
            </w:r>
            <w:r w:rsidRPr="009C74D2">
              <w:rPr>
                <w:rFonts w:ascii="Times New Roman" w:hAnsi="Times New Roman" w:cs="Times New Roman"/>
                <w:b/>
                <w:bCs/>
                <w:color w:val="4472C4"/>
                <w:sz w:val="24"/>
                <w:szCs w:val="24"/>
              </w:rPr>
              <w:t xml:space="preserve"> </w:t>
            </w:r>
            <w:r w:rsidRPr="009C74D2">
              <w:rPr>
                <w:rFonts w:ascii="Times New Roman" w:hAnsi="Times New Roman" w:cs="Times New Roman"/>
                <w:b/>
                <w:bCs/>
                <w:sz w:val="24"/>
                <w:szCs w:val="24"/>
              </w:rPr>
              <w:t>mėnesiai</w:t>
            </w:r>
            <w:r w:rsidRPr="009C74D2">
              <w:rPr>
                <w:rFonts w:ascii="Times New Roman" w:hAnsi="Times New Roman" w:cs="Times New Roman"/>
                <w:sz w:val="24"/>
                <w:szCs w:val="24"/>
              </w:rPr>
              <w:t xml:space="preserve">.  </w:t>
            </w:r>
          </w:p>
          <w:p w14:paraId="2016C7C8"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sz w:val="24"/>
                <w:szCs w:val="24"/>
              </w:rPr>
              <w:t>5.3.3.2. Sutarties įk</w:t>
            </w:r>
            <w:r w:rsidRPr="009C74D2">
              <w:rPr>
                <w:rFonts w:ascii="Times New Roman" w:hAnsi="Times New Roman" w:cs="Times New Roman"/>
                <w:sz w:val="24"/>
                <w:szCs w:val="24"/>
                <w:shd w:val="clear" w:color="auto" w:fill="FFFFFF"/>
              </w:rPr>
              <w:t xml:space="preserve">ainiai </w:t>
            </w:r>
            <w:r w:rsidRPr="009C74D2">
              <w:rPr>
                <w:rFonts w:ascii="Times New Roman" w:hAnsi="Times New Roman" w:cs="Times New Roman"/>
                <w:color w:val="000000"/>
                <w:sz w:val="24"/>
                <w:szCs w:val="24"/>
                <w:shd w:val="clear" w:color="auto" w:fill="FFFFFF"/>
              </w:rPr>
              <w:t xml:space="preserve">peržiūrimi tik tai Sutarties daliai, kuri nėra išpirkta, t. y., Prekėms, kurios nėra priimtos ir apmokėtos. Vėlesnė Sutarties </w:t>
            </w:r>
            <w:r w:rsidRPr="009C74D2">
              <w:rPr>
                <w:rFonts w:ascii="Times New Roman" w:hAnsi="Times New Roman" w:cs="Times New Roman"/>
                <w:sz w:val="24"/>
                <w:szCs w:val="24"/>
                <w:shd w:val="clear" w:color="auto" w:fill="FFFFFF"/>
              </w:rPr>
              <w:t>kainos</w:t>
            </w:r>
            <w:r w:rsidRPr="009C74D2">
              <w:rPr>
                <w:rFonts w:ascii="Times New Roman" w:hAnsi="Times New Roman" w:cs="Times New Roman"/>
                <w:color w:val="FF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peržiūra negali apimti laikotarpio, už kurį jau buvo atliktas peržiūra.</w:t>
            </w:r>
          </w:p>
          <w:p w14:paraId="24FAF8C8"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rPr>
              <w:t xml:space="preserve">5.3.3.3. </w:t>
            </w:r>
            <w:r w:rsidRPr="009C74D2">
              <w:rPr>
                <w:rFonts w:ascii="Times New Roman" w:hAnsi="Times New Roman" w:cs="Times New Roman"/>
                <w:color w:val="000000"/>
                <w:sz w:val="24"/>
                <w:szCs w:val="24"/>
                <w:shd w:val="clear" w:color="auto" w:fill="FFFFFF"/>
              </w:rPr>
              <w:t>Jeigu Prekių tiekimas vėluoja dėl Tiekėjo kaltės, uždelstų pristatyti Prekių į</w:t>
            </w:r>
            <w:r w:rsidRPr="009C74D2">
              <w:rPr>
                <w:rFonts w:ascii="Times New Roman" w:hAnsi="Times New Roman" w:cs="Times New Roman"/>
                <w:sz w:val="24"/>
                <w:szCs w:val="24"/>
                <w:shd w:val="clear" w:color="auto" w:fill="FFFFFF"/>
              </w:rPr>
              <w:t>kainiai</w:t>
            </w:r>
            <w:r w:rsidRPr="009C74D2">
              <w:rPr>
                <w:rFonts w:ascii="Times New Roman" w:hAnsi="Times New Roman" w:cs="Times New Roman"/>
                <w:color w:val="FF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nėra perskaičiuojami dėl kainų lygio kilimo (negali būti didinami).</w:t>
            </w:r>
          </w:p>
          <w:p w14:paraId="4B26E22E"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rPr>
              <w:t>5.3.3.4. Atlikdamos Sutarties į</w:t>
            </w:r>
            <w:r w:rsidRPr="009C74D2">
              <w:rPr>
                <w:rFonts w:ascii="Times New Roman" w:hAnsi="Times New Roman" w:cs="Times New Roman"/>
                <w:sz w:val="24"/>
                <w:szCs w:val="24"/>
              </w:rPr>
              <w:t>kainių p</w:t>
            </w:r>
            <w:r w:rsidRPr="009C74D2">
              <w:rPr>
                <w:rFonts w:ascii="Times New Roman" w:hAnsi="Times New Roman" w:cs="Times New Roman"/>
                <w:color w:val="000000"/>
                <w:sz w:val="24"/>
                <w:szCs w:val="24"/>
              </w:rPr>
              <w:t xml:space="preserve">eržiūrą </w:t>
            </w:r>
            <w:r w:rsidRPr="009C74D2">
              <w:rPr>
                <w:rFonts w:ascii="Times New Roman" w:hAnsi="Times New Roman" w:cs="Times New Roman"/>
                <w:color w:val="000000"/>
                <w:sz w:val="24"/>
                <w:szCs w:val="24"/>
                <w:shd w:val="clear" w:color="auto" w:fill="FFFFFF"/>
              </w:rPr>
              <w:t xml:space="preserve">Šalys vadovaujasi </w:t>
            </w:r>
            <w:r w:rsidRPr="009C74D2">
              <w:rPr>
                <w:rFonts w:ascii="Times New Roman" w:hAnsi="Times New Roman" w:cs="Times New Roman"/>
                <w:sz w:val="24"/>
                <w:szCs w:val="24"/>
                <w:shd w:val="clear" w:color="auto" w:fill="FFFFFF"/>
              </w:rPr>
              <w:t xml:space="preserve">Valstybės duomenų agentūros viešai Oficialiosios statistikos portale </w:t>
            </w:r>
            <w:r w:rsidRPr="009C74D2">
              <w:rPr>
                <w:rFonts w:ascii="Times New Roman" w:eastAsia="Courier New" w:hAnsi="Times New Roman" w:cs="Times New Roman"/>
                <w:sz w:val="24"/>
                <w:szCs w:val="24"/>
                <w:lang w:eastAsia="lt-LT" w:bidi="lt-LT"/>
              </w:rPr>
              <w:t xml:space="preserve">(https://osp.stat.gov.lt/)  </w:t>
            </w:r>
            <w:r w:rsidRPr="009C74D2">
              <w:rPr>
                <w:rFonts w:ascii="Times New Roman" w:hAnsi="Times New Roman" w:cs="Times New Roman"/>
                <w:sz w:val="24"/>
                <w:szCs w:val="24"/>
                <w:shd w:val="clear" w:color="auto" w:fill="FFFFFF"/>
              </w:rPr>
              <w:t xml:space="preserve">paskelbtais Rodiklių duomenų bazės duomenimis </w:t>
            </w:r>
            <w:r w:rsidRPr="009C74D2">
              <w:rPr>
                <w:rFonts w:ascii="Times New Roman" w:hAnsi="Times New Roman" w:cs="Times New Roman"/>
                <w:color w:val="000000"/>
                <w:sz w:val="24"/>
                <w:szCs w:val="24"/>
                <w:shd w:val="clear" w:color="auto" w:fill="FFFFFF"/>
              </w:rPr>
              <w:t>Iš kitos Šalies ne</w:t>
            </w:r>
            <w:r w:rsidRPr="009C74D2">
              <w:rPr>
                <w:rFonts w:ascii="Times New Roman" w:hAnsi="Times New Roman" w:cs="Times New Roman"/>
                <w:sz w:val="24"/>
                <w:szCs w:val="24"/>
                <w:shd w:val="clear" w:color="auto" w:fill="FFFFFF"/>
              </w:rPr>
              <w:t>reikalaujama</w:t>
            </w:r>
            <w:r w:rsidRPr="009C74D2">
              <w:rPr>
                <w:rFonts w:ascii="Times New Roman" w:hAnsi="Times New Roman" w:cs="Times New Roman"/>
                <w:color w:val="000000"/>
                <w:sz w:val="24"/>
                <w:szCs w:val="24"/>
                <w:shd w:val="clear" w:color="auto" w:fill="FFFFFF"/>
              </w:rPr>
              <w:t xml:space="preserve"> pateikti oficialaus Valstybės duomenų agentūros išduoto dokumento ar patvirtinimo.</w:t>
            </w:r>
          </w:p>
          <w:p w14:paraId="2DBFCA2A"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 xml:space="preserve">5.3.3.5. Šalys privalo Susitarime nurodyti </w:t>
            </w:r>
            <w:r w:rsidRPr="009C74D2">
              <w:rPr>
                <w:rFonts w:ascii="Times New Roman" w:eastAsia="Courier New" w:hAnsi="Times New Roman" w:cs="Times New Roman"/>
                <w:sz w:val="24"/>
                <w:szCs w:val="24"/>
                <w:lang w:eastAsia="lt-LT" w:bidi="lt-LT"/>
              </w:rPr>
              <w:t>gamintojų parduotos pramonės produkcijos kainų indekso „C14 Drabužių siuvimas (gamyba)“</w:t>
            </w:r>
            <w:r w:rsidRPr="009C74D2">
              <w:rPr>
                <w:rFonts w:ascii="Times New Roman" w:hAnsi="Times New Roman" w:cs="Times New Roman"/>
                <w:color w:val="000000"/>
                <w:sz w:val="24"/>
                <w:szCs w:val="24"/>
                <w:shd w:val="clear" w:color="auto" w:fill="FFFFFF"/>
              </w:rPr>
              <w:t xml:space="preserve"> reikšmę laikotarpio pradžioje ir jo nustatymo datą, indekso reikšmę laikotarpio pabaigoje ir jo nustatymo datą, kainų pokytį (k), perskaičiuotą Sutarties į</w:t>
            </w:r>
            <w:r w:rsidRPr="009C74D2">
              <w:rPr>
                <w:rFonts w:ascii="Times New Roman" w:hAnsi="Times New Roman" w:cs="Times New Roman"/>
                <w:sz w:val="24"/>
                <w:szCs w:val="24"/>
                <w:shd w:val="clear" w:color="auto" w:fill="FFFFFF"/>
              </w:rPr>
              <w:t>kainį</w:t>
            </w:r>
            <w:r w:rsidRPr="009C74D2">
              <w:rPr>
                <w:rFonts w:ascii="Times New Roman" w:hAnsi="Times New Roman" w:cs="Times New Roman"/>
                <w:color w:val="000000"/>
                <w:sz w:val="24"/>
                <w:szCs w:val="24"/>
                <w:shd w:val="clear" w:color="auto" w:fill="FFFFFF"/>
              </w:rPr>
              <w:t xml:space="preserve">, perskaičiuotą Pradinės Sutarties vertę. </w:t>
            </w:r>
          </w:p>
          <w:p w14:paraId="31BB83BA"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5.3.3.6. Nauji Sutarties į</w:t>
            </w:r>
            <w:r w:rsidRPr="009C74D2">
              <w:rPr>
                <w:rFonts w:ascii="Times New Roman" w:hAnsi="Times New Roman" w:cs="Times New Roman"/>
                <w:sz w:val="24"/>
                <w:szCs w:val="24"/>
                <w:shd w:val="clear" w:color="auto" w:fill="FFFFFF"/>
              </w:rPr>
              <w:t xml:space="preserve">kainiai </w:t>
            </w:r>
            <w:r w:rsidRPr="009C74D2">
              <w:rPr>
                <w:rFonts w:ascii="Times New Roman" w:hAnsi="Times New Roman" w:cs="Times New Roman"/>
                <w:color w:val="000000"/>
                <w:sz w:val="24"/>
                <w:szCs w:val="24"/>
                <w:shd w:val="clear" w:color="auto" w:fill="FFFFFF"/>
              </w:rPr>
              <w:t>apskaičiuojami pagal žemiau pateiktą formulę:</w:t>
            </w:r>
          </w:p>
          <w:p w14:paraId="01B94194" w14:textId="77777777" w:rsidR="009C74D2" w:rsidRPr="009C74D2" w:rsidRDefault="00000000" w:rsidP="009C74D2">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9C74D2" w:rsidRPr="009C74D2">
              <w:rPr>
                <w:rFonts w:ascii="Times New Roman" w:hAnsi="Times New Roman" w:cs="Times New Roman"/>
                <w:sz w:val="24"/>
                <w:szCs w:val="24"/>
              </w:rPr>
              <w:t>, kur a – įkainis</w:t>
            </w:r>
            <w:r w:rsidR="009C74D2" w:rsidRPr="009C74D2">
              <w:rPr>
                <w:rFonts w:ascii="Times New Roman" w:hAnsi="Times New Roman" w:cs="Times New Roman"/>
                <w:color w:val="FF0000"/>
                <w:sz w:val="24"/>
                <w:szCs w:val="24"/>
              </w:rPr>
              <w:t xml:space="preserve"> </w:t>
            </w:r>
            <w:r w:rsidR="009C74D2" w:rsidRPr="009C74D2">
              <w:rPr>
                <w:rFonts w:ascii="Times New Roman" w:hAnsi="Times New Roman" w:cs="Times New Roman"/>
                <w:sz w:val="24"/>
                <w:szCs w:val="24"/>
              </w:rPr>
              <w:t>(Eur be PVM)) (jei peržiūra jau buvo atlikta, tai po paskutinio perskaičiavimo) </w:t>
            </w:r>
          </w:p>
          <w:p w14:paraId="3B15776C"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w:r w:rsidRPr="009C74D2">
              <w:rPr>
                <w:rFonts w:ascii="Times New Roman" w:hAnsi="Times New Roman" w:cs="Times New Roman"/>
                <w:sz w:val="24"/>
                <w:szCs w:val="24"/>
              </w:rPr>
              <w:t>a</w:t>
            </w:r>
            <w:r w:rsidRPr="009C74D2">
              <w:rPr>
                <w:rFonts w:ascii="Times New Roman" w:hAnsi="Times New Roman" w:cs="Times New Roman"/>
                <w:sz w:val="24"/>
                <w:szCs w:val="24"/>
                <w:vertAlign w:val="subscript"/>
              </w:rPr>
              <w:t>1</w:t>
            </w:r>
            <w:r w:rsidRPr="009C74D2">
              <w:rPr>
                <w:rFonts w:ascii="Times New Roman" w:hAnsi="Times New Roman" w:cs="Times New Roman"/>
                <w:sz w:val="24"/>
                <w:szCs w:val="24"/>
              </w:rPr>
              <w:t xml:space="preserve"> – perskaičiuotas (pakeistas) įkainis</w:t>
            </w:r>
            <w:r w:rsidRPr="009C74D2">
              <w:rPr>
                <w:rFonts w:ascii="Times New Roman" w:hAnsi="Times New Roman" w:cs="Times New Roman"/>
                <w:color w:val="FF0000"/>
                <w:sz w:val="24"/>
                <w:szCs w:val="24"/>
              </w:rPr>
              <w:t xml:space="preserve"> </w:t>
            </w:r>
            <w:r w:rsidRPr="009C74D2">
              <w:rPr>
                <w:rFonts w:ascii="Times New Roman" w:hAnsi="Times New Roman" w:cs="Times New Roman"/>
                <w:sz w:val="24"/>
                <w:szCs w:val="24"/>
              </w:rPr>
              <w:t>(Eur be PVM) </w:t>
            </w:r>
          </w:p>
          <w:p w14:paraId="41934DF7"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w:r w:rsidRPr="009C74D2">
              <w:rPr>
                <w:rFonts w:ascii="Times New Roman" w:hAnsi="Times New Roman" w:cs="Times New Roman"/>
                <w:sz w:val="24"/>
                <w:szCs w:val="24"/>
              </w:rPr>
              <w:t xml:space="preserve">k – pagal </w:t>
            </w:r>
            <w:r w:rsidRPr="009C74D2">
              <w:rPr>
                <w:rFonts w:ascii="Times New Roman" w:eastAsia="Courier New" w:hAnsi="Times New Roman" w:cs="Times New Roman"/>
                <w:sz w:val="24"/>
                <w:szCs w:val="24"/>
                <w:lang w:eastAsia="lt-LT" w:bidi="lt-LT"/>
              </w:rPr>
              <w:t>gamintojų parduotos pramonės produkcijos kainų indeksą „C14 Drabužių siuvimas (gamyba)“</w:t>
            </w:r>
            <w:r w:rsidRPr="009C74D2">
              <w:rPr>
                <w:rFonts w:ascii="Times New Roman" w:hAnsi="Times New Roman" w:cs="Times New Roman"/>
                <w:sz w:val="24"/>
                <w:szCs w:val="24"/>
              </w:rPr>
              <w:t xml:space="preserve"> apskaičiuotas gamintojų parduotos pramonės produkcijos kainų pokytis (padidėjimas arba sumažėjimas) (%). „k“ reikšmė skaičiuojama pagal formulę:</w:t>
            </w:r>
          </w:p>
          <w:p w14:paraId="4B22E481"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w:p>
          <w:p w14:paraId="14A518A9"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9C74D2">
              <w:rPr>
                <w:rFonts w:ascii="Times New Roman" w:hAnsi="Times New Roman" w:cs="Times New Roman"/>
                <w:sz w:val="24"/>
                <w:szCs w:val="24"/>
              </w:rPr>
              <w:t>, (proc.) kur</w:t>
            </w:r>
          </w:p>
          <w:p w14:paraId="1CAFBF2C"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w:r w:rsidRPr="009C74D2">
              <w:rPr>
                <w:rFonts w:ascii="Times New Roman" w:hAnsi="Times New Roman" w:cs="Times New Roman"/>
                <w:sz w:val="24"/>
                <w:szCs w:val="24"/>
              </w:rPr>
              <w:t>Ind</w:t>
            </w:r>
            <w:r w:rsidRPr="009C74D2">
              <w:rPr>
                <w:rFonts w:ascii="Times New Roman" w:hAnsi="Times New Roman" w:cs="Times New Roman"/>
                <w:sz w:val="24"/>
                <w:szCs w:val="24"/>
                <w:vertAlign w:val="subscript"/>
              </w:rPr>
              <w:t>naujausias</w:t>
            </w:r>
            <w:r w:rsidRPr="009C74D2">
              <w:rPr>
                <w:rFonts w:ascii="Times New Roman" w:hAnsi="Times New Roman" w:cs="Times New Roman"/>
                <w:sz w:val="24"/>
                <w:szCs w:val="24"/>
              </w:rPr>
              <w:t xml:space="preserve"> – kreipimosi dėl kainos peržiūros išsiuntimo kitai šaliai dieną paskelbtas naujausias </w:t>
            </w:r>
            <w:r w:rsidRPr="009C74D2">
              <w:rPr>
                <w:rFonts w:ascii="Times New Roman" w:eastAsia="Courier New" w:hAnsi="Times New Roman" w:cs="Times New Roman"/>
                <w:sz w:val="24"/>
                <w:szCs w:val="24"/>
                <w:lang w:eastAsia="lt-LT" w:bidi="lt-LT"/>
              </w:rPr>
              <w:t>gamintojų parduotos pramonės produkcijos kainų indeksas „C14 Drabužių siuvimas (gamyba)“</w:t>
            </w:r>
            <w:r w:rsidRPr="009C74D2">
              <w:rPr>
                <w:rFonts w:ascii="Times New Roman" w:hAnsi="Times New Roman" w:cs="Times New Roman"/>
                <w:sz w:val="24"/>
                <w:szCs w:val="24"/>
              </w:rPr>
              <w:t>.</w:t>
            </w:r>
          </w:p>
          <w:p w14:paraId="1D45C22B"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Ind</w:t>
            </w:r>
            <w:r w:rsidRPr="009C74D2">
              <w:rPr>
                <w:rFonts w:ascii="Times New Roman" w:hAnsi="Times New Roman" w:cs="Times New Roman"/>
                <w:sz w:val="24"/>
                <w:szCs w:val="24"/>
                <w:vertAlign w:val="subscript"/>
              </w:rPr>
              <w:t>pradžia</w:t>
            </w:r>
            <w:r w:rsidRPr="009C74D2">
              <w:rPr>
                <w:rFonts w:ascii="Times New Roman" w:hAnsi="Times New Roman" w:cs="Times New Roman"/>
                <w:sz w:val="24"/>
                <w:szCs w:val="24"/>
              </w:rPr>
              <w:t xml:space="preserve"> – laikotarpio pradžios datos (mėnesio) </w:t>
            </w:r>
            <w:r w:rsidRPr="009C74D2">
              <w:rPr>
                <w:rFonts w:ascii="Times New Roman" w:eastAsia="Courier New" w:hAnsi="Times New Roman" w:cs="Times New Roman"/>
                <w:sz w:val="24"/>
                <w:szCs w:val="24"/>
                <w:lang w:eastAsia="lt-LT" w:bidi="lt-LT"/>
              </w:rPr>
              <w:t>gamintojų parduotos pramonės produkcijos kainų indeksas „C14 Drabužių siuvimas (gamyba)“</w:t>
            </w:r>
            <w:r w:rsidRPr="009C74D2">
              <w:rPr>
                <w:rFonts w:ascii="Times New Roman" w:hAnsi="Times New Roman" w:cs="Times New Roman"/>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36B487"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rPr>
              <w:t xml:space="preserve">5.3.3.7. </w:t>
            </w:r>
            <w:r w:rsidRPr="009C74D2">
              <w:rPr>
                <w:rFonts w:ascii="Times New Roman" w:hAnsi="Times New Roman" w:cs="Times New Roman"/>
                <w:color w:val="000000"/>
                <w:sz w:val="24"/>
                <w:szCs w:val="24"/>
                <w:shd w:val="clear" w:color="auto" w:fill="FFFFFF"/>
              </w:rPr>
              <w:t xml:space="preserve">Skaičiavimams indeksų reikšmės imamos </w:t>
            </w:r>
            <w:r w:rsidRPr="009C74D2">
              <w:rPr>
                <w:rFonts w:ascii="Times New Roman" w:hAnsi="Times New Roman" w:cs="Times New Roman"/>
                <w:b/>
                <w:bCs/>
                <w:sz w:val="24"/>
                <w:szCs w:val="24"/>
                <w:shd w:val="clear" w:color="auto" w:fill="FFFFFF"/>
              </w:rPr>
              <w:t>keturių</w:t>
            </w:r>
            <w:r w:rsidRPr="009C74D2">
              <w:rPr>
                <w:rFonts w:ascii="Times New Roman" w:hAnsi="Times New Roman" w:cs="Times New Roman"/>
                <w:color w:val="FF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9C74D2">
              <w:rPr>
                <w:rFonts w:ascii="Times New Roman" w:hAnsi="Times New Roman" w:cs="Times New Roman"/>
                <w:b/>
                <w:bCs/>
                <w:sz w:val="24"/>
                <w:szCs w:val="24"/>
                <w:shd w:val="clear" w:color="auto" w:fill="FFFFFF"/>
              </w:rPr>
              <w:t>vieno</w:t>
            </w:r>
            <w:r w:rsidRPr="009C74D2">
              <w:rPr>
                <w:rFonts w:ascii="Times New Roman" w:hAnsi="Times New Roman" w:cs="Times New Roman"/>
                <w:color w:val="FF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skaitmens po kablelio, o apskaičiuota kaina „a</w:t>
            </w:r>
            <w:r w:rsidRPr="009C74D2">
              <w:rPr>
                <w:rFonts w:ascii="Times New Roman" w:hAnsi="Times New Roman" w:cs="Times New Roman"/>
                <w:color w:val="000000"/>
                <w:sz w:val="24"/>
                <w:szCs w:val="24"/>
                <w:shd w:val="clear" w:color="auto" w:fill="FFFFFF"/>
                <w:vertAlign w:val="subscript"/>
              </w:rPr>
              <w:t>1</w:t>
            </w:r>
            <w:r w:rsidRPr="009C74D2">
              <w:rPr>
                <w:rFonts w:ascii="Times New Roman" w:hAnsi="Times New Roman" w:cs="Times New Roman"/>
                <w:color w:val="000000"/>
                <w:sz w:val="24"/>
                <w:szCs w:val="24"/>
                <w:shd w:val="clear" w:color="auto" w:fill="FFFFFF"/>
              </w:rPr>
              <w:t xml:space="preserve">“ suapvalinama iki </w:t>
            </w:r>
            <w:r w:rsidRPr="009C74D2">
              <w:rPr>
                <w:rFonts w:ascii="Times New Roman" w:hAnsi="Times New Roman" w:cs="Times New Roman"/>
                <w:b/>
                <w:bCs/>
                <w:sz w:val="24"/>
                <w:szCs w:val="24"/>
                <w:shd w:val="clear" w:color="auto" w:fill="FFFFFF"/>
              </w:rPr>
              <w:t>dviejų</w:t>
            </w:r>
            <w:r w:rsidRPr="009C74D2">
              <w:rPr>
                <w:rFonts w:ascii="Times New Roman" w:hAnsi="Times New Roman" w:cs="Times New Roman"/>
                <w:b/>
                <w:bCs/>
                <w:color w:val="00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skaitmenų po kablelio.</w:t>
            </w:r>
          </w:p>
          <w:p w14:paraId="05B86EC5"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 xml:space="preserve">5.3.3.8. Šalis, siekianti Sutarties </w:t>
            </w:r>
            <w:r w:rsidRPr="009C74D2">
              <w:rPr>
                <w:rFonts w:ascii="Times New Roman" w:hAnsi="Times New Roman" w:cs="Times New Roman"/>
                <w:sz w:val="24"/>
                <w:szCs w:val="24"/>
                <w:shd w:val="clear" w:color="auto" w:fill="FFFFFF"/>
              </w:rPr>
              <w:t>kainos</w:t>
            </w:r>
            <w:r w:rsidRPr="009C74D2">
              <w:rPr>
                <w:rFonts w:ascii="Times New Roman" w:hAnsi="Times New Roman" w:cs="Times New Roman"/>
                <w:color w:val="FF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 xml:space="preserve">peržiūros, privalo raštu kreiptis į kitą Šalį ir prašyme pateikti visą reikalingą informaciją: Sutarties pavadinimą, numerį, datą, neperduotų ir neapmokėtų </w:t>
            </w:r>
            <w:r w:rsidRPr="009C74D2">
              <w:rPr>
                <w:rFonts w:ascii="Times New Roman" w:hAnsi="Times New Roman" w:cs="Times New Roman"/>
                <w:sz w:val="24"/>
                <w:szCs w:val="24"/>
                <w:shd w:val="clear" w:color="auto" w:fill="FFFFFF"/>
              </w:rPr>
              <w:t>Pr</w:t>
            </w:r>
            <w:r w:rsidRPr="009C74D2">
              <w:rPr>
                <w:rFonts w:ascii="Times New Roman" w:hAnsi="Times New Roman" w:cs="Times New Roman"/>
                <w:color w:val="000000"/>
                <w:sz w:val="24"/>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F7E393C"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5</w:t>
            </w:r>
            <w:r w:rsidRPr="009C74D2">
              <w:rPr>
                <w:rFonts w:ascii="Times New Roman" w:hAnsi="Times New Roman" w:cs="Times New Roman"/>
                <w:sz w:val="24"/>
                <w:szCs w:val="24"/>
              </w:rPr>
              <w:t xml:space="preserve">.3.3.9. </w:t>
            </w:r>
            <w:r w:rsidRPr="009C74D2">
              <w:rPr>
                <w:rFonts w:ascii="Times New Roman" w:hAnsi="Times New Roman" w:cs="Times New Roman"/>
                <w:color w:val="000000"/>
                <w:sz w:val="24"/>
                <w:szCs w:val="24"/>
                <w:shd w:val="clear" w:color="auto" w:fill="FFFFFF"/>
              </w:rPr>
              <w:t xml:space="preserve">Susitarimas turi būti sudarytas per </w:t>
            </w:r>
            <w:r w:rsidRPr="009C74D2">
              <w:rPr>
                <w:rFonts w:ascii="Times New Roman" w:hAnsi="Times New Roman" w:cs="Times New Roman"/>
                <w:b/>
                <w:bCs/>
                <w:color w:val="000000"/>
                <w:sz w:val="24"/>
                <w:szCs w:val="24"/>
                <w:shd w:val="clear" w:color="auto" w:fill="FFFFFF"/>
              </w:rPr>
              <w:t>10 (dešimt)</w:t>
            </w:r>
            <w:r w:rsidRPr="009C74D2">
              <w:rPr>
                <w:rFonts w:ascii="Times New Roman" w:hAnsi="Times New Roman" w:cs="Times New Roman"/>
                <w:color w:val="000000"/>
                <w:sz w:val="24"/>
                <w:szCs w:val="24"/>
                <w:shd w:val="clear" w:color="auto" w:fill="FFFFFF"/>
              </w:rPr>
              <w:t xml:space="preserve"> </w:t>
            </w:r>
            <w:r w:rsidRPr="009C74D2">
              <w:rPr>
                <w:rFonts w:ascii="Times New Roman" w:hAnsi="Times New Roman" w:cs="Times New Roman"/>
                <w:b/>
                <w:bCs/>
                <w:color w:val="000000"/>
                <w:sz w:val="24"/>
                <w:szCs w:val="24"/>
                <w:shd w:val="clear" w:color="auto" w:fill="FFFFFF"/>
              </w:rPr>
              <w:t>kalendorinių dienų</w:t>
            </w:r>
            <w:r w:rsidRPr="009C74D2">
              <w:rPr>
                <w:rFonts w:ascii="Times New Roman" w:hAnsi="Times New Roman" w:cs="Times New Roman"/>
                <w:color w:val="FF0000"/>
                <w:sz w:val="24"/>
                <w:szCs w:val="24"/>
                <w:shd w:val="clear" w:color="auto" w:fill="FFFFFF"/>
              </w:rPr>
              <w:t xml:space="preserve"> </w:t>
            </w:r>
            <w:r w:rsidRPr="009C74D2">
              <w:rPr>
                <w:rFonts w:ascii="Times New Roman" w:hAnsi="Times New Roman" w:cs="Times New Roman"/>
                <w:color w:val="000000"/>
                <w:sz w:val="24"/>
                <w:szCs w:val="24"/>
                <w:shd w:val="clear" w:color="auto" w:fill="FFFFFF"/>
              </w:rPr>
              <w:t xml:space="preserve">nuo Šalies </w:t>
            </w:r>
            <w:r w:rsidRPr="009C74D2">
              <w:rPr>
                <w:rFonts w:ascii="Times New Roman" w:hAnsi="Times New Roman" w:cs="Times New Roman"/>
                <w:color w:val="000000"/>
                <w:sz w:val="24"/>
                <w:szCs w:val="24"/>
                <w:shd w:val="clear" w:color="auto" w:fill="FFFFFF"/>
              </w:rPr>
              <w:lastRenderedPageBreak/>
              <w:t>pateikto tinkamo prašymo perskaičiuoti S</w:t>
            </w:r>
            <w:r w:rsidRPr="009C74D2">
              <w:rPr>
                <w:rFonts w:ascii="Times New Roman" w:hAnsi="Times New Roman" w:cs="Times New Roman"/>
                <w:sz w:val="24"/>
                <w:szCs w:val="24"/>
              </w:rPr>
              <w:t>utarties į</w:t>
            </w:r>
            <w:r w:rsidRPr="009C74D2">
              <w:rPr>
                <w:rFonts w:ascii="Times New Roman" w:hAnsi="Times New Roman" w:cs="Times New Roman"/>
                <w:sz w:val="24"/>
                <w:szCs w:val="24"/>
                <w:shd w:val="clear" w:color="auto" w:fill="FFFFFF"/>
              </w:rPr>
              <w:t xml:space="preserve">kainius </w:t>
            </w:r>
            <w:r w:rsidRPr="009C74D2">
              <w:rPr>
                <w:rFonts w:ascii="Times New Roman" w:hAnsi="Times New Roman" w:cs="Times New Roman"/>
                <w:color w:val="000000"/>
                <w:sz w:val="24"/>
                <w:szCs w:val="24"/>
                <w:shd w:val="clear" w:color="auto" w:fill="FFFFFF"/>
              </w:rPr>
              <w:t>gavimo dienos.</w:t>
            </w:r>
          </w:p>
          <w:p w14:paraId="78667914" w14:textId="77777777" w:rsidR="009C74D2" w:rsidRPr="009C74D2" w:rsidRDefault="009C74D2" w:rsidP="009C74D2">
            <w:pPr>
              <w:spacing w:after="0" w:line="240" w:lineRule="auto"/>
              <w:jc w:val="both"/>
              <w:rPr>
                <w:rFonts w:ascii="Times New Roman" w:hAnsi="Times New Roman" w:cs="Times New Roman"/>
                <w:color w:val="000000"/>
                <w:sz w:val="24"/>
                <w:szCs w:val="24"/>
                <w:bdr w:val="none" w:sz="0" w:space="0" w:color="auto" w:frame="1"/>
              </w:rPr>
            </w:pPr>
            <w:r w:rsidRPr="009C74D2">
              <w:rPr>
                <w:rFonts w:ascii="Times New Roman" w:hAnsi="Times New Roman" w:cs="Times New Roman"/>
                <w:color w:val="000000"/>
                <w:sz w:val="24"/>
                <w:szCs w:val="24"/>
                <w:shd w:val="clear" w:color="auto" w:fill="FFFFFF"/>
              </w:rPr>
              <w:t xml:space="preserve">5.3.3.10. </w:t>
            </w:r>
            <w:r w:rsidRPr="009C74D2">
              <w:rPr>
                <w:rFonts w:ascii="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c>
          <w:tcPr>
            <w:tcW w:w="2977" w:type="dxa"/>
          </w:tcPr>
          <w:p w14:paraId="0E3FDCA5" w14:textId="77777777" w:rsidR="009C74D2" w:rsidRPr="009C74D2" w:rsidRDefault="009C74D2" w:rsidP="009C74D2">
            <w:pPr>
              <w:spacing w:after="0" w:line="240" w:lineRule="auto"/>
              <w:jc w:val="both"/>
              <w:rPr>
                <w:rFonts w:ascii="Times New Roman" w:hAnsi="Times New Roman" w:cs="Times New Roman"/>
                <w:color w:val="000000"/>
                <w:sz w:val="24"/>
                <w:szCs w:val="24"/>
              </w:rPr>
            </w:pPr>
          </w:p>
        </w:tc>
      </w:tr>
      <w:tr w:rsidR="009C74D2" w:rsidRPr="009C74D2" w14:paraId="7688860F" w14:textId="77777777" w:rsidTr="009C74D2">
        <w:trPr>
          <w:trHeight w:val="300"/>
        </w:trPr>
        <w:tc>
          <w:tcPr>
            <w:tcW w:w="2130" w:type="dxa"/>
          </w:tcPr>
          <w:p w14:paraId="7F9B6DBB"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lastRenderedPageBreak/>
              <w:t>5.3.4. Sutarties kainos / įkainių peržiūra dėl kainų lygio pokyčio pagal Prekių grupių kainų pokyčius</w:t>
            </w:r>
          </w:p>
        </w:tc>
        <w:tc>
          <w:tcPr>
            <w:tcW w:w="4669" w:type="dxa"/>
            <w:gridSpan w:val="3"/>
          </w:tcPr>
          <w:p w14:paraId="08CD8B5C"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5067F59A" w14:textId="77777777" w:rsidR="009C74D2" w:rsidRPr="009C74D2" w:rsidRDefault="009C74D2" w:rsidP="009C74D2">
            <w:pPr>
              <w:spacing w:after="0" w:line="240" w:lineRule="auto"/>
              <w:rPr>
                <w:rFonts w:ascii="Times New Roman" w:hAnsi="Times New Roman" w:cs="Times New Roman"/>
                <w:sz w:val="24"/>
                <w:szCs w:val="24"/>
              </w:rPr>
            </w:pPr>
          </w:p>
          <w:p w14:paraId="3F460317"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7BF163A4"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69A4F39E" w14:textId="77777777" w:rsidTr="009C74D2">
        <w:trPr>
          <w:trHeight w:val="300"/>
        </w:trPr>
        <w:tc>
          <w:tcPr>
            <w:tcW w:w="2130" w:type="dxa"/>
          </w:tcPr>
          <w:p w14:paraId="6E8BD479"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 xml:space="preserve">5.4. Sutarties kainos / įkainių apskaičiavimas taikant </w:t>
            </w:r>
            <w:r w:rsidRPr="009C74D2">
              <w:rPr>
                <w:rFonts w:ascii="Times New Roman" w:hAnsi="Times New Roman" w:cs="Times New Roman"/>
                <w:b/>
                <w:bCs/>
                <w:sz w:val="24"/>
                <w:szCs w:val="24"/>
                <w:u w:val="single"/>
              </w:rPr>
              <w:t>kiekio (apimties)</w:t>
            </w:r>
            <w:r w:rsidRPr="009C74D2">
              <w:rPr>
                <w:rFonts w:ascii="Times New Roman" w:hAnsi="Times New Roman" w:cs="Times New Roman"/>
                <w:b/>
                <w:bCs/>
                <w:sz w:val="24"/>
                <w:szCs w:val="24"/>
              </w:rPr>
              <w:t xml:space="preserve"> keitimo taisykles</w:t>
            </w:r>
          </w:p>
        </w:tc>
        <w:tc>
          <w:tcPr>
            <w:tcW w:w="4669" w:type="dxa"/>
            <w:gridSpan w:val="3"/>
          </w:tcPr>
          <w:p w14:paraId="05631CDF"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465754AD" w14:textId="77777777" w:rsidR="009C74D2" w:rsidRPr="009C74D2" w:rsidRDefault="009C74D2" w:rsidP="009C74D2">
            <w:pPr>
              <w:spacing w:after="0" w:line="240" w:lineRule="auto"/>
              <w:rPr>
                <w:rFonts w:ascii="Times New Roman" w:hAnsi="Times New Roman" w:cs="Times New Roman"/>
                <w:sz w:val="24"/>
                <w:szCs w:val="24"/>
              </w:rPr>
            </w:pPr>
          </w:p>
          <w:p w14:paraId="1F585D7F"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1C079327"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42BA96AA" w14:textId="77777777" w:rsidTr="009C74D2">
        <w:trPr>
          <w:trHeight w:val="300"/>
        </w:trPr>
        <w:tc>
          <w:tcPr>
            <w:tcW w:w="2130" w:type="dxa"/>
          </w:tcPr>
          <w:p w14:paraId="7822D3EE"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5.5. Atsiskaitymo su Tiekėju terminas ir tvarka</w:t>
            </w:r>
          </w:p>
        </w:tc>
        <w:tc>
          <w:tcPr>
            <w:tcW w:w="4669" w:type="dxa"/>
            <w:gridSpan w:val="3"/>
          </w:tcPr>
          <w:p w14:paraId="6B294200"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Pirkėjas atsiskaito su Tiekėju ne vėliau kaip </w:t>
            </w:r>
            <w:r w:rsidRPr="009C74D2">
              <w:rPr>
                <w:rFonts w:ascii="Times New Roman" w:hAnsi="Times New Roman" w:cs="Times New Roman"/>
                <w:b/>
                <w:bCs/>
                <w:sz w:val="24"/>
                <w:szCs w:val="24"/>
              </w:rPr>
              <w:t xml:space="preserve">per </w:t>
            </w:r>
            <w:r w:rsidRPr="009C74D2">
              <w:rPr>
                <w:rFonts w:ascii="Times New Roman" w:hAnsi="Times New Roman" w:cs="Times New Roman"/>
                <w:b/>
                <w:bCs/>
                <w:color w:val="000000"/>
                <w:sz w:val="24"/>
                <w:szCs w:val="24"/>
              </w:rPr>
              <w:t>30 (trisdešimt) kalendorinių dienų</w:t>
            </w:r>
            <w:r w:rsidRPr="009C74D2">
              <w:rPr>
                <w:rFonts w:ascii="Times New Roman" w:hAnsi="Times New Roman" w:cs="Times New Roman"/>
                <w:sz w:val="24"/>
                <w:szCs w:val="24"/>
              </w:rPr>
              <w:t xml:space="preserve"> nuo Sąskaitos gavimo dienos.</w:t>
            </w:r>
          </w:p>
          <w:p w14:paraId="28D5F39C" w14:textId="77777777" w:rsidR="009C74D2" w:rsidRPr="009C74D2" w:rsidRDefault="009C74D2" w:rsidP="009C74D2">
            <w:pPr>
              <w:spacing w:after="0" w:line="240" w:lineRule="auto"/>
              <w:rPr>
                <w:rFonts w:ascii="Times New Roman" w:hAnsi="Times New Roman" w:cs="Times New Roman"/>
                <w:sz w:val="24"/>
                <w:szCs w:val="24"/>
              </w:rPr>
            </w:pPr>
          </w:p>
          <w:p w14:paraId="32EF7A05"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 xml:space="preserve">Apmokėjimo sąlygos: </w:t>
            </w:r>
            <w:r w:rsidRPr="009C74D2">
              <w:rPr>
                <w:rFonts w:ascii="Times New Roman" w:hAnsi="Times New Roman" w:cs="Times New Roman"/>
                <w:sz w:val="24"/>
                <w:szCs w:val="24"/>
                <w:shd w:val="clear" w:color="auto" w:fill="FFFFFF"/>
              </w:rPr>
              <w:t>įvykdžius užsakymą / dalį užsakymo (kai atliktas Prekių atitikties sutarčiai patikrinimas (pasirašytas patikrinimo aktas) ir pasirašytas Prekių perdavimo–priėmimo aktas), mokama už konkretų kiekį pagal nustatytus įkainius.</w:t>
            </w:r>
          </w:p>
        </w:tc>
        <w:tc>
          <w:tcPr>
            <w:tcW w:w="2977" w:type="dxa"/>
          </w:tcPr>
          <w:p w14:paraId="2828DD32"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57650E97" w14:textId="77777777" w:rsidTr="009C74D2">
        <w:trPr>
          <w:trHeight w:val="300"/>
        </w:trPr>
        <w:tc>
          <w:tcPr>
            <w:tcW w:w="2130" w:type="dxa"/>
          </w:tcPr>
          <w:p w14:paraId="0B32C6E3"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5.6. Avansas</w:t>
            </w:r>
          </w:p>
        </w:tc>
        <w:tc>
          <w:tcPr>
            <w:tcW w:w="4669" w:type="dxa"/>
            <w:gridSpan w:val="3"/>
          </w:tcPr>
          <w:p w14:paraId="36049EC0"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 xml:space="preserve">Tiekėjui išmokėto avanso suma – </w:t>
            </w:r>
            <w:r w:rsidRPr="009C74D2">
              <w:rPr>
                <w:rFonts w:ascii="Times New Roman" w:hAnsi="Times New Roman" w:cs="Times New Roman"/>
                <w:b/>
                <w:bCs/>
                <w:sz w:val="24"/>
                <w:szCs w:val="24"/>
              </w:rPr>
              <w:t>iki 30 proc. nuo užsakymo vertės be PVM</w:t>
            </w:r>
            <w:r w:rsidRPr="009C74D2">
              <w:rPr>
                <w:rFonts w:ascii="Times New Roman" w:hAnsi="Times New Roman" w:cs="Times New Roman"/>
                <w:color w:val="000000"/>
                <w:sz w:val="24"/>
                <w:szCs w:val="24"/>
              </w:rPr>
              <w:t xml:space="preserve">. </w:t>
            </w:r>
            <w:r w:rsidRPr="009C74D2">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9C74D2">
              <w:rPr>
                <w:rFonts w:ascii="Times New Roman" w:hAnsi="Times New Roman" w:cs="Times New Roman"/>
                <w:b/>
                <w:bCs/>
                <w:color w:val="000000"/>
                <w:sz w:val="24"/>
                <w:szCs w:val="24"/>
                <w:shd w:val="clear" w:color="auto" w:fill="FFFFFF"/>
              </w:rPr>
              <w:t>ne vėliau kaip per</w:t>
            </w:r>
            <w:r w:rsidRPr="009C74D2">
              <w:rPr>
                <w:rFonts w:ascii="Times New Roman" w:hAnsi="Times New Roman" w:cs="Times New Roman"/>
                <w:b/>
                <w:bCs/>
                <w:color w:val="FF0000"/>
                <w:sz w:val="24"/>
                <w:szCs w:val="24"/>
                <w:shd w:val="clear" w:color="auto" w:fill="FFFFFF"/>
              </w:rPr>
              <w:t xml:space="preserve"> </w:t>
            </w:r>
            <w:r w:rsidRPr="009C74D2">
              <w:rPr>
                <w:rFonts w:ascii="Times New Roman" w:hAnsi="Times New Roman" w:cs="Times New Roman"/>
                <w:b/>
                <w:bCs/>
                <w:color w:val="000000"/>
                <w:sz w:val="24"/>
                <w:szCs w:val="24"/>
              </w:rPr>
              <w:t>30 (trisdešimt) kalendorinių dienų</w:t>
            </w:r>
            <w:r w:rsidRPr="009C74D2">
              <w:rPr>
                <w:rFonts w:ascii="Times New Roman" w:hAnsi="Times New Roman" w:cs="Times New Roman"/>
                <w:color w:val="000000"/>
                <w:sz w:val="24"/>
                <w:szCs w:val="24"/>
              </w:rPr>
              <w:t xml:space="preserve"> </w:t>
            </w:r>
            <w:r w:rsidRPr="009C74D2">
              <w:rPr>
                <w:rFonts w:ascii="Times New Roman" w:hAnsi="Times New Roman" w:cs="Times New Roman"/>
                <w:color w:val="000000"/>
                <w:sz w:val="24"/>
                <w:szCs w:val="24"/>
                <w:shd w:val="clear" w:color="auto" w:fill="FFFFFF"/>
              </w:rPr>
              <w:t>nuo Tiekėjo prašymo ir išankstinio mokėjimo sąskaitos</w:t>
            </w:r>
            <w:r w:rsidRPr="009C74D2">
              <w:rPr>
                <w:rFonts w:ascii="Times New Roman" w:hAnsi="Times New Roman" w:cs="Times New Roman"/>
                <w:color w:val="000000"/>
                <w:sz w:val="24"/>
                <w:szCs w:val="24"/>
              </w:rPr>
              <w:t xml:space="preserve"> ir, jei taikoma, Avanso užtikrinimo</w:t>
            </w:r>
            <w:r w:rsidRPr="009C74D2">
              <w:rPr>
                <w:rFonts w:ascii="Times New Roman" w:hAnsi="Times New Roman" w:cs="Times New Roman"/>
                <w:color w:val="000000"/>
                <w:sz w:val="24"/>
                <w:szCs w:val="24"/>
                <w:shd w:val="clear" w:color="auto" w:fill="FFFFFF"/>
              </w:rPr>
              <w:t xml:space="preserve"> gavimo dienos.</w:t>
            </w:r>
          </w:p>
        </w:tc>
        <w:tc>
          <w:tcPr>
            <w:tcW w:w="2977" w:type="dxa"/>
          </w:tcPr>
          <w:p w14:paraId="6A4AECA3"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p>
        </w:tc>
      </w:tr>
      <w:tr w:rsidR="009C74D2" w:rsidRPr="009C74D2" w14:paraId="232C104D" w14:textId="77777777" w:rsidTr="009C74D2">
        <w:trPr>
          <w:trHeight w:val="300"/>
        </w:trPr>
        <w:tc>
          <w:tcPr>
            <w:tcW w:w="2130" w:type="dxa"/>
          </w:tcPr>
          <w:p w14:paraId="5AEDADD7"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5.7. Avanso užtikrinimas</w:t>
            </w:r>
          </w:p>
        </w:tc>
        <w:tc>
          <w:tcPr>
            <w:tcW w:w="4669" w:type="dxa"/>
            <w:gridSpan w:val="3"/>
          </w:tcPr>
          <w:p w14:paraId="6B32FC07"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Avanso užtikrinimo dydis – visai avanso sumai, nurodytai </w:t>
            </w:r>
            <w:r w:rsidRPr="009C74D2">
              <w:rPr>
                <w:rFonts w:ascii="Times New Roman" w:hAnsi="Times New Roman" w:cs="Times New Roman"/>
                <w:color w:val="000000"/>
                <w:sz w:val="24"/>
                <w:szCs w:val="24"/>
                <w:shd w:val="clear" w:color="auto" w:fill="FFFFFF"/>
              </w:rPr>
              <w:t>išankstinio mokėjimo sąskaitoje</w:t>
            </w:r>
            <w:r w:rsidRPr="009C74D2">
              <w:rPr>
                <w:rFonts w:ascii="Times New Roman" w:hAnsi="Times New Roman" w:cs="Times New Roman"/>
                <w:sz w:val="24"/>
                <w:szCs w:val="24"/>
              </w:rPr>
              <w:t>.</w:t>
            </w:r>
          </w:p>
          <w:p w14:paraId="1DFB7A1A"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color w:val="000000"/>
                <w:sz w:val="24"/>
                <w:szCs w:val="24"/>
                <w:shd w:val="clear" w:color="auto" w:fill="FFFFFF"/>
              </w:rPr>
              <w:t>Reikalavimai Avanso užtikrinimui nustatyti Bendrųjų sąlygų 12.1 punkte.</w:t>
            </w:r>
          </w:p>
        </w:tc>
        <w:tc>
          <w:tcPr>
            <w:tcW w:w="2977" w:type="dxa"/>
          </w:tcPr>
          <w:p w14:paraId="5387FE1A"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16276BD6" w14:textId="77777777" w:rsidTr="009C74D2">
        <w:trPr>
          <w:trHeight w:val="300"/>
        </w:trPr>
        <w:tc>
          <w:tcPr>
            <w:tcW w:w="6799" w:type="dxa"/>
            <w:gridSpan w:val="4"/>
          </w:tcPr>
          <w:p w14:paraId="6C7A202E"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6. PREKIŲ KOKYBĖ IR GARANTINIAI ĮSIPAREIGOJIMAI</w:t>
            </w:r>
          </w:p>
        </w:tc>
        <w:tc>
          <w:tcPr>
            <w:tcW w:w="2977" w:type="dxa"/>
          </w:tcPr>
          <w:p w14:paraId="2431661F"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41AE7AA1" w14:textId="77777777" w:rsidTr="009C74D2">
        <w:trPr>
          <w:trHeight w:val="300"/>
        </w:trPr>
        <w:tc>
          <w:tcPr>
            <w:tcW w:w="2130" w:type="dxa"/>
          </w:tcPr>
          <w:p w14:paraId="0160A98B"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6.1. Garantinis terminas</w:t>
            </w:r>
          </w:p>
        </w:tc>
        <w:tc>
          <w:tcPr>
            <w:tcW w:w="4669" w:type="dxa"/>
            <w:gridSpan w:val="3"/>
          </w:tcPr>
          <w:p w14:paraId="7454E0D5"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Gaminiams suteikiama 24 mėnesių garantija nuo perdavimo-priėmimo akto pasirašymo dienos. </w:t>
            </w:r>
          </w:p>
        </w:tc>
        <w:tc>
          <w:tcPr>
            <w:tcW w:w="2977" w:type="dxa"/>
          </w:tcPr>
          <w:p w14:paraId="77423314"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0BC21E41" w14:textId="77777777" w:rsidTr="009C74D2">
        <w:trPr>
          <w:trHeight w:val="300"/>
        </w:trPr>
        <w:tc>
          <w:tcPr>
            <w:tcW w:w="2130" w:type="dxa"/>
          </w:tcPr>
          <w:p w14:paraId="5DA34FC6"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6.2. Garantinė priežiūra</w:t>
            </w:r>
          </w:p>
        </w:tc>
        <w:tc>
          <w:tcPr>
            <w:tcW w:w="4669" w:type="dxa"/>
            <w:gridSpan w:val="3"/>
          </w:tcPr>
          <w:p w14:paraId="5D383E3D" w14:textId="77777777" w:rsidR="009C74D2" w:rsidRPr="009C74D2" w:rsidRDefault="009C74D2" w:rsidP="009C74D2">
            <w:pPr>
              <w:spacing w:after="0" w:line="240" w:lineRule="auto"/>
              <w:jc w:val="both"/>
              <w:rPr>
                <w:rFonts w:ascii="Times New Roman" w:hAnsi="Times New Roman" w:cs="Times New Roman"/>
                <w:color w:val="4472C4"/>
                <w:sz w:val="24"/>
                <w:szCs w:val="24"/>
              </w:rPr>
            </w:pPr>
            <w:r w:rsidRPr="009C74D2">
              <w:rPr>
                <w:rFonts w:ascii="Times New Roman" w:hAnsi="Times New Roman" w:cs="Times New Roman"/>
                <w:color w:val="000000"/>
                <w:sz w:val="24"/>
                <w:szCs w:val="24"/>
              </w:rPr>
              <w:t xml:space="preserve">Garantinio laikotarpio metu </w:t>
            </w:r>
            <w:r w:rsidRPr="009C74D2">
              <w:rPr>
                <w:rFonts w:ascii="Times New Roman" w:hAnsi="Times New Roman" w:cs="Times New Roman"/>
                <w:sz w:val="24"/>
                <w:szCs w:val="24"/>
              </w:rPr>
              <w:t xml:space="preserve">Tiekėjas privalo pašalinti trūkumus </w:t>
            </w:r>
            <w:r w:rsidRPr="009C74D2">
              <w:rPr>
                <w:rFonts w:ascii="Times New Roman" w:hAnsi="Times New Roman" w:cs="Times New Roman"/>
                <w:b/>
                <w:bCs/>
                <w:sz w:val="24"/>
                <w:szCs w:val="24"/>
              </w:rPr>
              <w:t xml:space="preserve">ne vėliau kaip per </w:t>
            </w:r>
            <w:r w:rsidRPr="009C74D2">
              <w:rPr>
                <w:rFonts w:ascii="Times New Roman" w:hAnsi="Times New Roman" w:cs="Times New Roman"/>
                <w:b/>
                <w:bCs/>
                <w:color w:val="000000"/>
                <w:sz w:val="24"/>
                <w:szCs w:val="24"/>
              </w:rPr>
              <w:t xml:space="preserve">14 (keturiolikos) kalendorinių dienų </w:t>
            </w:r>
            <w:r w:rsidRPr="009C74D2">
              <w:rPr>
                <w:rFonts w:ascii="Times New Roman" w:hAnsi="Times New Roman" w:cs="Times New Roman"/>
                <w:color w:val="000000"/>
                <w:sz w:val="24"/>
                <w:szCs w:val="24"/>
              </w:rPr>
              <w:t xml:space="preserve">terminą, kuris pradedamas skaičiuoti nuo pranešimo </w:t>
            </w:r>
            <w:r w:rsidRPr="009C74D2">
              <w:rPr>
                <w:rFonts w:ascii="Times New Roman" w:hAnsi="Times New Roman" w:cs="Times New Roman"/>
                <w:color w:val="000000"/>
                <w:sz w:val="24"/>
                <w:szCs w:val="24"/>
              </w:rPr>
              <w:lastRenderedPageBreak/>
              <w:t xml:space="preserve">apie prekių trūkumą, gedimą (defektą) gavimo momento.  </w:t>
            </w:r>
          </w:p>
          <w:p w14:paraId="51B885CC"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 xml:space="preserve">Prekių trūkumų nustatymo bei šalinimo tvarka nustatyta Bendrųjų sąlygų 7 skyriuje. </w:t>
            </w:r>
          </w:p>
        </w:tc>
        <w:tc>
          <w:tcPr>
            <w:tcW w:w="2977" w:type="dxa"/>
          </w:tcPr>
          <w:p w14:paraId="2EF1C292" w14:textId="77777777" w:rsidR="009C74D2" w:rsidRPr="009C74D2" w:rsidRDefault="009C74D2" w:rsidP="009C74D2">
            <w:pPr>
              <w:spacing w:after="0" w:line="240" w:lineRule="auto"/>
              <w:jc w:val="both"/>
              <w:rPr>
                <w:rFonts w:ascii="Times New Roman" w:hAnsi="Times New Roman" w:cs="Times New Roman"/>
                <w:color w:val="000000"/>
                <w:sz w:val="24"/>
                <w:szCs w:val="24"/>
              </w:rPr>
            </w:pPr>
          </w:p>
        </w:tc>
      </w:tr>
      <w:tr w:rsidR="009C74D2" w:rsidRPr="009C74D2" w14:paraId="3009EFF4" w14:textId="77777777" w:rsidTr="009C74D2">
        <w:trPr>
          <w:trHeight w:val="300"/>
        </w:trPr>
        <w:tc>
          <w:tcPr>
            <w:tcW w:w="2130" w:type="dxa"/>
          </w:tcPr>
          <w:p w14:paraId="310F5478"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6.3. Kokybinių kriterijų įgyvendinimo ir tikrinimo tvarka</w:t>
            </w:r>
          </w:p>
        </w:tc>
        <w:tc>
          <w:tcPr>
            <w:tcW w:w="4669" w:type="dxa"/>
            <w:gridSpan w:val="3"/>
          </w:tcPr>
          <w:p w14:paraId="3428438E"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sz w:val="24"/>
                <w:szCs w:val="24"/>
              </w:rPr>
              <w:t xml:space="preserve">Netaikoma </w:t>
            </w:r>
          </w:p>
        </w:tc>
        <w:tc>
          <w:tcPr>
            <w:tcW w:w="2977" w:type="dxa"/>
          </w:tcPr>
          <w:p w14:paraId="07B46EC3"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2C31F416" w14:textId="77777777" w:rsidTr="009C74D2">
        <w:trPr>
          <w:trHeight w:val="300"/>
        </w:trPr>
        <w:tc>
          <w:tcPr>
            <w:tcW w:w="6799" w:type="dxa"/>
            <w:gridSpan w:val="4"/>
          </w:tcPr>
          <w:p w14:paraId="08473790"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7. SUTARTIES VYKDYMUI PASITELKIAMI SUBTIEKĖJAI</w:t>
            </w:r>
          </w:p>
        </w:tc>
        <w:tc>
          <w:tcPr>
            <w:tcW w:w="2977" w:type="dxa"/>
          </w:tcPr>
          <w:p w14:paraId="2F2B5393"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3D07A32C" w14:textId="77777777" w:rsidTr="009C74D2">
        <w:trPr>
          <w:trHeight w:val="300"/>
        </w:trPr>
        <w:tc>
          <w:tcPr>
            <w:tcW w:w="2130" w:type="dxa"/>
          </w:tcPr>
          <w:p w14:paraId="136DC6FD"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Sutarties vykdymui pasitelkiami subtiekėjai ir (ar) specialistai</w:t>
            </w:r>
          </w:p>
        </w:tc>
        <w:tc>
          <w:tcPr>
            <w:tcW w:w="4669" w:type="dxa"/>
            <w:gridSpan w:val="3"/>
          </w:tcPr>
          <w:p w14:paraId="757786F6"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Sutarties vykdymui subtiekėjai ir (ar) specialistai nepasitelkiami.</w:t>
            </w:r>
          </w:p>
          <w:p w14:paraId="05818E45" w14:textId="77777777" w:rsidR="009C74D2" w:rsidRPr="009C74D2" w:rsidRDefault="009C74D2" w:rsidP="009C74D2">
            <w:pPr>
              <w:spacing w:after="0" w:line="240" w:lineRule="auto"/>
              <w:jc w:val="both"/>
              <w:rPr>
                <w:rFonts w:ascii="Times New Roman" w:hAnsi="Times New Roman" w:cs="Times New Roman"/>
                <w:sz w:val="24"/>
                <w:szCs w:val="24"/>
              </w:rPr>
            </w:pPr>
          </w:p>
          <w:p w14:paraId="563BAD21" w14:textId="77777777" w:rsidR="009C74D2" w:rsidRPr="009C74D2" w:rsidRDefault="009C74D2" w:rsidP="009C74D2">
            <w:pPr>
              <w:spacing w:after="0" w:line="240" w:lineRule="auto"/>
              <w:jc w:val="both"/>
              <w:rPr>
                <w:rFonts w:ascii="Times New Roman" w:hAnsi="Times New Roman" w:cs="Times New Roman"/>
                <w:color w:val="FF0000"/>
                <w:sz w:val="24"/>
                <w:szCs w:val="24"/>
              </w:rPr>
            </w:pPr>
            <w:r w:rsidRPr="009C74D2">
              <w:rPr>
                <w:rFonts w:ascii="Times New Roman" w:hAnsi="Times New Roman" w:cs="Times New Roman"/>
                <w:color w:val="FF0000"/>
                <w:sz w:val="24"/>
                <w:szCs w:val="24"/>
              </w:rPr>
              <w:t>arba</w:t>
            </w:r>
          </w:p>
          <w:p w14:paraId="4A6DB071" w14:textId="77777777" w:rsidR="009C74D2" w:rsidRPr="009C74D2" w:rsidRDefault="009C74D2" w:rsidP="009C74D2">
            <w:pPr>
              <w:spacing w:after="0" w:line="240" w:lineRule="auto"/>
              <w:jc w:val="both"/>
              <w:rPr>
                <w:rFonts w:ascii="Times New Roman" w:hAnsi="Times New Roman" w:cs="Times New Roman"/>
                <w:sz w:val="24"/>
                <w:szCs w:val="24"/>
              </w:rPr>
            </w:pPr>
          </w:p>
          <w:p w14:paraId="6D16B6A4"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sz w:val="24"/>
                <w:szCs w:val="24"/>
              </w:rPr>
              <w:t xml:space="preserve">Sutarties vykdymui pasitelkiami subtiekėjai ir (ar) specialistai yra nurodyti Sutarties priede Nr. </w:t>
            </w:r>
            <w:r w:rsidRPr="009C74D2">
              <w:rPr>
                <w:rFonts w:ascii="Times New Roman" w:hAnsi="Times New Roman" w:cs="Times New Roman"/>
                <w:sz w:val="24"/>
                <w:szCs w:val="24"/>
                <w:highlight w:val="yellow"/>
              </w:rPr>
              <w:t>[...]</w:t>
            </w:r>
            <w:r w:rsidRPr="009C74D2">
              <w:rPr>
                <w:rFonts w:ascii="Times New Roman" w:hAnsi="Times New Roman" w:cs="Times New Roman"/>
                <w:sz w:val="24"/>
                <w:szCs w:val="24"/>
              </w:rPr>
              <w:t xml:space="preserve"> „Sutarties vykdymui pasitelkiami subtiekėjai ir (ar) specialistai“</w:t>
            </w:r>
          </w:p>
        </w:tc>
        <w:tc>
          <w:tcPr>
            <w:tcW w:w="2977" w:type="dxa"/>
          </w:tcPr>
          <w:p w14:paraId="1B699862"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1E28B8E4" w14:textId="77777777" w:rsidTr="009C74D2">
        <w:trPr>
          <w:trHeight w:val="300"/>
        </w:trPr>
        <w:tc>
          <w:tcPr>
            <w:tcW w:w="6799" w:type="dxa"/>
            <w:gridSpan w:val="4"/>
          </w:tcPr>
          <w:p w14:paraId="690B91F8"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8. PRIEVOLIŲ PAGAL SUTARTĮ ĮVYKDYMO UŽTIKRINIMAS</w:t>
            </w:r>
          </w:p>
        </w:tc>
        <w:tc>
          <w:tcPr>
            <w:tcW w:w="2977" w:type="dxa"/>
          </w:tcPr>
          <w:p w14:paraId="7BEBBFC4"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7AC59AAC" w14:textId="77777777" w:rsidTr="009C74D2">
        <w:trPr>
          <w:trHeight w:val="300"/>
        </w:trPr>
        <w:tc>
          <w:tcPr>
            <w:tcW w:w="2130" w:type="dxa"/>
          </w:tcPr>
          <w:p w14:paraId="1B49D1E1"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8.1. Prievolių pagal Sutartį įvykdymo užtikrinimas</w:t>
            </w:r>
          </w:p>
        </w:tc>
        <w:tc>
          <w:tcPr>
            <w:tcW w:w="4669" w:type="dxa"/>
            <w:gridSpan w:val="3"/>
          </w:tcPr>
          <w:p w14:paraId="7A05706A"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Prievolių pagal Sutartį įvykdymas užtikrinamas:</w:t>
            </w:r>
          </w:p>
          <w:p w14:paraId="3DB67DE1"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Netesybomis (delspinigiais, bauda).</w:t>
            </w:r>
          </w:p>
          <w:p w14:paraId="1D0805D2"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57D3FE0A"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31B35A6B" w14:textId="77777777" w:rsidTr="009C74D2">
        <w:trPr>
          <w:trHeight w:val="300"/>
        </w:trPr>
        <w:tc>
          <w:tcPr>
            <w:tcW w:w="2130" w:type="dxa"/>
          </w:tcPr>
          <w:p w14:paraId="09CBBEE9"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8.2. Sutarties įvykdymo užtikrinimo galiojimo terminas</w:t>
            </w:r>
          </w:p>
        </w:tc>
        <w:tc>
          <w:tcPr>
            <w:tcW w:w="4669" w:type="dxa"/>
            <w:gridSpan w:val="3"/>
          </w:tcPr>
          <w:p w14:paraId="68679F0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6A4C93BA"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16CC2BA7"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60CD19AB" w14:textId="77777777" w:rsidTr="009C74D2">
        <w:trPr>
          <w:trHeight w:val="300"/>
        </w:trPr>
        <w:tc>
          <w:tcPr>
            <w:tcW w:w="2130" w:type="dxa"/>
          </w:tcPr>
          <w:p w14:paraId="48A08FEA"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 xml:space="preserve">8.3. Sutarties įvykdymo užtikrinimo pateikimas </w:t>
            </w:r>
          </w:p>
        </w:tc>
        <w:tc>
          <w:tcPr>
            <w:tcW w:w="4669" w:type="dxa"/>
            <w:gridSpan w:val="3"/>
          </w:tcPr>
          <w:p w14:paraId="52BDE411"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59E334C5"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7C6C462D"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085BB927" w14:textId="77777777" w:rsidTr="009C74D2">
        <w:trPr>
          <w:trHeight w:val="300"/>
        </w:trPr>
        <w:tc>
          <w:tcPr>
            <w:tcW w:w="6799" w:type="dxa"/>
            <w:gridSpan w:val="4"/>
          </w:tcPr>
          <w:p w14:paraId="375E8F8F" w14:textId="77777777" w:rsidR="009C74D2" w:rsidRPr="009C74D2" w:rsidRDefault="009C74D2" w:rsidP="009C74D2">
            <w:pPr>
              <w:spacing w:after="0" w:line="240" w:lineRule="auto"/>
              <w:ind w:firstLine="720"/>
              <w:jc w:val="center"/>
              <w:rPr>
                <w:rFonts w:ascii="Times New Roman" w:hAnsi="Times New Roman" w:cs="Times New Roman"/>
                <w:b/>
                <w:bCs/>
                <w:sz w:val="24"/>
                <w:szCs w:val="24"/>
              </w:rPr>
            </w:pPr>
            <w:r w:rsidRPr="009C74D2">
              <w:rPr>
                <w:rFonts w:ascii="Times New Roman" w:hAnsi="Times New Roman" w:cs="Times New Roman"/>
                <w:b/>
                <w:bCs/>
                <w:sz w:val="24"/>
                <w:szCs w:val="24"/>
              </w:rPr>
              <w:t>9. ŠALIŲ ATSAKOMYBĖ</w:t>
            </w:r>
            <w:r w:rsidRPr="009C74D2">
              <w:rPr>
                <w:rFonts w:ascii="Times New Roman" w:hAnsi="Times New Roman" w:cs="Times New Roman"/>
                <w:b/>
                <w:bCs/>
                <w:sz w:val="24"/>
                <w:szCs w:val="24"/>
              </w:rPr>
              <w:tab/>
            </w:r>
          </w:p>
        </w:tc>
        <w:tc>
          <w:tcPr>
            <w:tcW w:w="2977" w:type="dxa"/>
          </w:tcPr>
          <w:p w14:paraId="41B64401" w14:textId="77777777" w:rsidR="009C74D2" w:rsidRPr="009C74D2" w:rsidRDefault="009C74D2" w:rsidP="009C74D2">
            <w:pPr>
              <w:spacing w:after="0" w:line="240" w:lineRule="auto"/>
              <w:ind w:firstLine="720"/>
              <w:jc w:val="center"/>
              <w:rPr>
                <w:rFonts w:ascii="Times New Roman" w:hAnsi="Times New Roman" w:cs="Times New Roman"/>
                <w:b/>
                <w:bCs/>
                <w:sz w:val="24"/>
                <w:szCs w:val="24"/>
              </w:rPr>
            </w:pPr>
          </w:p>
        </w:tc>
      </w:tr>
      <w:tr w:rsidR="009C74D2" w:rsidRPr="009C74D2" w14:paraId="0EAADFA8" w14:textId="77777777" w:rsidTr="009C74D2">
        <w:trPr>
          <w:trHeight w:val="300"/>
        </w:trPr>
        <w:tc>
          <w:tcPr>
            <w:tcW w:w="2130" w:type="dxa"/>
          </w:tcPr>
          <w:p w14:paraId="41DAB807"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9.1. Pirkėjui taikomos netesybos už mokėjimų pagal Sutartį vėlavimą</w:t>
            </w:r>
          </w:p>
        </w:tc>
        <w:tc>
          <w:tcPr>
            <w:tcW w:w="4669" w:type="dxa"/>
            <w:gridSpan w:val="3"/>
          </w:tcPr>
          <w:p w14:paraId="7ED2BA7B"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9C74D2">
              <w:rPr>
                <w:rFonts w:ascii="Times New Roman" w:hAnsi="Times New Roman" w:cs="Times New Roman"/>
                <w:b/>
                <w:bCs/>
                <w:sz w:val="24"/>
                <w:szCs w:val="24"/>
              </w:rPr>
              <w:t xml:space="preserve">0,02 (dvi šimtosios) procento </w:t>
            </w:r>
            <w:r w:rsidRPr="009C74D2">
              <w:rPr>
                <w:rFonts w:ascii="Times New Roman" w:hAnsi="Times New Roman" w:cs="Times New Roman"/>
                <w:b/>
                <w:bCs/>
                <w:color w:val="000000"/>
                <w:sz w:val="24"/>
                <w:szCs w:val="24"/>
              </w:rPr>
              <w:t>dydžio delspinigius</w:t>
            </w:r>
            <w:r w:rsidRPr="009C74D2">
              <w:rPr>
                <w:rFonts w:ascii="Times New Roman" w:hAnsi="Times New Roman" w:cs="Times New Roman"/>
                <w:color w:val="000000"/>
                <w:sz w:val="24"/>
                <w:szCs w:val="24"/>
              </w:rPr>
              <w:t xml:space="preserve"> nuo neapmokėtos sumos be PVM už kiekvieną vėlavimo </w:t>
            </w:r>
            <w:r w:rsidRPr="009C74D2">
              <w:rPr>
                <w:rFonts w:ascii="Times New Roman" w:hAnsi="Times New Roman" w:cs="Times New Roman"/>
                <w:sz w:val="24"/>
                <w:szCs w:val="24"/>
              </w:rPr>
              <w:t>dieną. </w:t>
            </w:r>
          </w:p>
        </w:tc>
        <w:tc>
          <w:tcPr>
            <w:tcW w:w="2977" w:type="dxa"/>
          </w:tcPr>
          <w:p w14:paraId="75490DFF" w14:textId="77777777" w:rsidR="009C74D2" w:rsidRPr="009C74D2" w:rsidRDefault="009C74D2" w:rsidP="009C74D2">
            <w:pPr>
              <w:spacing w:after="0" w:line="240" w:lineRule="auto"/>
              <w:jc w:val="both"/>
              <w:rPr>
                <w:rFonts w:ascii="Times New Roman" w:hAnsi="Times New Roman" w:cs="Times New Roman"/>
                <w:color w:val="000000"/>
                <w:sz w:val="24"/>
                <w:szCs w:val="24"/>
              </w:rPr>
            </w:pPr>
          </w:p>
        </w:tc>
      </w:tr>
      <w:tr w:rsidR="009C74D2" w:rsidRPr="009C74D2" w14:paraId="4E540BCE" w14:textId="77777777" w:rsidTr="009C74D2">
        <w:trPr>
          <w:trHeight w:val="300"/>
        </w:trPr>
        <w:tc>
          <w:tcPr>
            <w:tcW w:w="2130" w:type="dxa"/>
          </w:tcPr>
          <w:p w14:paraId="4C52F8C9"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9.2. Tiekėjui taikomos netesybos</w:t>
            </w:r>
          </w:p>
        </w:tc>
        <w:tc>
          <w:tcPr>
            <w:tcW w:w="4669" w:type="dxa"/>
            <w:gridSpan w:val="3"/>
          </w:tcPr>
          <w:p w14:paraId="261F1F2C"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rPr>
              <w:t xml:space="preserve">9.2.1. Jeigu Tiekėjas vėluoja vykdyti užsakymą, tiekti Prekes ar ištaisyti jų trūkumus arba nevykdo kitų sutartinių įsipareigojimų, Pirkėjas nuo kitos nei nustatytas terminas dienos Tiekėjui skaičiuoja </w:t>
            </w:r>
            <w:r w:rsidRPr="009C74D2">
              <w:rPr>
                <w:rFonts w:ascii="Times New Roman" w:hAnsi="Times New Roman" w:cs="Times New Roman"/>
                <w:sz w:val="24"/>
                <w:szCs w:val="24"/>
              </w:rPr>
              <w:t>0,02 (dvi šimtosios) procento</w:t>
            </w:r>
            <w:r w:rsidRPr="009C74D2">
              <w:rPr>
                <w:rFonts w:ascii="Times New Roman" w:hAnsi="Times New Roman" w:cs="Times New Roman"/>
                <w:color w:val="4472C4"/>
                <w:sz w:val="24"/>
                <w:szCs w:val="24"/>
              </w:rPr>
              <w:t xml:space="preserve"> </w:t>
            </w:r>
            <w:r w:rsidRPr="009C74D2">
              <w:rPr>
                <w:rFonts w:ascii="Times New Roman" w:hAnsi="Times New Roman" w:cs="Times New Roman"/>
                <w:color w:val="000000"/>
                <w:sz w:val="24"/>
                <w:szCs w:val="24"/>
              </w:rPr>
              <w:t xml:space="preserve">dydžio delspinigius už kiekvieną uždelstą </w:t>
            </w:r>
            <w:r w:rsidRPr="009C74D2">
              <w:rPr>
                <w:rFonts w:ascii="Times New Roman" w:hAnsi="Times New Roman" w:cs="Times New Roman"/>
                <w:sz w:val="24"/>
                <w:szCs w:val="24"/>
              </w:rPr>
              <w:t>dieną</w:t>
            </w:r>
            <w:r w:rsidRPr="009C74D2">
              <w:rPr>
                <w:rFonts w:ascii="Times New Roman" w:hAnsi="Times New Roman" w:cs="Times New Roman"/>
                <w:color w:val="FF0000"/>
                <w:sz w:val="24"/>
                <w:szCs w:val="24"/>
              </w:rPr>
              <w:t xml:space="preserve"> </w:t>
            </w:r>
            <w:r w:rsidRPr="009C74D2">
              <w:rPr>
                <w:rFonts w:ascii="Times New Roman" w:hAnsi="Times New Roman" w:cs="Times New Roman"/>
                <w:color w:val="000000"/>
                <w:sz w:val="24"/>
                <w:szCs w:val="24"/>
              </w:rPr>
              <w:t>nuo laiku neperduotų Prekių ar Prekių, turinčių trūkumų, kainos be PVM. </w:t>
            </w:r>
          </w:p>
          <w:p w14:paraId="12FBA0E5" w14:textId="77777777" w:rsidR="009C74D2" w:rsidRPr="009C74D2" w:rsidRDefault="009C74D2" w:rsidP="009C74D2">
            <w:pPr>
              <w:spacing w:after="0" w:line="240" w:lineRule="auto"/>
              <w:jc w:val="both"/>
              <w:rPr>
                <w:rFonts w:ascii="Times New Roman" w:hAnsi="Times New Roman" w:cs="Times New Roman"/>
                <w:color w:val="000000"/>
                <w:sz w:val="24"/>
                <w:szCs w:val="24"/>
              </w:rPr>
            </w:pPr>
            <w:r w:rsidRPr="009C74D2">
              <w:rPr>
                <w:rFonts w:ascii="Times New Roman" w:hAnsi="Times New Roman" w:cs="Times New Roman"/>
                <w:color w:val="000000"/>
                <w:sz w:val="24"/>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Pr="009C74D2">
              <w:rPr>
                <w:rFonts w:ascii="Times New Roman" w:hAnsi="Times New Roman" w:cs="Times New Roman"/>
                <w:sz w:val="24"/>
                <w:szCs w:val="24"/>
                <w:lang w:val="lt"/>
              </w:rPr>
              <w:t xml:space="preserve">0,02 (dvi šimtosios) procento </w:t>
            </w:r>
            <w:r w:rsidRPr="009C74D2">
              <w:rPr>
                <w:rFonts w:ascii="Times New Roman" w:hAnsi="Times New Roman" w:cs="Times New Roman"/>
                <w:color w:val="000000"/>
                <w:sz w:val="24"/>
                <w:szCs w:val="24"/>
                <w:lang w:val="lt"/>
              </w:rPr>
              <w:t xml:space="preserve">dydžio delspinigius už kiekvieną uždelstą </w:t>
            </w:r>
            <w:r w:rsidRPr="009C74D2">
              <w:rPr>
                <w:rFonts w:ascii="Times New Roman" w:hAnsi="Times New Roman" w:cs="Times New Roman"/>
                <w:sz w:val="24"/>
                <w:szCs w:val="24"/>
                <w:lang w:val="lt"/>
              </w:rPr>
              <w:t>dieną</w:t>
            </w:r>
            <w:r w:rsidRPr="009C74D2">
              <w:rPr>
                <w:rFonts w:ascii="Times New Roman" w:hAnsi="Times New Roman" w:cs="Times New Roman"/>
                <w:color w:val="FF0000"/>
                <w:sz w:val="24"/>
                <w:szCs w:val="24"/>
                <w:lang w:val="lt"/>
              </w:rPr>
              <w:t xml:space="preserve"> </w:t>
            </w:r>
            <w:r w:rsidRPr="009C74D2">
              <w:rPr>
                <w:rFonts w:ascii="Times New Roman" w:hAnsi="Times New Roman" w:cs="Times New Roman"/>
                <w:color w:val="000000"/>
                <w:sz w:val="24"/>
                <w:szCs w:val="24"/>
                <w:lang w:val="lt"/>
              </w:rPr>
              <w:t>nuo laiku negrąžintos permokos, kainos be PVM.</w:t>
            </w:r>
          </w:p>
          <w:p w14:paraId="5A5836B9" w14:textId="77777777" w:rsidR="009C74D2" w:rsidRPr="009C74D2" w:rsidRDefault="009C74D2" w:rsidP="009C74D2">
            <w:pPr>
              <w:spacing w:after="0" w:line="240" w:lineRule="auto"/>
              <w:rPr>
                <w:rFonts w:ascii="Times New Roman" w:hAnsi="Times New Roman" w:cs="Times New Roman"/>
                <w:color w:val="000000"/>
                <w:sz w:val="24"/>
                <w:szCs w:val="24"/>
              </w:rPr>
            </w:pPr>
          </w:p>
          <w:p w14:paraId="053846A1"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color w:val="000000"/>
                <w:sz w:val="24"/>
                <w:szCs w:val="24"/>
              </w:rPr>
              <w:t xml:space="preserve">9.2.3. Tiekėjas privalo sumokėti Pirkėjui netesybas per </w:t>
            </w:r>
            <w:r w:rsidRPr="009C74D2">
              <w:rPr>
                <w:rFonts w:ascii="Times New Roman" w:hAnsi="Times New Roman" w:cs="Times New Roman"/>
                <w:sz w:val="24"/>
                <w:szCs w:val="24"/>
              </w:rPr>
              <w:t xml:space="preserve">30 (trisdešimt) kalendorinių </w:t>
            </w:r>
            <w:r w:rsidRPr="009C74D2">
              <w:rPr>
                <w:rFonts w:ascii="Times New Roman" w:hAnsi="Times New Roman" w:cs="Times New Roman"/>
                <w:color w:val="000000"/>
                <w:sz w:val="24"/>
                <w:szCs w:val="24"/>
              </w:rPr>
              <w:t xml:space="preserve">dienų nuo Pirkėjo pareikalavimo. </w:t>
            </w:r>
          </w:p>
        </w:tc>
        <w:tc>
          <w:tcPr>
            <w:tcW w:w="2977" w:type="dxa"/>
          </w:tcPr>
          <w:p w14:paraId="5AFA45C9" w14:textId="77777777" w:rsidR="009C74D2" w:rsidRPr="009C74D2" w:rsidRDefault="009C74D2" w:rsidP="009C74D2">
            <w:pPr>
              <w:spacing w:after="0" w:line="240" w:lineRule="auto"/>
              <w:jc w:val="both"/>
              <w:rPr>
                <w:rFonts w:ascii="Times New Roman" w:hAnsi="Times New Roman" w:cs="Times New Roman"/>
                <w:color w:val="000000"/>
                <w:sz w:val="24"/>
                <w:szCs w:val="24"/>
              </w:rPr>
            </w:pPr>
          </w:p>
        </w:tc>
      </w:tr>
      <w:tr w:rsidR="009C74D2" w:rsidRPr="009C74D2" w14:paraId="097242C0" w14:textId="77777777" w:rsidTr="009C74D2">
        <w:trPr>
          <w:trHeight w:val="300"/>
        </w:trPr>
        <w:tc>
          <w:tcPr>
            <w:tcW w:w="2130" w:type="dxa"/>
          </w:tcPr>
          <w:p w14:paraId="0955CB3C"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 xml:space="preserve">9.3. Tiekėjui / Pirkėjui taikoma bauda nutraukus Sutartį dėl esminio Sutarties pažeidimo </w:t>
            </w:r>
            <w:r w:rsidRPr="009C74D2">
              <w:rPr>
                <w:rFonts w:ascii="Times New Roman" w:hAnsi="Times New Roman" w:cs="Times New Roman"/>
                <w:b/>
                <w:sz w:val="24"/>
                <w:szCs w:val="24"/>
              </w:rPr>
              <w:t>ar nepagrįstai nutraukus Sutarties vykdymą ne Sutartyje nustatyta tvarka</w:t>
            </w:r>
          </w:p>
        </w:tc>
        <w:tc>
          <w:tcPr>
            <w:tcW w:w="4669" w:type="dxa"/>
            <w:gridSpan w:val="3"/>
          </w:tcPr>
          <w:p w14:paraId="3B6277C4"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9.3.1. Nutraukus Sutartį dėl esminio Sutarties pažeidimo, nustatyto Sutarties Specialiosiose sąlygose, mokama </w:t>
            </w:r>
            <w:r w:rsidRPr="009C74D2">
              <w:rPr>
                <w:rFonts w:ascii="Times New Roman" w:hAnsi="Times New Roman" w:cs="Times New Roman"/>
                <w:b/>
                <w:bCs/>
                <w:sz w:val="24"/>
                <w:szCs w:val="24"/>
              </w:rPr>
              <w:t>5 (penkių) procentų</w:t>
            </w:r>
            <w:r w:rsidRPr="009C74D2">
              <w:rPr>
                <w:rFonts w:ascii="Times New Roman" w:hAnsi="Times New Roman" w:cs="Times New Roman"/>
                <w:sz w:val="24"/>
                <w:szCs w:val="24"/>
              </w:rPr>
              <w:t xml:space="preserve">  dydžio bauda nuo Pradinės Sutarties vertės be PVM, nurodytos Specialiųjų sąlygų 5.2 punkte. </w:t>
            </w:r>
          </w:p>
          <w:p w14:paraId="4B99722B" w14:textId="77777777" w:rsidR="009C74D2" w:rsidRPr="009C74D2" w:rsidRDefault="009C74D2" w:rsidP="009C74D2">
            <w:pPr>
              <w:spacing w:after="0" w:line="240" w:lineRule="auto"/>
              <w:rPr>
                <w:rFonts w:ascii="Times New Roman" w:hAnsi="Times New Roman" w:cs="Times New Roman"/>
                <w:sz w:val="24"/>
                <w:szCs w:val="24"/>
              </w:rPr>
            </w:pPr>
          </w:p>
          <w:p w14:paraId="58BDBEE6"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9.3.2. Nepagrįstai nutraukus Sutarties vykdymą ne Sutartyje nustatyta tvarka, mokama  </w:t>
            </w:r>
            <w:r w:rsidRPr="009C74D2">
              <w:rPr>
                <w:rFonts w:ascii="Times New Roman" w:hAnsi="Times New Roman" w:cs="Times New Roman"/>
                <w:b/>
                <w:bCs/>
                <w:sz w:val="24"/>
                <w:szCs w:val="24"/>
              </w:rPr>
              <w:t>5 (penkių) procentų</w:t>
            </w:r>
            <w:r w:rsidRPr="009C74D2">
              <w:rPr>
                <w:rFonts w:ascii="Times New Roman" w:hAnsi="Times New Roman" w:cs="Times New Roman"/>
                <w:sz w:val="24"/>
                <w:szCs w:val="24"/>
              </w:rPr>
              <w:t xml:space="preserve"> dydžio bauda nuo Pradinės Sutarties vertės, nurodytos Specialiųjų sąlygų 5.2 punkte.</w:t>
            </w:r>
          </w:p>
        </w:tc>
        <w:tc>
          <w:tcPr>
            <w:tcW w:w="2977" w:type="dxa"/>
          </w:tcPr>
          <w:p w14:paraId="02517140"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1683A6B2" w14:textId="77777777" w:rsidTr="009C74D2">
        <w:trPr>
          <w:trHeight w:val="300"/>
        </w:trPr>
        <w:tc>
          <w:tcPr>
            <w:tcW w:w="2130" w:type="dxa"/>
            <w:tcBorders>
              <w:top w:val="single" w:sz="4" w:space="0" w:color="auto"/>
              <w:left w:val="single" w:sz="4" w:space="0" w:color="auto"/>
              <w:bottom w:val="single" w:sz="4" w:space="0" w:color="auto"/>
              <w:right w:val="single" w:sz="4" w:space="0" w:color="auto"/>
            </w:tcBorders>
          </w:tcPr>
          <w:p w14:paraId="7F777074"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4669" w:type="dxa"/>
            <w:gridSpan w:val="3"/>
          </w:tcPr>
          <w:p w14:paraId="24220586" w14:textId="77777777" w:rsidR="009C74D2" w:rsidRPr="009C74D2" w:rsidRDefault="009C74D2" w:rsidP="009C74D2">
            <w:pPr>
              <w:spacing w:after="0" w:line="240" w:lineRule="auto"/>
              <w:rPr>
                <w:rFonts w:ascii="Times New Roman" w:hAnsi="Times New Roman" w:cs="Times New Roman"/>
                <w:color w:val="000000"/>
                <w:sz w:val="24"/>
                <w:szCs w:val="24"/>
              </w:rPr>
            </w:pPr>
            <w:r w:rsidRPr="009C74D2">
              <w:rPr>
                <w:rFonts w:ascii="Times New Roman" w:hAnsi="Times New Roman" w:cs="Times New Roman"/>
                <w:color w:val="000000"/>
                <w:sz w:val="24"/>
                <w:szCs w:val="24"/>
              </w:rPr>
              <w:t>Netaikoma</w:t>
            </w:r>
          </w:p>
          <w:p w14:paraId="483AA5E5"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0CFB0F39" w14:textId="77777777" w:rsidR="009C74D2" w:rsidRPr="009C74D2" w:rsidRDefault="009C74D2" w:rsidP="009C74D2">
            <w:pPr>
              <w:spacing w:after="0" w:line="240" w:lineRule="auto"/>
              <w:rPr>
                <w:rFonts w:ascii="Times New Roman" w:hAnsi="Times New Roman" w:cs="Times New Roman"/>
                <w:color w:val="000000"/>
                <w:sz w:val="24"/>
                <w:szCs w:val="24"/>
              </w:rPr>
            </w:pPr>
          </w:p>
        </w:tc>
      </w:tr>
      <w:tr w:rsidR="009C74D2" w:rsidRPr="009C74D2" w14:paraId="306AEA9E" w14:textId="77777777" w:rsidTr="009C74D2">
        <w:trPr>
          <w:trHeight w:val="300"/>
        </w:trPr>
        <w:tc>
          <w:tcPr>
            <w:tcW w:w="2130" w:type="dxa"/>
          </w:tcPr>
          <w:p w14:paraId="539EBBDA"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9.5. Tiekėjui taikomos baudos dėl aplinkosauginių ir (arba) socialinių kriterijų nesilaikymo</w:t>
            </w:r>
          </w:p>
        </w:tc>
        <w:tc>
          <w:tcPr>
            <w:tcW w:w="4669" w:type="dxa"/>
            <w:gridSpan w:val="3"/>
          </w:tcPr>
          <w:p w14:paraId="0B99751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Tiekėjui nesilaikant aplinkosauginių kriterijų, nurodytų Specialiųjų sąlygų 13.1 skyriuje, bus taikoma bauda už kiekvieno punkto pažeidimo atvejį atskirai 50 Eur (penkiasdešimties Eur).</w:t>
            </w:r>
          </w:p>
          <w:p w14:paraId="192D8D22"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038C176A"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6F1983B9" w14:textId="77777777" w:rsidTr="009C74D2">
        <w:trPr>
          <w:trHeight w:val="300"/>
        </w:trPr>
        <w:tc>
          <w:tcPr>
            <w:tcW w:w="2130" w:type="dxa"/>
          </w:tcPr>
          <w:p w14:paraId="10B77037"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 xml:space="preserve">9.6. Tiekėjui / Pirkėjui taikoma bauda dėl konfidencialumo </w:t>
            </w:r>
            <w:r w:rsidRPr="009C74D2">
              <w:rPr>
                <w:rFonts w:ascii="Times New Roman" w:hAnsi="Times New Roman" w:cs="Times New Roman"/>
                <w:b/>
                <w:bCs/>
                <w:sz w:val="24"/>
                <w:szCs w:val="24"/>
              </w:rPr>
              <w:lastRenderedPageBreak/>
              <w:t>reikalavimų nesilaikymo</w:t>
            </w:r>
          </w:p>
        </w:tc>
        <w:tc>
          <w:tcPr>
            <w:tcW w:w="4669" w:type="dxa"/>
            <w:gridSpan w:val="3"/>
          </w:tcPr>
          <w:p w14:paraId="6858A606"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lastRenderedPageBreak/>
              <w:t>Netaikoma</w:t>
            </w:r>
          </w:p>
          <w:p w14:paraId="2BE62F4A" w14:textId="77777777" w:rsidR="009C74D2" w:rsidRPr="009C74D2" w:rsidRDefault="009C74D2" w:rsidP="009C74D2">
            <w:pPr>
              <w:spacing w:after="0" w:line="240" w:lineRule="auto"/>
              <w:rPr>
                <w:rFonts w:ascii="Times New Roman" w:hAnsi="Times New Roman" w:cs="Times New Roman"/>
                <w:color w:val="4472C4"/>
                <w:sz w:val="24"/>
                <w:szCs w:val="24"/>
              </w:rPr>
            </w:pPr>
          </w:p>
          <w:p w14:paraId="38B0EE11" w14:textId="77777777" w:rsidR="009C74D2" w:rsidRPr="009C74D2" w:rsidRDefault="009C74D2" w:rsidP="009C74D2">
            <w:pPr>
              <w:spacing w:after="0" w:line="240" w:lineRule="auto"/>
              <w:rPr>
                <w:rFonts w:ascii="Times New Roman" w:hAnsi="Times New Roman" w:cs="Times New Roman"/>
                <w:color w:val="4472C4"/>
                <w:sz w:val="24"/>
                <w:szCs w:val="24"/>
              </w:rPr>
            </w:pPr>
          </w:p>
        </w:tc>
        <w:tc>
          <w:tcPr>
            <w:tcW w:w="2977" w:type="dxa"/>
          </w:tcPr>
          <w:p w14:paraId="76A9E740"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64B5AC01" w14:textId="77777777" w:rsidTr="009C74D2">
        <w:trPr>
          <w:trHeight w:val="300"/>
        </w:trPr>
        <w:tc>
          <w:tcPr>
            <w:tcW w:w="2130" w:type="dxa"/>
          </w:tcPr>
          <w:p w14:paraId="40DF4B9D"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9.7. Tiekėjui taikomos netesybos dėl pirkimo dokumentuose nustatytų kokybinių kriterijų nepasiekimo Sutarties vykdymo metu</w:t>
            </w:r>
          </w:p>
        </w:tc>
        <w:tc>
          <w:tcPr>
            <w:tcW w:w="4669" w:type="dxa"/>
            <w:gridSpan w:val="3"/>
          </w:tcPr>
          <w:p w14:paraId="5164A62B" w14:textId="77777777" w:rsidR="009C74D2" w:rsidRPr="009C74D2" w:rsidRDefault="009C74D2" w:rsidP="009C74D2">
            <w:pPr>
              <w:spacing w:after="0" w:line="240" w:lineRule="auto"/>
              <w:rPr>
                <w:rFonts w:ascii="Times New Roman" w:hAnsi="Times New Roman" w:cs="Times New Roman"/>
                <w:color w:val="4472C4"/>
                <w:sz w:val="24"/>
                <w:szCs w:val="24"/>
              </w:rPr>
            </w:pPr>
            <w:r w:rsidRPr="009C74D2">
              <w:rPr>
                <w:rFonts w:ascii="Times New Roman" w:hAnsi="Times New Roman" w:cs="Times New Roman"/>
                <w:sz w:val="24"/>
                <w:szCs w:val="24"/>
              </w:rPr>
              <w:t xml:space="preserve">Netaikoma </w:t>
            </w:r>
          </w:p>
          <w:p w14:paraId="1D479B30" w14:textId="77777777" w:rsidR="009C74D2" w:rsidRPr="009C74D2" w:rsidRDefault="009C74D2" w:rsidP="009C74D2">
            <w:pPr>
              <w:spacing w:after="0" w:line="240" w:lineRule="auto"/>
              <w:rPr>
                <w:rFonts w:ascii="Times New Roman" w:hAnsi="Times New Roman" w:cs="Times New Roman"/>
                <w:color w:val="4472C4"/>
                <w:sz w:val="24"/>
                <w:szCs w:val="24"/>
              </w:rPr>
            </w:pPr>
          </w:p>
        </w:tc>
        <w:tc>
          <w:tcPr>
            <w:tcW w:w="2977" w:type="dxa"/>
          </w:tcPr>
          <w:p w14:paraId="5F193290"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15EC7CFD" w14:textId="77777777" w:rsidTr="009C74D2">
        <w:trPr>
          <w:trHeight w:val="300"/>
        </w:trPr>
        <w:tc>
          <w:tcPr>
            <w:tcW w:w="2130" w:type="dxa"/>
          </w:tcPr>
          <w:p w14:paraId="28949F92"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9.8. Tiekėjui taikomos netesybos dėl Sutarties įvykdymo užtikrinimo nepratęsimo</w:t>
            </w:r>
          </w:p>
        </w:tc>
        <w:tc>
          <w:tcPr>
            <w:tcW w:w="4669" w:type="dxa"/>
            <w:gridSpan w:val="3"/>
          </w:tcPr>
          <w:p w14:paraId="68BA6B85"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52BBB218" w14:textId="77777777" w:rsidR="009C74D2" w:rsidRPr="009C74D2" w:rsidRDefault="009C74D2" w:rsidP="009C74D2">
            <w:pPr>
              <w:spacing w:after="0" w:line="240" w:lineRule="auto"/>
              <w:rPr>
                <w:rFonts w:ascii="Times New Roman" w:hAnsi="Times New Roman" w:cs="Times New Roman"/>
                <w:color w:val="4472C4"/>
                <w:sz w:val="24"/>
                <w:szCs w:val="24"/>
              </w:rPr>
            </w:pPr>
          </w:p>
          <w:p w14:paraId="05AC2853" w14:textId="77777777" w:rsidR="009C74D2" w:rsidRPr="009C74D2" w:rsidRDefault="009C74D2" w:rsidP="009C74D2">
            <w:pPr>
              <w:spacing w:after="0" w:line="240" w:lineRule="auto"/>
              <w:rPr>
                <w:rFonts w:ascii="Times New Roman" w:hAnsi="Times New Roman" w:cs="Times New Roman"/>
                <w:color w:val="4472C4"/>
                <w:sz w:val="24"/>
                <w:szCs w:val="24"/>
              </w:rPr>
            </w:pPr>
          </w:p>
        </w:tc>
        <w:tc>
          <w:tcPr>
            <w:tcW w:w="2977" w:type="dxa"/>
          </w:tcPr>
          <w:p w14:paraId="3893B751"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24FBB311" w14:textId="77777777" w:rsidTr="009C74D2">
        <w:trPr>
          <w:trHeight w:val="300"/>
        </w:trPr>
        <w:tc>
          <w:tcPr>
            <w:tcW w:w="2130" w:type="dxa"/>
            <w:tcBorders>
              <w:top w:val="single" w:sz="4" w:space="0" w:color="auto"/>
              <w:left w:val="single" w:sz="4" w:space="0" w:color="auto"/>
              <w:bottom w:val="single" w:sz="4" w:space="0" w:color="auto"/>
              <w:right w:val="single" w:sz="4" w:space="0" w:color="auto"/>
            </w:tcBorders>
          </w:tcPr>
          <w:p w14:paraId="2C83B23B"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4669" w:type="dxa"/>
            <w:gridSpan w:val="3"/>
          </w:tcPr>
          <w:p w14:paraId="53593D60"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219471B4" w14:textId="77777777" w:rsidR="009C74D2" w:rsidRPr="009C74D2" w:rsidRDefault="009C74D2" w:rsidP="009C74D2">
            <w:pPr>
              <w:spacing w:after="0" w:line="240" w:lineRule="auto"/>
              <w:rPr>
                <w:rFonts w:ascii="Times New Roman" w:hAnsi="Times New Roman" w:cs="Times New Roman"/>
                <w:color w:val="4472C4"/>
                <w:sz w:val="24"/>
                <w:szCs w:val="24"/>
              </w:rPr>
            </w:pPr>
          </w:p>
        </w:tc>
        <w:tc>
          <w:tcPr>
            <w:tcW w:w="2977" w:type="dxa"/>
          </w:tcPr>
          <w:p w14:paraId="56DADA76"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1F00BFD5" w14:textId="77777777" w:rsidTr="009C74D2">
        <w:trPr>
          <w:trHeight w:val="300"/>
        </w:trPr>
        <w:tc>
          <w:tcPr>
            <w:tcW w:w="2130" w:type="dxa"/>
            <w:tcBorders>
              <w:top w:val="single" w:sz="4" w:space="0" w:color="auto"/>
              <w:left w:val="single" w:sz="4" w:space="0" w:color="auto"/>
              <w:bottom w:val="single" w:sz="4" w:space="0" w:color="auto"/>
              <w:right w:val="single" w:sz="4" w:space="0" w:color="auto"/>
            </w:tcBorders>
          </w:tcPr>
          <w:p w14:paraId="6711509D"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9.10. Kitos netesybos</w:t>
            </w:r>
          </w:p>
        </w:tc>
        <w:tc>
          <w:tcPr>
            <w:tcW w:w="4669" w:type="dxa"/>
            <w:gridSpan w:val="3"/>
          </w:tcPr>
          <w:p w14:paraId="1E4E9524" w14:textId="77777777" w:rsidR="009C74D2" w:rsidRPr="009C74D2" w:rsidRDefault="009C74D2" w:rsidP="009C74D2">
            <w:pPr>
              <w:spacing w:after="0" w:line="240" w:lineRule="auto"/>
              <w:rPr>
                <w:rFonts w:ascii="Times New Roman" w:hAnsi="Times New Roman" w:cs="Times New Roman"/>
                <w:color w:val="4472C4"/>
                <w:sz w:val="24"/>
                <w:szCs w:val="24"/>
              </w:rPr>
            </w:pPr>
            <w:r w:rsidRPr="009C74D2">
              <w:rPr>
                <w:rFonts w:ascii="Times New Roman" w:hAnsi="Times New Roman" w:cs="Times New Roman"/>
                <w:sz w:val="24"/>
                <w:szCs w:val="24"/>
              </w:rPr>
              <w:t>Netaikoma</w:t>
            </w:r>
          </w:p>
        </w:tc>
        <w:tc>
          <w:tcPr>
            <w:tcW w:w="2977" w:type="dxa"/>
          </w:tcPr>
          <w:p w14:paraId="47BC5474"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0075732D" w14:textId="77777777" w:rsidTr="009C74D2">
        <w:trPr>
          <w:trHeight w:val="300"/>
        </w:trPr>
        <w:tc>
          <w:tcPr>
            <w:tcW w:w="6799" w:type="dxa"/>
            <w:gridSpan w:val="4"/>
          </w:tcPr>
          <w:p w14:paraId="7ACC121C"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sz w:val="24"/>
                <w:szCs w:val="24"/>
              </w:rPr>
              <w:t>10. ESMINĖS SUTARTIES SĄLYGOS</w:t>
            </w:r>
          </w:p>
        </w:tc>
        <w:tc>
          <w:tcPr>
            <w:tcW w:w="2977" w:type="dxa"/>
          </w:tcPr>
          <w:p w14:paraId="01DFC42C" w14:textId="77777777" w:rsidR="009C74D2" w:rsidRPr="009C74D2" w:rsidRDefault="009C74D2" w:rsidP="009C74D2">
            <w:pPr>
              <w:spacing w:after="0" w:line="240" w:lineRule="auto"/>
              <w:jc w:val="center"/>
              <w:rPr>
                <w:rFonts w:ascii="Times New Roman" w:hAnsi="Times New Roman" w:cs="Times New Roman"/>
                <w:b/>
                <w:sz w:val="24"/>
                <w:szCs w:val="24"/>
              </w:rPr>
            </w:pPr>
          </w:p>
        </w:tc>
      </w:tr>
      <w:tr w:rsidR="009C74D2" w:rsidRPr="009C74D2" w14:paraId="244C4135" w14:textId="77777777" w:rsidTr="009C74D2">
        <w:trPr>
          <w:trHeight w:val="300"/>
        </w:trPr>
        <w:tc>
          <w:tcPr>
            <w:tcW w:w="2130" w:type="dxa"/>
          </w:tcPr>
          <w:p w14:paraId="34D038C0"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10.1. Esminės Sutarties sąlygos</w:t>
            </w:r>
          </w:p>
        </w:tc>
        <w:tc>
          <w:tcPr>
            <w:tcW w:w="4669" w:type="dxa"/>
            <w:gridSpan w:val="3"/>
          </w:tcPr>
          <w:p w14:paraId="331DFF74"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Sutarties Specialiųjų sąlygų punktai:</w:t>
            </w:r>
          </w:p>
          <w:p w14:paraId="20DDC671"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„4.1.1. Tiekėjas pagal atskirą užsakymą įsipareigoja pristatyti Prekes  </w:t>
            </w:r>
            <w:r w:rsidRPr="009C74D2">
              <w:rPr>
                <w:rFonts w:ascii="Times New Roman" w:hAnsi="Times New Roman" w:cs="Times New Roman"/>
                <w:b/>
                <w:bCs/>
                <w:sz w:val="24"/>
                <w:szCs w:val="24"/>
              </w:rPr>
              <w:t>ne vėliau kaip per</w:t>
            </w:r>
            <w:r w:rsidRPr="009C74D2">
              <w:rPr>
                <w:rFonts w:ascii="Times New Roman" w:hAnsi="Times New Roman" w:cs="Times New Roman"/>
                <w:sz w:val="24"/>
                <w:szCs w:val="24"/>
              </w:rPr>
              <w:t xml:space="preserve"> </w:t>
            </w:r>
            <w:r w:rsidRPr="009C74D2">
              <w:rPr>
                <w:rFonts w:ascii="Times New Roman" w:hAnsi="Times New Roman" w:cs="Times New Roman"/>
                <w:b/>
                <w:bCs/>
                <w:color w:val="000000"/>
                <w:sz w:val="24"/>
                <w:szCs w:val="24"/>
              </w:rPr>
              <w:t>4 (keturis) mėn.</w:t>
            </w:r>
            <w:r w:rsidRPr="009C74D2">
              <w:rPr>
                <w:rFonts w:ascii="Times New Roman" w:hAnsi="Times New Roman" w:cs="Times New Roman"/>
                <w:color w:val="000000"/>
                <w:sz w:val="24"/>
                <w:szCs w:val="24"/>
              </w:rPr>
              <w:t xml:space="preserve"> </w:t>
            </w:r>
            <w:r w:rsidRPr="009C74D2">
              <w:rPr>
                <w:rFonts w:ascii="Times New Roman" w:hAnsi="Times New Roman" w:cs="Times New Roman"/>
                <w:sz w:val="24"/>
                <w:szCs w:val="24"/>
              </w:rPr>
              <w:t xml:space="preserve"> nuo užsakymo (Sutarties priedas Nr. 3) pateikimo dienos šiuo adresu: Ugniagesių g. 1, Vilnius.“</w:t>
            </w:r>
          </w:p>
          <w:p w14:paraId="7712AF35" w14:textId="77777777" w:rsidR="009C74D2" w:rsidRPr="009C74D2" w:rsidRDefault="009C74D2" w:rsidP="009C74D2">
            <w:pPr>
              <w:spacing w:after="0" w:line="240" w:lineRule="auto"/>
              <w:jc w:val="both"/>
              <w:textAlignment w:val="baseline"/>
              <w:rPr>
                <w:rFonts w:ascii="Times New Roman" w:hAnsi="Times New Roman" w:cs="Times New Roman"/>
                <w:b/>
                <w:bCs/>
                <w:sz w:val="24"/>
                <w:szCs w:val="24"/>
              </w:rPr>
            </w:pPr>
            <w:r w:rsidRPr="009C74D2">
              <w:rPr>
                <w:rFonts w:ascii="Times New Roman" w:hAnsi="Times New Roman" w:cs="Times New Roman"/>
                <w:sz w:val="24"/>
                <w:szCs w:val="24"/>
              </w:rPr>
              <w:t xml:space="preserve">„4.1.2.1. Tiekėjas, </w:t>
            </w:r>
            <w:r w:rsidRPr="009C74D2">
              <w:rPr>
                <w:rFonts w:ascii="Times New Roman" w:hAnsi="Times New Roman" w:cs="Times New Roman"/>
                <w:b/>
                <w:bCs/>
                <w:sz w:val="24"/>
                <w:szCs w:val="24"/>
              </w:rPr>
              <w:t>ne vėliau kaip per 2 (du) mėn.</w:t>
            </w:r>
            <w:r w:rsidRPr="009C74D2">
              <w:rPr>
                <w:rFonts w:ascii="Times New Roman" w:hAnsi="Times New Roman" w:cs="Times New Roman"/>
                <w:sz w:val="24"/>
                <w:szCs w:val="24"/>
              </w:rPr>
              <w:t xml:space="preserve"> nuo Sutarties įsigaliojimo dienos, </w:t>
            </w:r>
            <w:r w:rsidRPr="009C74D2">
              <w:rPr>
                <w:rFonts w:ascii="Times New Roman" w:hAnsi="Times New Roman" w:cs="Times New Roman"/>
                <w:b/>
                <w:bCs/>
                <w:sz w:val="24"/>
                <w:szCs w:val="24"/>
              </w:rPr>
              <w:t>privalo su Pirkėju suderinti ir patvirtinti perkamų Prekių gamybinius pavyzdžius-etalonus</w:t>
            </w:r>
            <w:r w:rsidRPr="009C74D2">
              <w:rPr>
                <w:rFonts w:ascii="Times New Roman" w:hAnsi="Times New Roman" w:cs="Times New Roman"/>
                <w:sz w:val="24"/>
                <w:szCs w:val="24"/>
              </w:rPr>
              <w:t>, kurie atitiktų Sutartyje nustatytus reikalavimus.“</w:t>
            </w:r>
          </w:p>
          <w:p w14:paraId="22D877C2" w14:textId="77777777" w:rsidR="009C74D2" w:rsidRPr="009C74D2" w:rsidRDefault="009C74D2" w:rsidP="009C74D2">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9C74D2">
              <w:rPr>
                <w:rFonts w:ascii="Times New Roman" w:hAnsi="Times New Roman" w:cs="Times New Roman"/>
                <w:sz w:val="24"/>
                <w:szCs w:val="24"/>
              </w:rPr>
              <w:lastRenderedPageBreak/>
              <w:t xml:space="preserve">„4.3.2. </w:t>
            </w:r>
            <w:r w:rsidRPr="009C74D2">
              <w:rPr>
                <w:rFonts w:ascii="Times New Roman" w:hAnsi="Times New Roman" w:cs="Times New Roman"/>
                <w:b/>
                <w:bCs/>
                <w:sz w:val="24"/>
                <w:szCs w:val="24"/>
              </w:rPr>
              <w:t>Užsakymą (gautą adoc formatu) Pardavėjas turi pasirašyti kvalifikuotu el. parašu ir grąžinti Pirkėjui ne vėliau kaip per 5 (penkias) darbo dienas.</w:t>
            </w:r>
            <w:r w:rsidRPr="009C74D2">
              <w:rPr>
                <w:rFonts w:ascii="Times New Roman" w:hAnsi="Times New Roman" w:cs="Times New Roman"/>
                <w:sz w:val="24"/>
                <w:szCs w:val="24"/>
              </w:rPr>
              <w:t xml:space="preserve">“  </w:t>
            </w:r>
          </w:p>
        </w:tc>
        <w:tc>
          <w:tcPr>
            <w:tcW w:w="2977" w:type="dxa"/>
          </w:tcPr>
          <w:p w14:paraId="65771422"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59ABC5ED" w14:textId="77777777" w:rsidTr="009C74D2">
        <w:trPr>
          <w:trHeight w:val="300"/>
        </w:trPr>
        <w:tc>
          <w:tcPr>
            <w:tcW w:w="2130" w:type="dxa"/>
          </w:tcPr>
          <w:p w14:paraId="1C6E5477"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10.2. Dideli arba nuolatiniai esminės Sutarties sąlygos vykdymo trūkumai</w:t>
            </w:r>
          </w:p>
        </w:tc>
        <w:tc>
          <w:tcPr>
            <w:tcW w:w="4669" w:type="dxa"/>
            <w:gridSpan w:val="3"/>
          </w:tcPr>
          <w:p w14:paraId="4FAB1446"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Laikoma, kad esminė(-s) Sutarties sąlyga(-os) vykdoma(-os) su dideliais arba nuolatiniais trūkumais, kai:</w:t>
            </w:r>
          </w:p>
          <w:p w14:paraId="7135A05C"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10.2.1. Tiekėjas daugiau kaip 15 (penkiolika) kalendorinių dienų vėluoja pristatyti Prekes pagal užsakymą.</w:t>
            </w:r>
          </w:p>
          <w:p w14:paraId="3155EEF2"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10.2.2. Tiekėja daugiau kaip 2 (du) kartus vėluoja vykdyti užsakymus.</w:t>
            </w:r>
          </w:p>
          <w:p w14:paraId="48BC87C4"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10.2.3. Tiekėjas per 1 (vieną) mėn. nepateikia suderinimui ir patvirtinimui</w:t>
            </w:r>
            <w:r w:rsidRPr="009C74D2">
              <w:rPr>
                <w:rFonts w:ascii="Times New Roman" w:hAnsi="Times New Roman" w:cs="Times New Roman"/>
                <w:b/>
                <w:bCs/>
                <w:sz w:val="24"/>
                <w:szCs w:val="24"/>
              </w:rPr>
              <w:t xml:space="preserve"> </w:t>
            </w:r>
            <w:r w:rsidRPr="009C74D2">
              <w:rPr>
                <w:rFonts w:ascii="Times New Roman" w:hAnsi="Times New Roman" w:cs="Times New Roman"/>
                <w:sz w:val="24"/>
                <w:szCs w:val="24"/>
              </w:rPr>
              <w:t>Prekių gamybinio pavyzdžio-etalono, atitinkančio Sutartyje nustatytus reikalavimus.</w:t>
            </w:r>
          </w:p>
          <w:p w14:paraId="03B1397B"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10.2.4. Tiekėjas per 5 (penkias) darbo dienas nepasirašo kvalifikuotu el. parašu ir negražina Pirkėjui užsakymo.</w:t>
            </w:r>
          </w:p>
        </w:tc>
        <w:tc>
          <w:tcPr>
            <w:tcW w:w="2977" w:type="dxa"/>
          </w:tcPr>
          <w:p w14:paraId="40F6DDE7"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20972D62" w14:textId="77777777" w:rsidTr="009C74D2">
        <w:trPr>
          <w:trHeight w:val="300"/>
        </w:trPr>
        <w:tc>
          <w:tcPr>
            <w:tcW w:w="6799" w:type="dxa"/>
            <w:gridSpan w:val="4"/>
          </w:tcPr>
          <w:p w14:paraId="2DD4FB3A"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11. SUTARTIES GALIOJIMAS IR KEITIMAS</w:t>
            </w:r>
          </w:p>
        </w:tc>
        <w:tc>
          <w:tcPr>
            <w:tcW w:w="2977" w:type="dxa"/>
          </w:tcPr>
          <w:p w14:paraId="5EB6A9A6"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502E9E7B" w14:textId="77777777" w:rsidTr="009C74D2">
        <w:trPr>
          <w:trHeight w:val="300"/>
        </w:trPr>
        <w:tc>
          <w:tcPr>
            <w:tcW w:w="2130" w:type="dxa"/>
          </w:tcPr>
          <w:p w14:paraId="62B4C78A" w14:textId="77777777" w:rsidR="009C74D2" w:rsidRPr="009C74D2" w:rsidRDefault="009C74D2" w:rsidP="009C74D2">
            <w:pPr>
              <w:spacing w:after="0" w:line="240" w:lineRule="auto"/>
              <w:jc w:val="both"/>
              <w:rPr>
                <w:rFonts w:ascii="Times New Roman" w:hAnsi="Times New Roman" w:cs="Times New Roman"/>
                <w:b/>
                <w:bCs/>
                <w:sz w:val="24"/>
                <w:szCs w:val="24"/>
              </w:rPr>
            </w:pPr>
            <w:r w:rsidRPr="009C74D2">
              <w:rPr>
                <w:rFonts w:ascii="Times New Roman" w:hAnsi="Times New Roman" w:cs="Times New Roman"/>
                <w:b/>
                <w:bCs/>
                <w:sz w:val="24"/>
                <w:szCs w:val="24"/>
              </w:rPr>
              <w:t>11.1. Sutarties sudarymas ir įsigaliojimas</w:t>
            </w:r>
          </w:p>
        </w:tc>
        <w:tc>
          <w:tcPr>
            <w:tcW w:w="4669" w:type="dxa"/>
            <w:gridSpan w:val="3"/>
          </w:tcPr>
          <w:p w14:paraId="4C57E926"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Ši Sutartis laikoma sudaryta ir įsigalioja nuo Sutarties pasirašymo dienos (antrosios Šalies pasirašymo dieną).</w:t>
            </w:r>
          </w:p>
          <w:p w14:paraId="639845D9" w14:textId="77777777" w:rsidR="009C74D2" w:rsidRPr="009C74D2" w:rsidRDefault="009C74D2" w:rsidP="009C74D2">
            <w:pPr>
              <w:spacing w:after="0" w:line="240" w:lineRule="auto"/>
              <w:jc w:val="both"/>
              <w:rPr>
                <w:rFonts w:ascii="Times New Roman" w:hAnsi="Times New Roman" w:cs="Times New Roman"/>
                <w:color w:val="4472C4"/>
                <w:sz w:val="24"/>
                <w:szCs w:val="24"/>
              </w:rPr>
            </w:pPr>
            <w:r w:rsidRPr="009C74D2">
              <w:rPr>
                <w:rFonts w:ascii="Times New Roman" w:hAnsi="Times New Roman" w:cs="Times New Roman"/>
                <w:color w:val="000000"/>
                <w:sz w:val="24"/>
                <w:szCs w:val="24"/>
              </w:rPr>
              <w:t xml:space="preserve">Sutartis galioja iki visiško prievolių įvykdymo (kol bus išnaudota Pradinės Sutarties vertė, bet jos terminas </w:t>
            </w:r>
            <w:r w:rsidRPr="009C74D2">
              <w:rPr>
                <w:rFonts w:ascii="Times New Roman" w:hAnsi="Times New Roman" w:cs="Times New Roman"/>
                <w:b/>
                <w:bCs/>
                <w:color w:val="000000"/>
                <w:sz w:val="24"/>
                <w:szCs w:val="24"/>
              </w:rPr>
              <w:t>negali būti ilgesnis kaip 36 (trisdešimt šeši) mėnesiai</w:t>
            </w:r>
            <w:r w:rsidRPr="009C74D2">
              <w:rPr>
                <w:rFonts w:ascii="Times New Roman" w:hAnsi="Times New Roman" w:cs="Times New Roman"/>
                <w:sz w:val="24"/>
                <w:szCs w:val="24"/>
              </w:rPr>
              <w:t xml:space="preserve">. </w:t>
            </w:r>
          </w:p>
        </w:tc>
        <w:tc>
          <w:tcPr>
            <w:tcW w:w="2977" w:type="dxa"/>
          </w:tcPr>
          <w:p w14:paraId="63BC7703"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36433F2E" w14:textId="77777777" w:rsidTr="009C74D2">
        <w:trPr>
          <w:trHeight w:val="300"/>
        </w:trPr>
        <w:tc>
          <w:tcPr>
            <w:tcW w:w="2130" w:type="dxa"/>
          </w:tcPr>
          <w:p w14:paraId="2782C035"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11.2. Sutarties galiojimo termino pratęsimas</w:t>
            </w:r>
          </w:p>
        </w:tc>
        <w:tc>
          <w:tcPr>
            <w:tcW w:w="4669" w:type="dxa"/>
            <w:gridSpan w:val="3"/>
          </w:tcPr>
          <w:p w14:paraId="5E147DD4"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sz w:val="24"/>
                <w:szCs w:val="24"/>
              </w:rPr>
              <w:t>Netaikoma</w:t>
            </w:r>
          </w:p>
          <w:p w14:paraId="532C2048" w14:textId="77777777" w:rsidR="009C74D2" w:rsidRPr="009C74D2" w:rsidRDefault="009C74D2" w:rsidP="009C74D2">
            <w:pPr>
              <w:spacing w:after="0" w:line="240" w:lineRule="auto"/>
              <w:rPr>
                <w:rFonts w:ascii="Times New Roman" w:hAnsi="Times New Roman" w:cs="Times New Roman"/>
                <w:sz w:val="24"/>
                <w:szCs w:val="24"/>
              </w:rPr>
            </w:pPr>
          </w:p>
        </w:tc>
        <w:tc>
          <w:tcPr>
            <w:tcW w:w="2977" w:type="dxa"/>
          </w:tcPr>
          <w:p w14:paraId="5EDF4412" w14:textId="77777777" w:rsidR="009C74D2" w:rsidRPr="009C74D2" w:rsidRDefault="009C74D2" w:rsidP="009C74D2">
            <w:pPr>
              <w:spacing w:after="0" w:line="240" w:lineRule="auto"/>
              <w:rPr>
                <w:rFonts w:ascii="Times New Roman" w:hAnsi="Times New Roman" w:cs="Times New Roman"/>
                <w:sz w:val="24"/>
                <w:szCs w:val="24"/>
              </w:rPr>
            </w:pPr>
          </w:p>
        </w:tc>
      </w:tr>
      <w:tr w:rsidR="009C74D2" w:rsidRPr="009C74D2" w14:paraId="56F74240" w14:textId="77777777" w:rsidTr="009C74D2">
        <w:trPr>
          <w:trHeight w:val="300"/>
        </w:trPr>
        <w:tc>
          <w:tcPr>
            <w:tcW w:w="6799" w:type="dxa"/>
            <w:gridSpan w:val="4"/>
          </w:tcPr>
          <w:p w14:paraId="4CDB9CFB"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12. SUTARTIES NUTRAUKIMAS</w:t>
            </w:r>
          </w:p>
        </w:tc>
        <w:tc>
          <w:tcPr>
            <w:tcW w:w="2977" w:type="dxa"/>
          </w:tcPr>
          <w:p w14:paraId="202217C9"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16D79599" w14:textId="77777777" w:rsidTr="009C74D2">
        <w:trPr>
          <w:trHeight w:val="300"/>
        </w:trPr>
        <w:tc>
          <w:tcPr>
            <w:tcW w:w="2308" w:type="dxa"/>
            <w:gridSpan w:val="2"/>
          </w:tcPr>
          <w:p w14:paraId="66B56EFC"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12.1. Sutarties nutraukimo pagrindai</w:t>
            </w:r>
          </w:p>
        </w:tc>
        <w:tc>
          <w:tcPr>
            <w:tcW w:w="4491" w:type="dxa"/>
            <w:gridSpan w:val="2"/>
          </w:tcPr>
          <w:p w14:paraId="596F9C4D"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Sutartis gali būti nutraukiama rašytiniu Šalių susitarimu arba vienašališkai, Bendrosiose sąlygose ir šiais Specialiosiose sąlygose nurodytais atvejais ir nustatyta tvarka.</w:t>
            </w:r>
          </w:p>
        </w:tc>
        <w:tc>
          <w:tcPr>
            <w:tcW w:w="2977" w:type="dxa"/>
          </w:tcPr>
          <w:p w14:paraId="29CC1F40"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685A9790" w14:textId="77777777" w:rsidTr="009C74D2">
        <w:trPr>
          <w:trHeight w:val="300"/>
        </w:trPr>
        <w:tc>
          <w:tcPr>
            <w:tcW w:w="2308" w:type="dxa"/>
            <w:gridSpan w:val="2"/>
          </w:tcPr>
          <w:p w14:paraId="6792BCA9"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12.2. Esminiai Sutarties pažeidimai</w:t>
            </w:r>
          </w:p>
          <w:p w14:paraId="035C9470" w14:textId="77777777" w:rsidR="009C74D2" w:rsidRPr="009C74D2" w:rsidRDefault="009C74D2" w:rsidP="009C74D2">
            <w:pPr>
              <w:spacing w:after="0" w:line="240" w:lineRule="auto"/>
              <w:rPr>
                <w:rFonts w:ascii="Times New Roman" w:hAnsi="Times New Roman" w:cs="Times New Roman"/>
                <w:b/>
                <w:bCs/>
                <w:sz w:val="24"/>
                <w:szCs w:val="24"/>
              </w:rPr>
            </w:pPr>
          </w:p>
        </w:tc>
        <w:tc>
          <w:tcPr>
            <w:tcW w:w="4491" w:type="dxa"/>
            <w:gridSpan w:val="2"/>
          </w:tcPr>
          <w:p w14:paraId="11B73587"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12.2.1. jeigu ne(į)vykdomas Sutarties specialiųjų sąlygų 4.1.1 p. reikalavimas nustatyta tvarka ir per nustatytą terminą;</w:t>
            </w:r>
          </w:p>
          <w:p w14:paraId="3C8D2F4B" w14:textId="77777777" w:rsidR="009C74D2" w:rsidRPr="009C74D2" w:rsidRDefault="009C74D2" w:rsidP="009C74D2">
            <w:pPr>
              <w:spacing w:after="0" w:line="240" w:lineRule="auto"/>
              <w:jc w:val="both"/>
              <w:rPr>
                <w:rFonts w:ascii="Times New Roman" w:eastAsia="Arial" w:hAnsi="Times New Roman" w:cs="Times New Roman"/>
                <w:sz w:val="24"/>
                <w:szCs w:val="24"/>
                <w:lang w:val="lt"/>
              </w:rPr>
            </w:pPr>
            <w:r w:rsidRPr="009C74D2">
              <w:rPr>
                <w:rFonts w:ascii="Times New Roman" w:eastAsia="Arial" w:hAnsi="Times New Roman" w:cs="Times New Roman"/>
                <w:sz w:val="24"/>
                <w:szCs w:val="24"/>
                <w:lang w:val="lt"/>
              </w:rPr>
              <w:t>12.2.2. Tiekėjas per 5 (penkias) darbo dienas nepasirašo kvalifikuotu el. parašu ir negražina užsakymo (gauto adoc formatu);</w:t>
            </w:r>
          </w:p>
          <w:p w14:paraId="0F5C3361" w14:textId="77777777" w:rsidR="009C74D2" w:rsidRPr="009C74D2" w:rsidRDefault="009C74D2" w:rsidP="009C74D2">
            <w:pPr>
              <w:spacing w:after="0" w:line="240" w:lineRule="auto"/>
              <w:jc w:val="both"/>
              <w:rPr>
                <w:rFonts w:ascii="Times New Roman" w:eastAsia="Arial" w:hAnsi="Times New Roman" w:cs="Times New Roman"/>
                <w:sz w:val="24"/>
                <w:szCs w:val="24"/>
                <w:lang w:val="lt"/>
              </w:rPr>
            </w:pPr>
            <w:r w:rsidRPr="009C74D2">
              <w:rPr>
                <w:rFonts w:ascii="Times New Roman" w:eastAsia="Arial" w:hAnsi="Times New Roman" w:cs="Times New Roman"/>
                <w:sz w:val="24"/>
                <w:szCs w:val="24"/>
                <w:lang w:val="lt"/>
              </w:rPr>
              <w:t>12.2.3. Tiekėjas 2 (du) kartus pristato Prekes, kurios neatitinka Sutartyje ir (ar) Įstatymuose nustatytų reikalavimų Prekėms;</w:t>
            </w:r>
          </w:p>
          <w:p w14:paraId="5F2BCFA0" w14:textId="77777777" w:rsidR="009C74D2" w:rsidRPr="009C74D2" w:rsidRDefault="009C74D2" w:rsidP="009C74D2">
            <w:pPr>
              <w:spacing w:after="0" w:line="240" w:lineRule="auto"/>
              <w:jc w:val="both"/>
              <w:rPr>
                <w:rFonts w:ascii="Times New Roman" w:eastAsia="Arial" w:hAnsi="Times New Roman" w:cs="Times New Roman"/>
                <w:sz w:val="24"/>
                <w:szCs w:val="24"/>
                <w:lang w:val="lt"/>
              </w:rPr>
            </w:pPr>
            <w:r w:rsidRPr="009C74D2">
              <w:rPr>
                <w:rFonts w:ascii="Times New Roman" w:eastAsia="Arial" w:hAnsi="Times New Roman" w:cs="Times New Roman"/>
                <w:sz w:val="24"/>
                <w:szCs w:val="24"/>
                <w:lang w:val="lt"/>
              </w:rPr>
              <w:t xml:space="preserve">12.2.4. jeigu Tiekėjas nesilaiko Sutartyje nustatytų Prekių tiekimo terminų 2 (du) kartus iš eilės arba vėluoja pristatyti Prekes </w:t>
            </w:r>
            <w:r w:rsidRPr="009C74D2">
              <w:rPr>
                <w:rFonts w:ascii="Times New Roman" w:eastAsia="Arial" w:hAnsi="Times New Roman" w:cs="Times New Roman"/>
                <w:b/>
                <w:bCs/>
                <w:sz w:val="24"/>
                <w:szCs w:val="24"/>
                <w:lang w:val="lt"/>
              </w:rPr>
              <w:t>daugiau nei 15 (penkiolika) kalendorinių dienų</w:t>
            </w:r>
            <w:r w:rsidRPr="009C74D2">
              <w:rPr>
                <w:rFonts w:ascii="Times New Roman" w:eastAsia="Arial" w:hAnsi="Times New Roman" w:cs="Times New Roman"/>
                <w:sz w:val="24"/>
                <w:szCs w:val="24"/>
                <w:lang w:val="lt"/>
              </w:rPr>
              <w:t xml:space="preserve"> nuo Sutartyje nustatyto Prekių pristatymo termino;</w:t>
            </w:r>
          </w:p>
          <w:p w14:paraId="2EC92097" w14:textId="77777777" w:rsidR="009C74D2" w:rsidRPr="009C74D2" w:rsidRDefault="009C74D2" w:rsidP="009C74D2">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9C74D2">
              <w:rPr>
                <w:rFonts w:ascii="Times New Roman" w:eastAsia="Arial" w:hAnsi="Times New Roman" w:cs="Times New Roman"/>
                <w:sz w:val="24"/>
                <w:szCs w:val="24"/>
                <w:lang w:val="lt"/>
              </w:rPr>
              <w:lastRenderedPageBreak/>
              <w:t>12.2.5. jeigu Tiekėjas pažeidžia Prekių pristatymo terminus ir priskaičiuotų netesybų už vėlavimą suma viršija 20 (dvidešimt) proc. pradinės sutarties vertės;</w:t>
            </w:r>
          </w:p>
          <w:p w14:paraId="74F4172C" w14:textId="77777777" w:rsidR="009C74D2" w:rsidRPr="009C74D2" w:rsidRDefault="009C74D2" w:rsidP="009C74D2">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9C74D2">
              <w:rPr>
                <w:rFonts w:ascii="Times New Roman" w:eastAsia="Arial" w:hAnsi="Times New Roman" w:cs="Times New Roman"/>
                <w:sz w:val="24"/>
                <w:szCs w:val="24"/>
                <w:lang w:val="lt"/>
              </w:rPr>
              <w:t>12.2.6. Tiekėjas pažeidžia Prekių pristatymo terminus ir dėl Prekių pristatymo vėlavimo Prekės tampa nebereikalingos;</w:t>
            </w:r>
          </w:p>
          <w:p w14:paraId="5329D66A" w14:textId="77777777" w:rsidR="009C74D2" w:rsidRPr="009C74D2" w:rsidRDefault="009C74D2" w:rsidP="009C74D2">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9C74D2">
              <w:rPr>
                <w:rFonts w:ascii="Times New Roman" w:eastAsia="Arial" w:hAnsi="Times New Roman" w:cs="Times New Roman"/>
                <w:sz w:val="24"/>
                <w:szCs w:val="24"/>
                <w:lang w:val="lt"/>
              </w:rPr>
              <w:t>12.2.7. Tiekėjas pažeidžia šios Sutarties nuostatas, reglamentuojančias konkurenciją, intelektinės nuosavybės ar konfidencialios informacijos valdymą;</w:t>
            </w:r>
          </w:p>
          <w:p w14:paraId="07137BD9" w14:textId="77777777" w:rsidR="009C74D2" w:rsidRPr="009C74D2" w:rsidRDefault="009C74D2" w:rsidP="009C74D2">
            <w:pPr>
              <w:spacing w:after="0" w:line="240" w:lineRule="auto"/>
              <w:jc w:val="both"/>
              <w:rPr>
                <w:rFonts w:ascii="Times New Roman" w:eastAsia="Arial" w:hAnsi="Times New Roman" w:cs="Times New Roman"/>
                <w:color w:val="FF0000"/>
                <w:sz w:val="24"/>
                <w:szCs w:val="24"/>
              </w:rPr>
            </w:pPr>
            <w:r w:rsidRPr="009C74D2">
              <w:rPr>
                <w:rFonts w:ascii="Times New Roman" w:eastAsia="Arial" w:hAnsi="Times New Roman" w:cs="Times New Roman"/>
                <w:sz w:val="24"/>
                <w:szCs w:val="24"/>
                <w:lang w:val="lt"/>
              </w:rPr>
              <w:t xml:space="preserve">12.2.8. Tiekėjas pažeidžia Bendrųjų sąlygų nuostatas dėl Sutarties vykdymui pasitelkiamų naujų subtiekėjų ir (ar specialistų) / esamų subtiekėjų ir (ar) specialistų keitimo. </w:t>
            </w:r>
          </w:p>
        </w:tc>
        <w:tc>
          <w:tcPr>
            <w:tcW w:w="2977" w:type="dxa"/>
          </w:tcPr>
          <w:p w14:paraId="1182F76C"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21B8CF9B" w14:textId="77777777" w:rsidTr="009C74D2">
        <w:trPr>
          <w:trHeight w:val="300"/>
        </w:trPr>
        <w:tc>
          <w:tcPr>
            <w:tcW w:w="6799" w:type="dxa"/>
            <w:gridSpan w:val="4"/>
          </w:tcPr>
          <w:p w14:paraId="76756B64" w14:textId="77777777" w:rsidR="009C74D2" w:rsidRPr="009C74D2" w:rsidRDefault="009C74D2" w:rsidP="009C74D2">
            <w:pPr>
              <w:spacing w:after="0" w:line="240" w:lineRule="auto"/>
              <w:jc w:val="center"/>
              <w:rPr>
                <w:rFonts w:ascii="Times New Roman" w:hAnsi="Times New Roman" w:cs="Times New Roman"/>
                <w:sz w:val="24"/>
                <w:szCs w:val="24"/>
              </w:rPr>
            </w:pPr>
            <w:r w:rsidRPr="009C74D2">
              <w:rPr>
                <w:rFonts w:ascii="Times New Roman" w:hAnsi="Times New Roman" w:cs="Times New Roman"/>
                <w:b/>
                <w:bCs/>
                <w:sz w:val="24"/>
                <w:szCs w:val="24"/>
              </w:rPr>
              <w:t xml:space="preserve">13. APLINKOSAUGINIAI IR SOCIALINIAI KRITERIJAI </w:t>
            </w:r>
            <w:r w:rsidRPr="009C74D2">
              <w:rPr>
                <w:rFonts w:ascii="Times New Roman" w:hAnsi="Times New Roman" w:cs="Times New Roman"/>
                <w:sz w:val="24"/>
                <w:szCs w:val="24"/>
              </w:rPr>
              <w:t>(taikoma, jeigu aplinkosauginiai ir (arba) socialiniai kriterijai nustatomi kaip Sutarties vykdymo sąlygos)</w:t>
            </w:r>
          </w:p>
        </w:tc>
        <w:tc>
          <w:tcPr>
            <w:tcW w:w="2977" w:type="dxa"/>
          </w:tcPr>
          <w:p w14:paraId="11A5D3BE"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282EE6E8" w14:textId="77777777" w:rsidTr="009C74D2">
        <w:trPr>
          <w:trHeight w:val="300"/>
        </w:trPr>
        <w:tc>
          <w:tcPr>
            <w:tcW w:w="2308" w:type="dxa"/>
            <w:gridSpan w:val="2"/>
          </w:tcPr>
          <w:p w14:paraId="4A012DE6"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13.1. Aplinkosauginių kriterijų nustatymo teisinis pagrindas</w:t>
            </w:r>
          </w:p>
        </w:tc>
        <w:tc>
          <w:tcPr>
            <w:tcW w:w="4491" w:type="dxa"/>
            <w:gridSpan w:val="2"/>
          </w:tcPr>
          <w:p w14:paraId="2A4A9A10"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lang w:eastAsia="lt-LT"/>
              </w:rPr>
            </w:pPr>
            <w:r w:rsidRPr="009C74D2">
              <w:rPr>
                <w:rFonts w:ascii="Times New Roman" w:hAnsi="Times New Roman" w:cs="Times New Roman"/>
                <w:color w:val="000000"/>
                <w:sz w:val="24"/>
                <w:szCs w:val="24"/>
                <w:shd w:val="clear" w:color="auto" w:fill="FFFFFF"/>
              </w:rPr>
              <w:t xml:space="preserve">Aplinkosauginiai kriterijai Prekėms nustatomi vadovaujantis </w:t>
            </w:r>
            <w:r w:rsidRPr="009C74D2">
              <w:rPr>
                <w:rFonts w:ascii="Times New Roman" w:hAnsi="Times New Roman" w:cs="Times New Roman"/>
                <w:color w:val="000000"/>
                <w:sz w:val="24"/>
                <w:szCs w:val="24"/>
              </w:rPr>
              <w:t>Aplinkos apsaugos kriterijų taikymo, vykdant žaliuosius pirkimus, tvarkos aprašo, patvirtinto Lietuvos Respublikos aplinkos ministro 2011 m. birželio 28 d. įsakymu Nr. D1-508</w:t>
            </w:r>
            <w:r w:rsidRPr="009C74D2">
              <w:rPr>
                <w:rFonts w:ascii="Times New Roman" w:hAnsi="Times New Roman" w:cs="Times New Roman"/>
                <w:color w:val="000000"/>
                <w:sz w:val="24"/>
                <w:szCs w:val="24"/>
                <w:shd w:val="clear" w:color="auto" w:fill="FFFFFF"/>
              </w:rPr>
              <w:t xml:space="preserve"> „Dėl Aplinkos apsaugos kriterijų taikymo, vykdant žaliuosius pirkimus, tvarkos aprašo patvirtinimo“ (toliau – Tvarkos aprašas) 4.1. papunkčiu - Antrinė  pakuotė turi  </w:t>
            </w:r>
            <w:r w:rsidRPr="009C74D2">
              <w:rPr>
                <w:rFonts w:ascii="Times New Roman" w:hAnsi="Times New Roman" w:cs="Times New Roman"/>
                <w:color w:val="000000"/>
                <w:sz w:val="24"/>
                <w:szCs w:val="24"/>
                <w:shd w:val="clear" w:color="auto" w:fill="FFFFFF"/>
                <w:lang w:eastAsia="lt-LT"/>
              </w:rPr>
              <w:t>atitikti visus produktui nustatytus ir aplinkos ministro įsakymu patvirtintus minimalius aplinkos apsaugos kriterijus, nurodytus Tvarkos aprašo 2 priedo II skyriuje „Pakuotės“.</w:t>
            </w:r>
          </w:p>
          <w:p w14:paraId="0B05128F"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w:t>
            </w:r>
            <w:r w:rsidRPr="009C74D2">
              <w:rPr>
                <w:rFonts w:ascii="Times New Roman" w:hAnsi="Times New Roman" w:cs="Times New Roman"/>
                <w:i/>
                <w:iCs/>
                <w:color w:val="000000"/>
                <w:sz w:val="24"/>
                <w:szCs w:val="24"/>
                <w:shd w:val="clear" w:color="auto" w:fill="FFFFFF"/>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w:t>
            </w:r>
            <w:r w:rsidRPr="009C74D2">
              <w:rPr>
                <w:rFonts w:ascii="Times New Roman" w:hAnsi="Times New Roman" w:cs="Times New Roman"/>
                <w:i/>
                <w:iCs/>
                <w:color w:val="000000"/>
                <w:sz w:val="24"/>
                <w:szCs w:val="24"/>
                <w:shd w:val="clear" w:color="auto" w:fill="FFFFFF"/>
              </w:rPr>
              <w:lastRenderedPageBreak/>
              <w:t>tvarkytojų, turinčių teisę išrašyti gaminių ir (ar) pakuočių atliekų sutvarkymą įrodančius dokumentus, sąraše nurodytų atliekų perdirbėjų</w:t>
            </w:r>
            <w:r w:rsidRPr="009C74D2">
              <w:rPr>
                <w:rFonts w:ascii="Times New Roman" w:hAnsi="Times New Roman" w:cs="Times New Roman"/>
                <w:color w:val="000000"/>
                <w:sz w:val="24"/>
                <w:szCs w:val="24"/>
                <w:shd w:val="clear" w:color="auto" w:fill="FFFFFF"/>
              </w:rPr>
              <w:t xml:space="preserve"> </w:t>
            </w:r>
            <w:r w:rsidRPr="009C74D2">
              <w:rPr>
                <w:rFonts w:ascii="Times New Roman" w:hAnsi="Times New Roman" w:cs="Times New Roman"/>
                <w:i/>
                <w:iCs/>
                <w:color w:val="000000"/>
                <w:sz w:val="24"/>
                <w:szCs w:val="24"/>
                <w:shd w:val="clear" w:color="auto" w:fill="FFFFFF"/>
              </w:rPr>
              <w:t>ar eksportuotojų dokumentai, pagrindžiantys, kad tokios pakuotės, tapusios atliekomis, gali būti perdirbamos</w:t>
            </w:r>
            <w:r w:rsidRPr="009C74D2">
              <w:rPr>
                <w:rFonts w:ascii="Times New Roman" w:hAnsi="Times New Roman" w:cs="Times New Roman"/>
                <w:color w:val="000000"/>
                <w:sz w:val="24"/>
                <w:szCs w:val="24"/>
                <w:shd w:val="clear" w:color="auto" w:fill="FFFFFF"/>
              </w:rPr>
              <w:t>.“</w:t>
            </w:r>
          </w:p>
          <w:p w14:paraId="5CA5BB02"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p>
          <w:p w14:paraId="5D042B5E"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Nustačius, kad Tiekėjas šiame papunktyje nustatyto kriterijaus (-jų) nesilaiko, Tiekėjui taikoma Specialiųjų sąlygų 9.5 punkte nurodyto dydžio bauda.</w:t>
            </w:r>
          </w:p>
        </w:tc>
        <w:tc>
          <w:tcPr>
            <w:tcW w:w="2977" w:type="dxa"/>
          </w:tcPr>
          <w:p w14:paraId="0400A7B8" w14:textId="77777777" w:rsidR="009C74D2" w:rsidRPr="009C74D2" w:rsidRDefault="009C74D2" w:rsidP="009C74D2">
            <w:pPr>
              <w:spacing w:after="0" w:line="240" w:lineRule="auto"/>
              <w:jc w:val="both"/>
              <w:rPr>
                <w:rFonts w:ascii="Times New Roman" w:hAnsi="Times New Roman" w:cs="Times New Roman"/>
                <w:color w:val="000000"/>
                <w:sz w:val="24"/>
                <w:szCs w:val="24"/>
                <w:shd w:val="clear" w:color="auto" w:fill="FFFFFF"/>
              </w:rPr>
            </w:pPr>
          </w:p>
        </w:tc>
      </w:tr>
      <w:tr w:rsidR="009C74D2" w:rsidRPr="009C74D2" w14:paraId="123F41ED" w14:textId="77777777" w:rsidTr="009C74D2">
        <w:trPr>
          <w:trHeight w:val="300"/>
        </w:trPr>
        <w:tc>
          <w:tcPr>
            <w:tcW w:w="2308" w:type="dxa"/>
            <w:gridSpan w:val="2"/>
          </w:tcPr>
          <w:p w14:paraId="2A5D1A70"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13.2. Su perkamomis Prekėmis susiję socialiniai kriterijai</w:t>
            </w:r>
          </w:p>
        </w:tc>
        <w:tc>
          <w:tcPr>
            <w:tcW w:w="4491" w:type="dxa"/>
            <w:gridSpan w:val="2"/>
          </w:tcPr>
          <w:p w14:paraId="50CC1174" w14:textId="77777777" w:rsidR="009C74D2" w:rsidRPr="009C74D2" w:rsidRDefault="009C74D2" w:rsidP="009C74D2">
            <w:pPr>
              <w:spacing w:after="0" w:line="240" w:lineRule="auto"/>
              <w:rPr>
                <w:rFonts w:ascii="Times New Roman" w:hAnsi="Times New Roman" w:cs="Times New Roman"/>
                <w:color w:val="000000"/>
                <w:sz w:val="24"/>
                <w:szCs w:val="24"/>
                <w:shd w:val="clear" w:color="auto" w:fill="FFFFFF"/>
              </w:rPr>
            </w:pPr>
            <w:r w:rsidRPr="009C74D2">
              <w:rPr>
                <w:rFonts w:ascii="Times New Roman" w:hAnsi="Times New Roman" w:cs="Times New Roman"/>
                <w:color w:val="000000"/>
                <w:sz w:val="24"/>
                <w:szCs w:val="24"/>
                <w:shd w:val="clear" w:color="auto" w:fill="FFFFFF"/>
              </w:rPr>
              <w:t>Netaikoma</w:t>
            </w:r>
          </w:p>
          <w:p w14:paraId="3FC67604" w14:textId="77777777" w:rsidR="009C74D2" w:rsidRPr="009C74D2" w:rsidRDefault="009C74D2" w:rsidP="009C74D2">
            <w:pPr>
              <w:spacing w:after="0" w:line="240" w:lineRule="auto"/>
              <w:rPr>
                <w:rFonts w:ascii="Times New Roman" w:hAnsi="Times New Roman" w:cs="Times New Roman"/>
                <w:color w:val="0070C0"/>
                <w:sz w:val="24"/>
                <w:szCs w:val="24"/>
              </w:rPr>
            </w:pPr>
          </w:p>
        </w:tc>
        <w:tc>
          <w:tcPr>
            <w:tcW w:w="2977" w:type="dxa"/>
          </w:tcPr>
          <w:p w14:paraId="3BAA605A" w14:textId="77777777" w:rsidR="009C74D2" w:rsidRPr="009C74D2" w:rsidRDefault="009C74D2" w:rsidP="009C74D2">
            <w:pPr>
              <w:spacing w:after="0" w:line="240" w:lineRule="auto"/>
              <w:rPr>
                <w:rFonts w:ascii="Times New Roman" w:hAnsi="Times New Roman" w:cs="Times New Roman"/>
                <w:color w:val="000000"/>
                <w:sz w:val="24"/>
                <w:szCs w:val="24"/>
                <w:shd w:val="clear" w:color="auto" w:fill="FFFFFF"/>
              </w:rPr>
            </w:pPr>
          </w:p>
        </w:tc>
      </w:tr>
      <w:tr w:rsidR="009C74D2" w:rsidRPr="009C74D2" w14:paraId="5200D3A2" w14:textId="77777777" w:rsidTr="009C74D2">
        <w:trPr>
          <w:trHeight w:val="300"/>
        </w:trPr>
        <w:tc>
          <w:tcPr>
            <w:tcW w:w="6799" w:type="dxa"/>
            <w:gridSpan w:val="4"/>
          </w:tcPr>
          <w:p w14:paraId="1FD0E3C9"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 xml:space="preserve">14. BENDRŲJŲ SĄLYGŲ PAKEITIMAI IR PAPILDYMAI </w:t>
            </w:r>
          </w:p>
          <w:p w14:paraId="2BBF62D3" w14:textId="77777777" w:rsidR="009C74D2" w:rsidRPr="009C74D2" w:rsidRDefault="009C74D2" w:rsidP="009C74D2">
            <w:pPr>
              <w:spacing w:after="0" w:line="240" w:lineRule="auto"/>
              <w:jc w:val="center"/>
              <w:rPr>
                <w:rFonts w:ascii="Times New Roman" w:hAnsi="Times New Roman" w:cs="Times New Roman"/>
                <w:sz w:val="24"/>
                <w:szCs w:val="24"/>
              </w:rPr>
            </w:pPr>
            <w:r w:rsidRPr="009C74D2">
              <w:rPr>
                <w:rFonts w:ascii="Times New Roman" w:hAnsi="Times New Roman" w:cs="Times New Roman"/>
                <w:sz w:val="24"/>
                <w:szCs w:val="24"/>
              </w:rPr>
              <w:t xml:space="preserve">(jeigu būtina dėl konkretaus Sutarties dalyko specifikos) </w:t>
            </w:r>
          </w:p>
        </w:tc>
        <w:tc>
          <w:tcPr>
            <w:tcW w:w="2977" w:type="dxa"/>
          </w:tcPr>
          <w:p w14:paraId="683EF318"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0F0F8101" w14:textId="77777777" w:rsidTr="009C74D2">
        <w:trPr>
          <w:trHeight w:val="300"/>
        </w:trPr>
        <w:tc>
          <w:tcPr>
            <w:tcW w:w="2308" w:type="dxa"/>
            <w:gridSpan w:val="2"/>
          </w:tcPr>
          <w:p w14:paraId="04C3C79F"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 xml:space="preserve">14.1. </w:t>
            </w:r>
          </w:p>
        </w:tc>
        <w:tc>
          <w:tcPr>
            <w:tcW w:w="4491" w:type="dxa"/>
            <w:gridSpan w:val="2"/>
          </w:tcPr>
          <w:p w14:paraId="65CDC31A"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 xml:space="preserve">Šalys susitaria pakeisti Sutarties Bendrųjų sąlygų 6.2.3.1., 6.2.7., 7.3.7., 12.1.3., punktus ir išdėstyti juos nauja redakcija: </w:t>
            </w:r>
          </w:p>
          <w:p w14:paraId="21C299F5"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„6.2.3.1.  ne vėliau kaip per 10 (dešimt) darbo dienų nuo faktinio Prekių perdavimo priimti Prekes, pasirašydamas Prekių perdavimo–priėmimo aktą; arba“</w:t>
            </w:r>
          </w:p>
          <w:p w14:paraId="419919DB"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„6.2.7. Jeigu Pirkėjas per 10 (dešimt) darbo dienų nepateikia (neišsiunčia) Tiekėjui  Defektų akto, laikoma, kad Pirkėjas Prekes priėmė ir joms pretenzijų neturi.“</w:t>
            </w:r>
          </w:p>
          <w:p w14:paraId="2981B5D6"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„7.3.7. Pirkėjas per 10 (dešimt) darbo dienų po Tiekėjo pranešimo apie Prekių trūkumų pašalinimą gavimo privalo patikrinti trūkumus, nurodytus Defektų akte arba Pirkėjo pretenzijoje, ir raštu patvirtinti, kurie Prekių trūkumai buvo pašalinti.“</w:t>
            </w:r>
          </w:p>
          <w:p w14:paraId="70298CF5" w14:textId="77777777" w:rsidR="009C74D2" w:rsidRPr="009C74D2" w:rsidRDefault="009C74D2" w:rsidP="009C74D2">
            <w:pPr>
              <w:spacing w:after="0" w:line="240" w:lineRule="auto"/>
              <w:jc w:val="both"/>
              <w:textAlignment w:val="baseline"/>
              <w:rPr>
                <w:rFonts w:ascii="Times New Roman" w:hAnsi="Times New Roman" w:cs="Times New Roman"/>
                <w:sz w:val="24"/>
                <w:szCs w:val="24"/>
              </w:rPr>
            </w:pPr>
            <w:r w:rsidRPr="009C74D2">
              <w:rPr>
                <w:rFonts w:ascii="Times New Roman" w:hAnsi="Times New Roman" w:cs="Times New Roman"/>
                <w:sz w:val="24"/>
                <w:szCs w:val="24"/>
              </w:rPr>
              <w:t>„</w:t>
            </w:r>
            <w:r w:rsidRPr="009C74D2">
              <w:rPr>
                <w:rFonts w:ascii="Times New Roman" w:hAnsi="Times New Roman" w:cs="Times New Roman"/>
                <w:color w:val="000000"/>
                <w:sz w:val="24"/>
                <w:szCs w:val="24"/>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C74D2">
              <w:rPr>
                <w:rFonts w:ascii="Times New Roman" w:hAnsi="Times New Roman" w:cs="Times New Roman"/>
                <w:b/>
                <w:bCs/>
                <w:color w:val="000000"/>
                <w:sz w:val="24"/>
                <w:szCs w:val="24"/>
              </w:rPr>
              <w:t>Avanso užtikrinimas</w:t>
            </w:r>
            <w:r w:rsidRPr="009C74D2">
              <w:rPr>
                <w:rFonts w:ascii="Times New Roman" w:hAnsi="Times New Roman" w:cs="Times New Roman"/>
                <w:color w:val="000000"/>
                <w:sz w:val="24"/>
                <w:szCs w:val="24"/>
              </w:rPr>
              <w:t>).</w:t>
            </w:r>
            <w:r w:rsidRPr="009C74D2">
              <w:rPr>
                <w:rFonts w:ascii="Times New Roman" w:hAnsi="Times New Roman" w:cs="Times New Roman"/>
                <w:sz w:val="24"/>
                <w:szCs w:val="24"/>
              </w:rPr>
              <w:t>“</w:t>
            </w:r>
          </w:p>
        </w:tc>
        <w:tc>
          <w:tcPr>
            <w:tcW w:w="2977" w:type="dxa"/>
          </w:tcPr>
          <w:p w14:paraId="05119861"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55464314" w14:textId="77777777" w:rsidTr="009C74D2">
        <w:trPr>
          <w:trHeight w:val="300"/>
        </w:trPr>
        <w:tc>
          <w:tcPr>
            <w:tcW w:w="2308" w:type="dxa"/>
            <w:gridSpan w:val="2"/>
          </w:tcPr>
          <w:p w14:paraId="60D4CCF1"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14.2.</w:t>
            </w:r>
          </w:p>
        </w:tc>
        <w:tc>
          <w:tcPr>
            <w:tcW w:w="4491" w:type="dxa"/>
            <w:gridSpan w:val="2"/>
          </w:tcPr>
          <w:p w14:paraId="5EC721A0" w14:textId="77777777" w:rsidR="009C74D2" w:rsidRPr="009C74D2" w:rsidRDefault="009C74D2" w:rsidP="009C74D2">
            <w:pPr>
              <w:spacing w:after="0" w:line="240" w:lineRule="auto"/>
              <w:rPr>
                <w:rFonts w:ascii="Times New Roman" w:hAnsi="Times New Roman" w:cs="Times New Roman"/>
                <w:color w:val="4472C4"/>
                <w:sz w:val="24"/>
                <w:szCs w:val="24"/>
              </w:rPr>
            </w:pPr>
            <w:r w:rsidRPr="009C74D2">
              <w:rPr>
                <w:rFonts w:ascii="Times New Roman" w:hAnsi="Times New Roman" w:cs="Times New Roman"/>
                <w:color w:val="4472C4"/>
                <w:sz w:val="24"/>
                <w:szCs w:val="24"/>
              </w:rPr>
              <w:t xml:space="preserve">(pildyti jei papildomos Sutarties Bendrosios sąlygos naujomis nuostatomis): </w:t>
            </w:r>
            <w:r w:rsidRPr="009C74D2">
              <w:rPr>
                <w:rFonts w:ascii="Times New Roman" w:hAnsi="Times New Roman" w:cs="Times New Roman"/>
                <w:sz w:val="24"/>
                <w:szCs w:val="24"/>
              </w:rPr>
              <w:t>- netaikoma</w:t>
            </w:r>
          </w:p>
          <w:p w14:paraId="1861DC6E"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lastRenderedPageBreak/>
              <w:t>Šalys susitaria papildyti Sutarties Bendrąsias sąlygas nurodytu punktu, tačiau kitų punktų numeracijos nekeisti: ________.</w:t>
            </w:r>
          </w:p>
        </w:tc>
        <w:tc>
          <w:tcPr>
            <w:tcW w:w="2977" w:type="dxa"/>
          </w:tcPr>
          <w:p w14:paraId="7D52319D" w14:textId="77777777" w:rsidR="009C74D2" w:rsidRPr="009C74D2" w:rsidRDefault="009C74D2" w:rsidP="009C74D2">
            <w:pPr>
              <w:spacing w:after="0" w:line="240" w:lineRule="auto"/>
              <w:rPr>
                <w:rFonts w:ascii="Times New Roman" w:hAnsi="Times New Roman" w:cs="Times New Roman"/>
                <w:color w:val="4472C4"/>
                <w:sz w:val="24"/>
                <w:szCs w:val="24"/>
              </w:rPr>
            </w:pPr>
          </w:p>
        </w:tc>
      </w:tr>
      <w:tr w:rsidR="009C74D2" w:rsidRPr="009C74D2" w14:paraId="7D9292A3" w14:textId="77777777" w:rsidTr="009C74D2">
        <w:trPr>
          <w:trHeight w:val="300"/>
        </w:trPr>
        <w:tc>
          <w:tcPr>
            <w:tcW w:w="2308" w:type="dxa"/>
            <w:gridSpan w:val="2"/>
          </w:tcPr>
          <w:p w14:paraId="0388379A"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14.3.</w:t>
            </w:r>
          </w:p>
        </w:tc>
        <w:tc>
          <w:tcPr>
            <w:tcW w:w="4491" w:type="dxa"/>
            <w:gridSpan w:val="2"/>
          </w:tcPr>
          <w:p w14:paraId="1BC9C08D"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color w:val="4472C4"/>
                <w:sz w:val="24"/>
                <w:szCs w:val="24"/>
              </w:rPr>
              <w:t xml:space="preserve">(pildyti jei išbraukiamas Sutarties Bendrųjų sąlygų atitinkamas punktas: </w:t>
            </w:r>
            <w:r w:rsidRPr="009C74D2">
              <w:rPr>
                <w:rFonts w:ascii="Times New Roman" w:hAnsi="Times New Roman" w:cs="Times New Roman"/>
                <w:sz w:val="24"/>
                <w:szCs w:val="24"/>
              </w:rPr>
              <w:t>- netaikoma</w:t>
            </w:r>
          </w:p>
          <w:p w14:paraId="25EC9E24"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Šalys susitaria išbraukti nurodytą Sutarties Bendrųjų sąlygų punktą, tačiau kitų punktų numeracijos nekeisti: _____.</w:t>
            </w:r>
          </w:p>
        </w:tc>
        <w:tc>
          <w:tcPr>
            <w:tcW w:w="2977" w:type="dxa"/>
          </w:tcPr>
          <w:p w14:paraId="017B9869" w14:textId="77777777" w:rsidR="009C74D2" w:rsidRPr="009C74D2" w:rsidRDefault="009C74D2" w:rsidP="009C74D2">
            <w:pPr>
              <w:spacing w:after="0" w:line="240" w:lineRule="auto"/>
              <w:rPr>
                <w:rFonts w:ascii="Times New Roman" w:hAnsi="Times New Roman" w:cs="Times New Roman"/>
                <w:color w:val="4472C4"/>
                <w:sz w:val="24"/>
                <w:szCs w:val="24"/>
              </w:rPr>
            </w:pPr>
          </w:p>
        </w:tc>
      </w:tr>
      <w:tr w:rsidR="009C74D2" w:rsidRPr="009C74D2" w14:paraId="58A16284" w14:textId="77777777" w:rsidTr="009C74D2">
        <w:trPr>
          <w:trHeight w:val="300"/>
        </w:trPr>
        <w:tc>
          <w:tcPr>
            <w:tcW w:w="2308" w:type="dxa"/>
            <w:gridSpan w:val="2"/>
          </w:tcPr>
          <w:p w14:paraId="7B1074A5"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14.4.</w:t>
            </w:r>
          </w:p>
        </w:tc>
        <w:tc>
          <w:tcPr>
            <w:tcW w:w="4491" w:type="dxa"/>
            <w:gridSpan w:val="2"/>
          </w:tcPr>
          <w:p w14:paraId="4157C5DE" w14:textId="77777777" w:rsidR="009C74D2" w:rsidRPr="009C74D2" w:rsidRDefault="009C74D2" w:rsidP="009C74D2">
            <w:pPr>
              <w:spacing w:after="0" w:line="240" w:lineRule="auto"/>
              <w:rPr>
                <w:rFonts w:ascii="Times New Roman" w:hAnsi="Times New Roman" w:cs="Times New Roman"/>
                <w:sz w:val="24"/>
                <w:szCs w:val="24"/>
              </w:rPr>
            </w:pPr>
            <w:r w:rsidRPr="009C74D2">
              <w:rPr>
                <w:rFonts w:ascii="Times New Roman" w:hAnsi="Times New Roman" w:cs="Times New Roman"/>
                <w:color w:val="4472C4"/>
                <w:sz w:val="24"/>
                <w:szCs w:val="24"/>
              </w:rPr>
              <w:t xml:space="preserve">(pildyti jei nustatomos kitokios nei Sutarties Bendrosiose sąlygose nustatytos nuostatos dėl Prekių intelektinės nuosavybės): </w:t>
            </w:r>
            <w:r w:rsidRPr="009C74D2">
              <w:rPr>
                <w:rFonts w:ascii="Times New Roman" w:hAnsi="Times New Roman" w:cs="Times New Roman"/>
                <w:sz w:val="24"/>
                <w:szCs w:val="24"/>
              </w:rPr>
              <w:t>- netaikoma</w:t>
            </w:r>
          </w:p>
          <w:p w14:paraId="5F4EAD17" w14:textId="77777777" w:rsidR="009C74D2" w:rsidRPr="009C74D2" w:rsidRDefault="009C74D2" w:rsidP="009C74D2">
            <w:pPr>
              <w:spacing w:after="0" w:line="240" w:lineRule="auto"/>
              <w:jc w:val="both"/>
              <w:rPr>
                <w:rFonts w:ascii="Times New Roman" w:hAnsi="Times New Roman" w:cs="Times New Roman"/>
                <w:sz w:val="24"/>
                <w:szCs w:val="24"/>
              </w:rPr>
            </w:pPr>
          </w:p>
        </w:tc>
        <w:tc>
          <w:tcPr>
            <w:tcW w:w="2977" w:type="dxa"/>
          </w:tcPr>
          <w:p w14:paraId="68532438" w14:textId="77777777" w:rsidR="009C74D2" w:rsidRPr="009C74D2" w:rsidRDefault="009C74D2" w:rsidP="009C74D2">
            <w:pPr>
              <w:spacing w:after="0" w:line="240" w:lineRule="auto"/>
              <w:rPr>
                <w:rFonts w:ascii="Times New Roman" w:hAnsi="Times New Roman" w:cs="Times New Roman"/>
                <w:color w:val="4472C4"/>
                <w:sz w:val="24"/>
                <w:szCs w:val="24"/>
              </w:rPr>
            </w:pPr>
          </w:p>
        </w:tc>
      </w:tr>
      <w:tr w:rsidR="009C74D2" w:rsidRPr="009C74D2" w14:paraId="4E70B682" w14:textId="77777777" w:rsidTr="009C74D2">
        <w:trPr>
          <w:trHeight w:val="300"/>
        </w:trPr>
        <w:tc>
          <w:tcPr>
            <w:tcW w:w="2308" w:type="dxa"/>
            <w:gridSpan w:val="2"/>
          </w:tcPr>
          <w:p w14:paraId="424D4A8E" w14:textId="77777777" w:rsidR="009C74D2" w:rsidRPr="009C74D2" w:rsidRDefault="009C74D2" w:rsidP="009C74D2">
            <w:pPr>
              <w:spacing w:after="0" w:line="240" w:lineRule="auto"/>
              <w:rPr>
                <w:rFonts w:ascii="Times New Roman" w:hAnsi="Times New Roman" w:cs="Times New Roman"/>
                <w:b/>
                <w:bCs/>
                <w:sz w:val="24"/>
                <w:szCs w:val="24"/>
              </w:rPr>
            </w:pPr>
            <w:r w:rsidRPr="009C74D2">
              <w:rPr>
                <w:rFonts w:ascii="Times New Roman" w:hAnsi="Times New Roman" w:cs="Times New Roman"/>
                <w:b/>
                <w:bCs/>
                <w:sz w:val="24"/>
                <w:szCs w:val="24"/>
              </w:rPr>
              <w:t>14.5.</w:t>
            </w:r>
          </w:p>
        </w:tc>
        <w:tc>
          <w:tcPr>
            <w:tcW w:w="4491" w:type="dxa"/>
            <w:gridSpan w:val="2"/>
          </w:tcPr>
          <w:p w14:paraId="2A31F2F1" w14:textId="77777777" w:rsidR="009C74D2" w:rsidRPr="009C74D2" w:rsidRDefault="009C74D2" w:rsidP="009C74D2">
            <w:pPr>
              <w:spacing w:after="0" w:line="240" w:lineRule="auto"/>
              <w:jc w:val="both"/>
              <w:rPr>
                <w:rFonts w:ascii="Times New Roman" w:hAnsi="Times New Roman" w:cs="Times New Roman"/>
                <w:sz w:val="24"/>
                <w:szCs w:val="24"/>
              </w:rPr>
            </w:pPr>
            <w:r w:rsidRPr="009C74D2">
              <w:rPr>
                <w:rFonts w:ascii="Times New Roman" w:hAnsi="Times New Roman" w:cs="Times New Roman"/>
                <w:sz w:val="24"/>
                <w:szCs w:val="24"/>
              </w:rPr>
              <w:t>Sutarties Bendrosiose sąlygose nurodytos alternatyvios nuostatos (su prierašu „jei taikoma“ ir pan.) taikomos tik tokiu atveju, jeigu jos konkrečiai aprašomos Sutarties Specialiosiose sąlygose.</w:t>
            </w:r>
          </w:p>
        </w:tc>
        <w:tc>
          <w:tcPr>
            <w:tcW w:w="2977" w:type="dxa"/>
          </w:tcPr>
          <w:p w14:paraId="5941DAB8" w14:textId="77777777" w:rsidR="009C74D2" w:rsidRPr="009C74D2" w:rsidRDefault="009C74D2" w:rsidP="009C74D2">
            <w:pPr>
              <w:spacing w:after="0" w:line="240" w:lineRule="auto"/>
              <w:jc w:val="both"/>
              <w:rPr>
                <w:rFonts w:ascii="Times New Roman" w:hAnsi="Times New Roman" w:cs="Times New Roman"/>
                <w:sz w:val="24"/>
                <w:szCs w:val="24"/>
              </w:rPr>
            </w:pPr>
          </w:p>
        </w:tc>
      </w:tr>
      <w:tr w:rsidR="009C74D2" w:rsidRPr="009C74D2" w14:paraId="7161AD7F" w14:textId="77777777" w:rsidTr="009C74D2">
        <w:trPr>
          <w:trHeight w:val="300"/>
        </w:trPr>
        <w:tc>
          <w:tcPr>
            <w:tcW w:w="6799" w:type="dxa"/>
            <w:gridSpan w:val="4"/>
          </w:tcPr>
          <w:p w14:paraId="5516881F"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 SUTARTIES PRIEDAI</w:t>
            </w:r>
          </w:p>
        </w:tc>
        <w:tc>
          <w:tcPr>
            <w:tcW w:w="2977" w:type="dxa"/>
          </w:tcPr>
          <w:p w14:paraId="5C70E081"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14646A34" w14:textId="77777777" w:rsidTr="009C74D2">
        <w:trPr>
          <w:trHeight w:val="300"/>
        </w:trPr>
        <w:tc>
          <w:tcPr>
            <w:tcW w:w="2308" w:type="dxa"/>
            <w:gridSpan w:val="2"/>
          </w:tcPr>
          <w:p w14:paraId="4B49CBE9"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15.1. Priedas Nr. 1</w:t>
            </w:r>
          </w:p>
        </w:tc>
        <w:tc>
          <w:tcPr>
            <w:tcW w:w="4491" w:type="dxa"/>
            <w:gridSpan w:val="2"/>
          </w:tcPr>
          <w:p w14:paraId="69207D56"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Techninė specifikacija</w:t>
            </w:r>
          </w:p>
        </w:tc>
        <w:tc>
          <w:tcPr>
            <w:tcW w:w="2977" w:type="dxa"/>
          </w:tcPr>
          <w:p w14:paraId="1E754853" w14:textId="77777777" w:rsidR="009C74D2" w:rsidRPr="009C74D2" w:rsidRDefault="009C74D2" w:rsidP="009C74D2">
            <w:pPr>
              <w:spacing w:after="0" w:line="240" w:lineRule="auto"/>
              <w:jc w:val="both"/>
              <w:rPr>
                <w:rFonts w:ascii="Times New Roman" w:hAnsi="Times New Roman" w:cs="Times New Roman"/>
                <w:i/>
                <w:iCs/>
                <w:sz w:val="24"/>
                <w:szCs w:val="24"/>
              </w:rPr>
            </w:pPr>
          </w:p>
        </w:tc>
      </w:tr>
      <w:tr w:rsidR="009C74D2" w:rsidRPr="009C74D2" w14:paraId="0D9DF290" w14:textId="77777777" w:rsidTr="009C74D2">
        <w:trPr>
          <w:trHeight w:val="300"/>
        </w:trPr>
        <w:tc>
          <w:tcPr>
            <w:tcW w:w="2308" w:type="dxa"/>
            <w:gridSpan w:val="2"/>
          </w:tcPr>
          <w:p w14:paraId="6B4AFC65"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15.2. Priedas Nr. 2</w:t>
            </w:r>
          </w:p>
        </w:tc>
        <w:tc>
          <w:tcPr>
            <w:tcW w:w="4491" w:type="dxa"/>
            <w:gridSpan w:val="2"/>
          </w:tcPr>
          <w:p w14:paraId="36C18EAD"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 xml:space="preserve">Užsakymo formos pavyzdys </w:t>
            </w:r>
          </w:p>
        </w:tc>
        <w:tc>
          <w:tcPr>
            <w:tcW w:w="2977" w:type="dxa"/>
          </w:tcPr>
          <w:p w14:paraId="3A8B508D" w14:textId="77777777" w:rsidR="009C74D2" w:rsidRPr="009C74D2" w:rsidRDefault="009C74D2" w:rsidP="009C74D2">
            <w:pPr>
              <w:spacing w:after="0" w:line="240" w:lineRule="auto"/>
              <w:jc w:val="both"/>
              <w:rPr>
                <w:rFonts w:ascii="Times New Roman" w:hAnsi="Times New Roman" w:cs="Times New Roman"/>
                <w:i/>
                <w:iCs/>
                <w:sz w:val="24"/>
                <w:szCs w:val="24"/>
              </w:rPr>
            </w:pPr>
          </w:p>
        </w:tc>
      </w:tr>
      <w:tr w:rsidR="009C74D2" w:rsidRPr="009C74D2" w14:paraId="47616CD7" w14:textId="77777777" w:rsidTr="009C74D2">
        <w:trPr>
          <w:trHeight w:val="300"/>
        </w:trPr>
        <w:tc>
          <w:tcPr>
            <w:tcW w:w="2308" w:type="dxa"/>
            <w:gridSpan w:val="2"/>
          </w:tcPr>
          <w:p w14:paraId="7F6F40C5"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15.3. Priedas Nr. 3</w:t>
            </w:r>
          </w:p>
        </w:tc>
        <w:tc>
          <w:tcPr>
            <w:tcW w:w="4491" w:type="dxa"/>
            <w:gridSpan w:val="2"/>
          </w:tcPr>
          <w:p w14:paraId="6A14CA30"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Prekių saugojimo akto pavyzdys</w:t>
            </w:r>
          </w:p>
        </w:tc>
        <w:tc>
          <w:tcPr>
            <w:tcW w:w="2977" w:type="dxa"/>
          </w:tcPr>
          <w:p w14:paraId="3A9D80C2" w14:textId="77777777" w:rsidR="009C74D2" w:rsidRPr="009C74D2" w:rsidRDefault="009C74D2" w:rsidP="009C74D2">
            <w:pPr>
              <w:spacing w:after="0" w:line="240" w:lineRule="auto"/>
              <w:jc w:val="both"/>
              <w:rPr>
                <w:rFonts w:ascii="Times New Roman" w:hAnsi="Times New Roman" w:cs="Times New Roman"/>
                <w:i/>
                <w:iCs/>
                <w:sz w:val="24"/>
                <w:szCs w:val="24"/>
              </w:rPr>
            </w:pPr>
          </w:p>
        </w:tc>
      </w:tr>
      <w:tr w:rsidR="009C74D2" w:rsidRPr="009C74D2" w14:paraId="1278376A" w14:textId="77777777" w:rsidTr="009C74D2">
        <w:trPr>
          <w:trHeight w:val="300"/>
        </w:trPr>
        <w:tc>
          <w:tcPr>
            <w:tcW w:w="2308" w:type="dxa"/>
            <w:gridSpan w:val="2"/>
          </w:tcPr>
          <w:p w14:paraId="7F995030"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15.4. Priedas Nr. 4</w:t>
            </w:r>
          </w:p>
        </w:tc>
        <w:tc>
          <w:tcPr>
            <w:tcW w:w="4491" w:type="dxa"/>
            <w:gridSpan w:val="2"/>
          </w:tcPr>
          <w:p w14:paraId="37A64AB5"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Perdavimo-priėmimo akto pavyzdys</w:t>
            </w:r>
          </w:p>
        </w:tc>
        <w:tc>
          <w:tcPr>
            <w:tcW w:w="2977" w:type="dxa"/>
          </w:tcPr>
          <w:p w14:paraId="018CD29B" w14:textId="77777777" w:rsidR="009C74D2" w:rsidRPr="009C74D2" w:rsidRDefault="009C74D2" w:rsidP="009C74D2">
            <w:pPr>
              <w:spacing w:after="0" w:line="240" w:lineRule="auto"/>
              <w:jc w:val="both"/>
              <w:rPr>
                <w:rFonts w:ascii="Times New Roman" w:hAnsi="Times New Roman" w:cs="Times New Roman"/>
                <w:i/>
                <w:iCs/>
                <w:sz w:val="24"/>
                <w:szCs w:val="24"/>
              </w:rPr>
            </w:pPr>
          </w:p>
        </w:tc>
      </w:tr>
      <w:tr w:rsidR="009C74D2" w:rsidRPr="009C74D2" w14:paraId="46A00248" w14:textId="77777777" w:rsidTr="009C74D2">
        <w:trPr>
          <w:trHeight w:val="300"/>
        </w:trPr>
        <w:tc>
          <w:tcPr>
            <w:tcW w:w="2308" w:type="dxa"/>
            <w:gridSpan w:val="2"/>
          </w:tcPr>
          <w:p w14:paraId="28F28C57"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15.5. Priedas Nr. 5</w:t>
            </w:r>
          </w:p>
        </w:tc>
        <w:tc>
          <w:tcPr>
            <w:tcW w:w="4491" w:type="dxa"/>
            <w:gridSpan w:val="2"/>
          </w:tcPr>
          <w:p w14:paraId="7BFEB8BC" w14:textId="77777777" w:rsidR="009C74D2" w:rsidRPr="009C74D2" w:rsidRDefault="009C74D2" w:rsidP="009C74D2">
            <w:pPr>
              <w:spacing w:after="0" w:line="240" w:lineRule="auto"/>
              <w:jc w:val="both"/>
              <w:rPr>
                <w:rFonts w:ascii="Times New Roman" w:hAnsi="Times New Roman" w:cs="Times New Roman"/>
                <w:i/>
                <w:iCs/>
                <w:sz w:val="24"/>
                <w:szCs w:val="24"/>
              </w:rPr>
            </w:pPr>
            <w:r w:rsidRPr="009C74D2">
              <w:rPr>
                <w:rFonts w:ascii="Times New Roman" w:hAnsi="Times New Roman" w:cs="Times New Roman"/>
                <w:i/>
                <w:iCs/>
                <w:sz w:val="24"/>
                <w:szCs w:val="24"/>
              </w:rPr>
              <w:t xml:space="preserve">Pasiūlymas </w:t>
            </w:r>
          </w:p>
        </w:tc>
        <w:tc>
          <w:tcPr>
            <w:tcW w:w="2977" w:type="dxa"/>
          </w:tcPr>
          <w:p w14:paraId="760205A8" w14:textId="77777777" w:rsidR="009C74D2" w:rsidRPr="009C74D2" w:rsidRDefault="009C74D2" w:rsidP="009C74D2">
            <w:pPr>
              <w:spacing w:after="0" w:line="240" w:lineRule="auto"/>
              <w:jc w:val="both"/>
              <w:rPr>
                <w:rFonts w:ascii="Times New Roman" w:hAnsi="Times New Roman" w:cs="Times New Roman"/>
                <w:i/>
                <w:iCs/>
                <w:sz w:val="24"/>
                <w:szCs w:val="24"/>
              </w:rPr>
            </w:pPr>
          </w:p>
        </w:tc>
      </w:tr>
      <w:tr w:rsidR="009C74D2" w:rsidRPr="009C74D2" w14:paraId="31BF679D" w14:textId="77777777" w:rsidTr="009C74D2">
        <w:tc>
          <w:tcPr>
            <w:tcW w:w="6799" w:type="dxa"/>
            <w:gridSpan w:val="4"/>
          </w:tcPr>
          <w:p w14:paraId="03844E90"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15. ŠALIŲ ATSTOVŲ PARAŠAI</w:t>
            </w:r>
          </w:p>
        </w:tc>
        <w:tc>
          <w:tcPr>
            <w:tcW w:w="2977" w:type="dxa"/>
          </w:tcPr>
          <w:p w14:paraId="05C6ABF4"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0EE7C655" w14:textId="77777777" w:rsidTr="009C74D2">
        <w:tc>
          <w:tcPr>
            <w:tcW w:w="3678" w:type="dxa"/>
            <w:gridSpan w:val="3"/>
          </w:tcPr>
          <w:p w14:paraId="16F6BFD0"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PIRKĖJAS</w:t>
            </w:r>
          </w:p>
        </w:tc>
        <w:tc>
          <w:tcPr>
            <w:tcW w:w="3121" w:type="dxa"/>
          </w:tcPr>
          <w:p w14:paraId="132956DF"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b/>
                <w:bCs/>
                <w:sz w:val="24"/>
                <w:szCs w:val="24"/>
              </w:rPr>
              <w:t>TIEKĖJAS</w:t>
            </w:r>
          </w:p>
        </w:tc>
        <w:tc>
          <w:tcPr>
            <w:tcW w:w="2977" w:type="dxa"/>
          </w:tcPr>
          <w:p w14:paraId="33F6675A" w14:textId="77777777" w:rsidR="009C74D2" w:rsidRPr="009C74D2" w:rsidRDefault="009C74D2" w:rsidP="009C74D2">
            <w:pPr>
              <w:spacing w:after="0" w:line="240" w:lineRule="auto"/>
              <w:jc w:val="center"/>
              <w:rPr>
                <w:rFonts w:ascii="Times New Roman" w:hAnsi="Times New Roman" w:cs="Times New Roman"/>
                <w:b/>
                <w:bCs/>
                <w:sz w:val="24"/>
                <w:szCs w:val="24"/>
              </w:rPr>
            </w:pPr>
          </w:p>
        </w:tc>
      </w:tr>
      <w:tr w:rsidR="009C74D2" w:rsidRPr="009C74D2" w14:paraId="00402609" w14:textId="77777777" w:rsidTr="009C74D2">
        <w:trPr>
          <w:trHeight w:val="135"/>
        </w:trPr>
        <w:tc>
          <w:tcPr>
            <w:tcW w:w="3678" w:type="dxa"/>
            <w:gridSpan w:val="3"/>
          </w:tcPr>
          <w:p w14:paraId="6CB06E2A" w14:textId="77777777" w:rsidR="009C74D2" w:rsidRPr="009C74D2" w:rsidRDefault="009C74D2" w:rsidP="009C74D2">
            <w:pPr>
              <w:spacing w:after="0" w:line="240" w:lineRule="auto"/>
              <w:jc w:val="center"/>
              <w:rPr>
                <w:rFonts w:ascii="Times New Roman" w:hAnsi="Times New Roman" w:cs="Times New Roman"/>
                <w:color w:val="4472C4"/>
                <w:sz w:val="24"/>
                <w:szCs w:val="24"/>
              </w:rPr>
            </w:pPr>
            <w:r w:rsidRPr="009C74D2">
              <w:rPr>
                <w:rFonts w:ascii="Times New Roman" w:hAnsi="Times New Roman" w:cs="Times New Roman"/>
                <w:color w:val="4472C4"/>
                <w:sz w:val="24"/>
                <w:szCs w:val="24"/>
              </w:rPr>
              <w:t>(nurodomos atstovo pareigos, vardas, pavardė)</w:t>
            </w:r>
          </w:p>
        </w:tc>
        <w:tc>
          <w:tcPr>
            <w:tcW w:w="3121" w:type="dxa"/>
          </w:tcPr>
          <w:p w14:paraId="477F1F71" w14:textId="77777777" w:rsidR="009C74D2" w:rsidRPr="009C74D2" w:rsidRDefault="009C74D2" w:rsidP="009C74D2">
            <w:pPr>
              <w:spacing w:after="0" w:line="240" w:lineRule="auto"/>
              <w:jc w:val="center"/>
              <w:rPr>
                <w:rFonts w:ascii="Times New Roman" w:hAnsi="Times New Roman" w:cs="Times New Roman"/>
                <w:b/>
                <w:bCs/>
                <w:sz w:val="24"/>
                <w:szCs w:val="24"/>
              </w:rPr>
            </w:pPr>
            <w:r w:rsidRPr="009C74D2">
              <w:rPr>
                <w:rFonts w:ascii="Times New Roman" w:hAnsi="Times New Roman" w:cs="Times New Roman"/>
                <w:color w:val="4472C4"/>
                <w:sz w:val="24"/>
                <w:szCs w:val="24"/>
              </w:rPr>
              <w:t>(nurodomos atstovo pareigos, vardas, pavardė)</w:t>
            </w:r>
          </w:p>
        </w:tc>
        <w:tc>
          <w:tcPr>
            <w:tcW w:w="2977" w:type="dxa"/>
          </w:tcPr>
          <w:p w14:paraId="72E61853" w14:textId="77777777" w:rsidR="009C74D2" w:rsidRPr="009C74D2" w:rsidRDefault="009C74D2" w:rsidP="009C74D2">
            <w:pPr>
              <w:spacing w:after="0" w:line="240" w:lineRule="auto"/>
              <w:jc w:val="center"/>
              <w:rPr>
                <w:rFonts w:ascii="Times New Roman" w:hAnsi="Times New Roman" w:cs="Times New Roman"/>
                <w:color w:val="4472C4"/>
                <w:sz w:val="24"/>
                <w:szCs w:val="24"/>
              </w:rPr>
            </w:pPr>
          </w:p>
        </w:tc>
      </w:tr>
      <w:tr w:rsidR="009C74D2" w:rsidRPr="009C74D2" w14:paraId="1A7FB0CD" w14:textId="77777777" w:rsidTr="009C74D2">
        <w:tc>
          <w:tcPr>
            <w:tcW w:w="3678" w:type="dxa"/>
            <w:gridSpan w:val="3"/>
          </w:tcPr>
          <w:p w14:paraId="37FFE0BE" w14:textId="77777777" w:rsidR="009C74D2" w:rsidRPr="009C74D2" w:rsidRDefault="009C74D2" w:rsidP="009C74D2">
            <w:pPr>
              <w:spacing w:after="0" w:line="240" w:lineRule="auto"/>
              <w:jc w:val="center"/>
              <w:rPr>
                <w:rFonts w:ascii="Times New Roman" w:hAnsi="Times New Roman" w:cs="Times New Roman"/>
                <w:color w:val="4472C4"/>
                <w:sz w:val="24"/>
                <w:szCs w:val="24"/>
              </w:rPr>
            </w:pPr>
            <w:r w:rsidRPr="009C74D2">
              <w:rPr>
                <w:rFonts w:ascii="Times New Roman" w:hAnsi="Times New Roman" w:cs="Times New Roman"/>
                <w:color w:val="4472C4"/>
                <w:sz w:val="24"/>
                <w:szCs w:val="24"/>
              </w:rPr>
              <w:t>(parašas)</w:t>
            </w:r>
          </w:p>
        </w:tc>
        <w:tc>
          <w:tcPr>
            <w:tcW w:w="3121" w:type="dxa"/>
          </w:tcPr>
          <w:p w14:paraId="6E5D98B6" w14:textId="77777777" w:rsidR="009C74D2" w:rsidRPr="009C74D2" w:rsidRDefault="009C74D2" w:rsidP="009C74D2">
            <w:pPr>
              <w:spacing w:after="0" w:line="240" w:lineRule="auto"/>
              <w:jc w:val="center"/>
              <w:rPr>
                <w:rFonts w:ascii="Times New Roman" w:hAnsi="Times New Roman" w:cs="Times New Roman"/>
                <w:color w:val="4472C4"/>
                <w:sz w:val="24"/>
                <w:szCs w:val="24"/>
              </w:rPr>
            </w:pPr>
            <w:r w:rsidRPr="009C74D2">
              <w:rPr>
                <w:rFonts w:ascii="Times New Roman" w:hAnsi="Times New Roman" w:cs="Times New Roman"/>
                <w:color w:val="4472C4"/>
                <w:sz w:val="24"/>
                <w:szCs w:val="24"/>
              </w:rPr>
              <w:t>(parašas)</w:t>
            </w:r>
          </w:p>
        </w:tc>
        <w:tc>
          <w:tcPr>
            <w:tcW w:w="2977" w:type="dxa"/>
          </w:tcPr>
          <w:p w14:paraId="17B8757B" w14:textId="77777777" w:rsidR="009C74D2" w:rsidRPr="009C74D2" w:rsidRDefault="009C74D2" w:rsidP="009C74D2">
            <w:pPr>
              <w:spacing w:after="0" w:line="240" w:lineRule="auto"/>
              <w:jc w:val="center"/>
              <w:rPr>
                <w:rFonts w:ascii="Times New Roman" w:hAnsi="Times New Roman" w:cs="Times New Roman"/>
                <w:color w:val="4472C4"/>
                <w:sz w:val="24"/>
                <w:szCs w:val="24"/>
              </w:rPr>
            </w:pPr>
          </w:p>
        </w:tc>
      </w:tr>
    </w:tbl>
    <w:p w14:paraId="2FAE5608" w14:textId="77777777" w:rsidR="009C74D2" w:rsidRPr="009C74D2" w:rsidRDefault="009C74D2" w:rsidP="009C74D2">
      <w:pPr>
        <w:spacing w:after="0" w:line="240" w:lineRule="auto"/>
        <w:jc w:val="center"/>
        <w:rPr>
          <w:rFonts w:ascii="Times New Roman" w:hAnsi="Times New Roman" w:cs="Times New Roman"/>
          <w:sz w:val="24"/>
          <w:szCs w:val="24"/>
        </w:rPr>
      </w:pPr>
    </w:p>
    <w:p w14:paraId="4E27352A"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br w:type="page"/>
      </w:r>
    </w:p>
    <w:p w14:paraId="512F784E" w14:textId="77777777" w:rsidR="009C74D2" w:rsidRPr="009C74D2" w:rsidRDefault="009C74D2" w:rsidP="009C74D2">
      <w:pPr>
        <w:jc w:val="center"/>
        <w:rPr>
          <w:rFonts w:ascii="Times New Roman" w:hAnsi="Times New Roman" w:cs="Times New Roman"/>
          <w:szCs w:val="24"/>
        </w:rPr>
      </w:pPr>
    </w:p>
    <w:p w14:paraId="25271F54" w14:textId="77777777" w:rsidR="009C74D2" w:rsidRPr="009C74D2" w:rsidRDefault="009C74D2" w:rsidP="009C74D2">
      <w:pPr>
        <w:spacing w:line="257" w:lineRule="atLeast"/>
        <w:jc w:val="center"/>
        <w:rPr>
          <w:rFonts w:ascii="Times New Roman" w:hAnsi="Times New Roman" w:cs="Times New Roman"/>
          <w:b/>
          <w:bCs/>
          <w:caps/>
          <w:color w:val="000000"/>
          <w:szCs w:val="24"/>
        </w:rPr>
      </w:pPr>
    </w:p>
    <w:p w14:paraId="68E9AEEF"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PREKIŲ PIRKIMO</w:t>
      </w:r>
      <w:r w:rsidRPr="009C74D2">
        <w:rPr>
          <w:rFonts w:ascii="Times New Roman" w:hAnsi="Times New Roman" w:cs="Times New Roman"/>
          <w:color w:val="000000"/>
          <w:szCs w:val="24"/>
        </w:rPr>
        <w:t>–</w:t>
      </w:r>
      <w:r w:rsidRPr="009C74D2">
        <w:rPr>
          <w:rFonts w:ascii="Times New Roman" w:hAnsi="Times New Roman" w:cs="Times New Roman"/>
          <w:b/>
          <w:bCs/>
          <w:caps/>
          <w:color w:val="000000"/>
          <w:szCs w:val="24"/>
        </w:rPr>
        <w:t>PARDAVIMO SUTARTIES BENDROSIOS SĄLYGOS</w:t>
      </w:r>
    </w:p>
    <w:p w14:paraId="67E8E35C" w14:textId="77777777" w:rsidR="009C74D2" w:rsidRPr="009C74D2" w:rsidRDefault="009C74D2" w:rsidP="009C74D2">
      <w:pPr>
        <w:spacing w:line="257" w:lineRule="atLeast"/>
        <w:ind w:firstLine="62"/>
        <w:jc w:val="center"/>
        <w:rPr>
          <w:rFonts w:ascii="Times New Roman" w:hAnsi="Times New Roman" w:cs="Times New Roman"/>
          <w:color w:val="000000"/>
          <w:szCs w:val="24"/>
        </w:rPr>
      </w:pPr>
    </w:p>
    <w:p w14:paraId="6C6726C6"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  PAGRINDINĖS SĄVOKOS IR SUTARTIES AIŠKINIMAS</w:t>
      </w:r>
    </w:p>
    <w:p w14:paraId="4C47586A"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817B64B"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1.1. Sąvokos</w:t>
      </w:r>
    </w:p>
    <w:p w14:paraId="70B948A4"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F249CE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 Šioje Sutartyje didžiąja raide rašomos sąvokos turi paskiau nurodytas reikšmes:</w:t>
      </w:r>
    </w:p>
    <w:p w14:paraId="0AA46EB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1.1.1.1. </w:t>
      </w:r>
      <w:r w:rsidRPr="009C74D2">
        <w:rPr>
          <w:rFonts w:ascii="Times New Roman" w:hAnsi="Times New Roman" w:cs="Times New Roman"/>
          <w:b/>
          <w:bCs/>
          <w:color w:val="000000"/>
          <w:szCs w:val="24"/>
        </w:rPr>
        <w:t>Bendrosios sąlygos</w:t>
      </w:r>
      <w:r w:rsidRPr="009C74D2">
        <w:rPr>
          <w:rFonts w:ascii="Times New Roman" w:hAnsi="Times New Roman" w:cs="Times New Roman"/>
          <w:color w:val="000000"/>
          <w:szCs w:val="24"/>
        </w:rPr>
        <w:t> –  Sutarties dalis, kuri vadinasi „Prekių pirkimo–pardavimo sutarties Bendrosios sąlygos“;</w:t>
      </w:r>
    </w:p>
    <w:p w14:paraId="613719D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1.1.1.2. </w:t>
      </w:r>
      <w:r w:rsidRPr="009C74D2">
        <w:rPr>
          <w:rFonts w:ascii="Times New Roman" w:hAnsi="Times New Roman" w:cs="Times New Roman"/>
          <w:b/>
          <w:bCs/>
          <w:color w:val="000000"/>
          <w:szCs w:val="24"/>
        </w:rPr>
        <w:t>Pirkėjas</w:t>
      </w:r>
      <w:r w:rsidRPr="009C74D2">
        <w:rPr>
          <w:rFonts w:ascii="Times New Roman" w:hAnsi="Times New Roman" w:cs="Times New Roman"/>
          <w:color w:val="000000"/>
          <w:szCs w:val="24"/>
        </w:rPr>
        <w:t> – asmuo, kuris Specialiosiose sąlygose yra įvardytas kaip Pirkėjas, įsigyjantis Specialiosiose sąlygose ir Sutarties prieduose nurodytas Prekes;</w:t>
      </w:r>
    </w:p>
    <w:p w14:paraId="19E67CD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1.1.1.3. </w:t>
      </w:r>
      <w:r w:rsidRPr="009C74D2">
        <w:rPr>
          <w:rFonts w:ascii="Times New Roman" w:hAnsi="Times New Roman" w:cs="Times New Roman"/>
          <w:b/>
          <w:bCs/>
          <w:color w:val="000000"/>
          <w:szCs w:val="24"/>
        </w:rPr>
        <w:t>Pradinės sutarties vertė </w:t>
      </w:r>
      <w:r w:rsidRPr="009C74D2">
        <w:rPr>
          <w:rFonts w:ascii="Times New Roman" w:hAnsi="Times New Roman" w:cs="Times New Roman"/>
          <w:color w:val="000000"/>
          <w:szCs w:val="24"/>
        </w:rPr>
        <w:t>– Specialiosiose sąlygose nurodyta</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vertė be pridėtinės vertės mokesčio (toliau – PVM);</w:t>
      </w:r>
    </w:p>
    <w:p w14:paraId="3A50C92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1.1.1.4. </w:t>
      </w:r>
      <w:r w:rsidRPr="009C74D2">
        <w:rPr>
          <w:rFonts w:ascii="Times New Roman" w:hAnsi="Times New Roman" w:cs="Times New Roman"/>
          <w:b/>
          <w:bCs/>
          <w:color w:val="000000"/>
          <w:szCs w:val="24"/>
        </w:rPr>
        <w:t>Prekės</w:t>
      </w:r>
      <w:r w:rsidRPr="009C74D2">
        <w:rPr>
          <w:rFonts w:ascii="Times New Roman" w:hAnsi="Times New Roman" w:cs="Times New Roman"/>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841D71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1.1.1.5. </w:t>
      </w:r>
      <w:r w:rsidRPr="009C74D2">
        <w:rPr>
          <w:rFonts w:ascii="Times New Roman" w:hAnsi="Times New Roman" w:cs="Times New Roman"/>
          <w:b/>
          <w:bCs/>
          <w:color w:val="000000"/>
          <w:szCs w:val="24"/>
        </w:rPr>
        <w:t>Prekių perdavimo–priėmimo aktas </w:t>
      </w:r>
      <w:r w:rsidRPr="009C74D2">
        <w:rPr>
          <w:rFonts w:ascii="Times New Roman" w:hAnsi="Times New Roman" w:cs="Times New Roman"/>
          <w:color w:val="000000"/>
          <w:szCs w:val="24"/>
        </w:rPr>
        <w:t>– dokumentas,</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E4E20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1.1.1.6. </w:t>
      </w:r>
      <w:r w:rsidRPr="009C74D2">
        <w:rPr>
          <w:rFonts w:ascii="Times New Roman" w:hAnsi="Times New Roman" w:cs="Times New Roman"/>
          <w:b/>
          <w:bCs/>
          <w:color w:val="000000"/>
          <w:szCs w:val="24"/>
        </w:rPr>
        <w:t>Prekių trūkumai</w:t>
      </w:r>
      <w:r w:rsidRPr="009C74D2">
        <w:rPr>
          <w:rFonts w:ascii="Times New Roman" w:hAnsi="Times New Roman" w:cs="Times New Roman"/>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C0C0A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1.1.1.7. </w:t>
      </w:r>
      <w:r w:rsidRPr="009C74D2">
        <w:rPr>
          <w:rFonts w:ascii="Times New Roman" w:hAnsi="Times New Roman" w:cs="Times New Roman"/>
          <w:b/>
          <w:bCs/>
          <w:color w:val="000000"/>
          <w:szCs w:val="24"/>
        </w:rPr>
        <w:t>Sąskaita </w:t>
      </w:r>
      <w:r w:rsidRPr="009C74D2">
        <w:rPr>
          <w:rFonts w:ascii="Times New Roman" w:hAnsi="Times New Roman" w:cs="Times New Roman"/>
          <w:color w:val="000000"/>
          <w:szCs w:val="24"/>
        </w:rPr>
        <w:t>–</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AB756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1.1.1.8. </w:t>
      </w:r>
      <w:r w:rsidRPr="009C74D2">
        <w:rPr>
          <w:rFonts w:ascii="Times New Roman" w:hAnsi="Times New Roman" w:cs="Times New Roman"/>
          <w:b/>
          <w:bCs/>
          <w:color w:val="000000"/>
          <w:szCs w:val="24"/>
        </w:rPr>
        <w:t>Specialiosios sąlygos</w:t>
      </w:r>
      <w:r w:rsidRPr="009C74D2">
        <w:rPr>
          <w:rFonts w:ascii="Times New Roman" w:hAnsi="Times New Roman" w:cs="Times New Roman"/>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4C4974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1.1.1.9. </w:t>
      </w:r>
      <w:r w:rsidRPr="009C74D2">
        <w:rPr>
          <w:rFonts w:ascii="Times New Roman" w:hAnsi="Times New Roman" w:cs="Times New Roman"/>
          <w:b/>
          <w:bCs/>
          <w:color w:val="000000"/>
          <w:szCs w:val="24"/>
        </w:rPr>
        <w:t>Susitarimas </w:t>
      </w:r>
      <w:r w:rsidRPr="009C74D2">
        <w:rPr>
          <w:rFonts w:ascii="Times New Roman" w:hAnsi="Times New Roman" w:cs="Times New Roman"/>
          <w:color w:val="000000"/>
          <w:szCs w:val="24"/>
        </w:rPr>
        <w:t>– tai dokumentas, kurį Šalys sudaro keisdamos Sutarties sąlygas VPĮ leidžiama apimtimi;</w:t>
      </w:r>
    </w:p>
    <w:p w14:paraId="74EBB5CF" w14:textId="77777777" w:rsidR="009C74D2" w:rsidRPr="009C74D2" w:rsidRDefault="009C74D2" w:rsidP="009C74D2">
      <w:pPr>
        <w:spacing w:line="257" w:lineRule="atLeast"/>
        <w:jc w:val="both"/>
        <w:rPr>
          <w:rFonts w:ascii="Times New Roman" w:hAnsi="Times New Roman" w:cs="Times New Roman"/>
          <w:szCs w:val="24"/>
        </w:rPr>
      </w:pPr>
      <w:r w:rsidRPr="009C74D2">
        <w:rPr>
          <w:rFonts w:ascii="Times New Roman" w:hAnsi="Times New Roman" w:cs="Times New Roman"/>
          <w:szCs w:val="24"/>
        </w:rPr>
        <w:t>1.1.1.10. </w:t>
      </w:r>
      <w:r w:rsidRPr="009C74D2">
        <w:rPr>
          <w:rFonts w:ascii="Times New Roman" w:hAnsi="Times New Roman" w:cs="Times New Roman"/>
          <w:b/>
          <w:bCs/>
          <w:szCs w:val="24"/>
        </w:rPr>
        <w:t>Sutarties kaina</w:t>
      </w:r>
      <w:r w:rsidRPr="009C74D2">
        <w:rPr>
          <w:rFonts w:ascii="Times New Roman" w:hAnsi="Times New Roman" w:cs="Times New Roman"/>
          <w:szCs w:val="24"/>
        </w:rPr>
        <w:t> – pagal Sutartį Tiekėjui mokėtina suma, įskaitant visus privalomus mokesčius ir išlaidas;</w:t>
      </w:r>
    </w:p>
    <w:p w14:paraId="11AAC98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1.1.1.11. </w:t>
      </w:r>
      <w:r w:rsidRPr="009C74D2">
        <w:rPr>
          <w:rFonts w:ascii="Times New Roman" w:hAnsi="Times New Roman" w:cs="Times New Roman"/>
          <w:b/>
          <w:bCs/>
          <w:color w:val="000000"/>
          <w:szCs w:val="24"/>
        </w:rPr>
        <w:t>Sutarties sąlygos </w:t>
      </w:r>
      <w:r w:rsidRPr="009C74D2">
        <w:rPr>
          <w:rFonts w:ascii="Times New Roman" w:hAnsi="Times New Roman" w:cs="Times New Roman"/>
          <w:color w:val="000000"/>
          <w:szCs w:val="24"/>
        </w:rPr>
        <w:t>– Bendrosios sąlygos ir Specialiosios sąlygos kartu;</w:t>
      </w:r>
    </w:p>
    <w:p w14:paraId="6002E9BB"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1.1.1.12. </w:t>
      </w:r>
      <w:r w:rsidRPr="009C74D2">
        <w:rPr>
          <w:rFonts w:ascii="Times New Roman" w:hAnsi="Times New Roman" w:cs="Times New Roman"/>
          <w:b/>
          <w:bCs/>
          <w:color w:val="000000"/>
          <w:szCs w:val="24"/>
        </w:rPr>
        <w:t>Sutartis </w:t>
      </w:r>
      <w:r w:rsidRPr="009C74D2">
        <w:rPr>
          <w:rFonts w:ascii="Times New Roman" w:hAnsi="Times New Roman" w:cs="Times New Roman"/>
          <w:color w:val="000000"/>
          <w:szCs w:val="24"/>
        </w:rPr>
        <w:t>– Prekių pirkimo–pardavimo sutartis, kurią sudaro Sutarties sąlygos, Specialiosiose sąlygose išvardyti priedai ir Susitarimai;</w:t>
      </w:r>
    </w:p>
    <w:p w14:paraId="6ACD9E05"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1.1.1.13. </w:t>
      </w:r>
      <w:r w:rsidRPr="009C74D2">
        <w:rPr>
          <w:rFonts w:ascii="Times New Roman" w:hAnsi="Times New Roman" w:cs="Times New Roman"/>
          <w:b/>
          <w:bCs/>
          <w:color w:val="000000"/>
          <w:szCs w:val="24"/>
        </w:rPr>
        <w:t>Šalis</w:t>
      </w:r>
      <w:r w:rsidRPr="009C74D2">
        <w:rPr>
          <w:rFonts w:ascii="Times New Roman" w:hAnsi="Times New Roman" w:cs="Times New Roman"/>
          <w:color w:val="000000"/>
          <w:szCs w:val="24"/>
        </w:rPr>
        <w:t> – Pirkėjas arba Tiekėjas, kiekvienas atskirai, priklausomai nuo konteksto;</w:t>
      </w:r>
    </w:p>
    <w:p w14:paraId="6D34260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1.1.1.14. </w:t>
      </w:r>
      <w:r w:rsidRPr="009C74D2">
        <w:rPr>
          <w:rFonts w:ascii="Times New Roman" w:hAnsi="Times New Roman" w:cs="Times New Roman"/>
          <w:b/>
          <w:bCs/>
          <w:color w:val="000000"/>
          <w:szCs w:val="24"/>
        </w:rPr>
        <w:t>Šalys</w:t>
      </w:r>
      <w:r w:rsidRPr="009C74D2">
        <w:rPr>
          <w:rFonts w:ascii="Times New Roman" w:hAnsi="Times New Roman" w:cs="Times New Roman"/>
          <w:color w:val="000000"/>
          <w:szCs w:val="24"/>
        </w:rPr>
        <w:t> – Pirkėjas ir Tiekėjas kartu;</w:t>
      </w:r>
    </w:p>
    <w:p w14:paraId="04A35F9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1.1.1.15. </w:t>
      </w:r>
      <w:r w:rsidRPr="009C74D2">
        <w:rPr>
          <w:rFonts w:ascii="Times New Roman" w:hAnsi="Times New Roman" w:cs="Times New Roman"/>
          <w:b/>
          <w:bCs/>
          <w:color w:val="000000"/>
          <w:szCs w:val="24"/>
        </w:rPr>
        <w:t>Tiekėjas</w:t>
      </w:r>
      <w:r w:rsidRPr="009C74D2">
        <w:rPr>
          <w:rFonts w:ascii="Times New Roman" w:hAnsi="Times New Roman" w:cs="Times New Roman"/>
          <w:color w:val="000000"/>
          <w:szCs w:val="24"/>
        </w:rPr>
        <w:t> – asmuo, kuris Specialiosiose sąlygose yra įvardytas kaip Tiekėjas, tiekiantis Specialiosiose sąlygose nurodytas Prekes;</w:t>
      </w:r>
    </w:p>
    <w:p w14:paraId="0A95F7C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1.1.1.16. </w:t>
      </w:r>
      <w:r w:rsidRPr="009C74D2">
        <w:rPr>
          <w:rFonts w:ascii="Times New Roman" w:hAnsi="Times New Roman" w:cs="Times New Roman"/>
          <w:b/>
          <w:bCs/>
          <w:color w:val="000000"/>
          <w:szCs w:val="24"/>
        </w:rPr>
        <w:t>VPĮ </w:t>
      </w:r>
      <w:r w:rsidRPr="009C74D2">
        <w:rPr>
          <w:rFonts w:ascii="Times New Roman" w:hAnsi="Times New Roman" w:cs="Times New Roman"/>
          <w:color w:val="000000"/>
          <w:szCs w:val="24"/>
        </w:rPr>
        <w:t>– Lietuvos Respublikos viešųjų pirkimų įstatymas.</w:t>
      </w:r>
    </w:p>
    <w:p w14:paraId="364E2B7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1.1.1.17. Kitų Sutartyje didžiąja raide rašomų sąvokų reikšmės yra nurodytos Sutarties tekste.</w:t>
      </w:r>
    </w:p>
    <w:p w14:paraId="6FE615D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1.1.1.18. Sutartyje neapibrėžtos sąvokos suprantamos ir aiškinamos taip, kaip jas apibrėžia VPĮ ir kiti įstatymai bei teisės aktai, galiojantys Sutarties sudarymo ir vykdymo metu.</w:t>
      </w:r>
    </w:p>
    <w:p w14:paraId="68E1FB3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1.1.1.19. Kitos Sutartyje vartojamos sąvokos ir terminai turi bendrinę reikšmę arba artimiausią Sutarties pobūdžiui specialiąją reikšmę, jei Sutartyje nėra nustatyta ir paaiškinta kitokia jų reikšmė.</w:t>
      </w:r>
    </w:p>
    <w:p w14:paraId="406EE902"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9EDD9E0"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1.2.  Sutarties aiškinimas</w:t>
      </w:r>
    </w:p>
    <w:p w14:paraId="34CC52A6" w14:textId="77777777" w:rsidR="009C74D2" w:rsidRPr="009C74D2" w:rsidRDefault="009C74D2" w:rsidP="009C74D2">
      <w:pPr>
        <w:spacing w:line="257" w:lineRule="atLeast"/>
        <w:ind w:left="792" w:firstLine="62"/>
        <w:jc w:val="both"/>
        <w:rPr>
          <w:rFonts w:ascii="Times New Roman" w:hAnsi="Times New Roman" w:cs="Times New Roman"/>
          <w:color w:val="000000"/>
          <w:szCs w:val="24"/>
        </w:rPr>
      </w:pPr>
    </w:p>
    <w:p w14:paraId="1D8B6FE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1.2.1. Sutartis yra sudaryta ir turi būti aiškinama pagal Lietuvos Respublikos teisės aktus.</w:t>
      </w:r>
    </w:p>
    <w:p w14:paraId="09513409"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 Jei Bendrosios sąlygos ir (ar) Specialiosios sąlygos prieštarauja VPĮ ir kitų teisės aktų reikalavimams, taikomos VPĮ ir kitų teisės aktų nuostatos.</w:t>
      </w:r>
    </w:p>
    <w:p w14:paraId="0B45F07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1.2.3. Diena Sutartyje reiškia kalendorinę dieną.</w:t>
      </w:r>
    </w:p>
    <w:p w14:paraId="1526219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1.2.4. Darbo diena Sutartyje reiškia bet kurią dieną, išskyrus šeštadienį, sekmadienį ir švenčių dienas Lietuvoje, nurodytas Lietuvos Respublikos darbo kodekse.</w:t>
      </w:r>
    </w:p>
    <w:p w14:paraId="72E2EE4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1.2.5. Terminai pagal Sutartį yra skaičiuojami metais, mėnesiais, savaitėmis, darbo dienomis, kalendorinėmis dienomis ir valandomis ir minutėmis.</w:t>
      </w:r>
    </w:p>
    <w:p w14:paraId="06DBE68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1.2.6. Kvalifikacija, rėmimasis kitų ūkio subjektų pajėgumais, Prekių apimtis, peržiūra suprantami taip, kaip nustatyta VPĮ bei jį įgyvendinančiuose teisės aktuose.</w:t>
      </w:r>
    </w:p>
    <w:p w14:paraId="3D27562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210E3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1.2.8. Informuoti, pranešti, įspėti arba atsakyti reiškia pateikti informaciją, pranešimą, įspėjimą arba atsakymą Bendrosiose ir (ar) Specialiosiose sąlygose nustatyta tvarka.</w:t>
      </w:r>
    </w:p>
    <w:p w14:paraId="742ABA4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1.2.9. Patvirtinti reiškia pateikti patvirtinimą raštu arba pasirašyti dokumentą be išlygų ar su išlygomis, išskyrus atvejus, kai asmuo, pasirašydamas dokumentą, nurodo, jog atsisako jį patvirtinti.</w:t>
      </w:r>
    </w:p>
    <w:p w14:paraId="26392A6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1.2.10. </w:t>
      </w:r>
      <w:r w:rsidRPr="009C74D2">
        <w:rPr>
          <w:rFonts w:ascii="Times New Roman" w:hAnsi="Times New Roman" w:cs="Times New Roman"/>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1BBD5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1.2.11. </w:t>
      </w:r>
      <w:r w:rsidRPr="009C74D2">
        <w:rPr>
          <w:rFonts w:ascii="Times New Roman" w:hAnsi="Times New Roman" w:cs="Times New Roman"/>
          <w:color w:val="000000"/>
          <w:szCs w:val="24"/>
          <w:shd w:val="clear" w:color="auto" w:fill="FFFFFF"/>
        </w:rPr>
        <w:t>Jeigu Sutartyje nurodyta reikšmė skaičiais ir žodžiais skiriasi, vadovaujamasi žodžiais nurodyta reikšme.</w:t>
      </w:r>
    </w:p>
    <w:p w14:paraId="153C180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1.2.12. </w:t>
      </w:r>
      <w:r w:rsidRPr="009C74D2">
        <w:rPr>
          <w:rFonts w:ascii="Times New Roman" w:hAnsi="Times New Roman" w:cs="Times New Roman"/>
          <w:color w:val="000000"/>
          <w:szCs w:val="24"/>
          <w:shd w:val="clear" w:color="auto" w:fill="FFFFFF"/>
        </w:rPr>
        <w:t>Jei pateikiamos nuorodos į teisės aktus, turi būti taikomos aktualios teisės aktų redakcijos, jeigu nenurodyta kitaip.</w:t>
      </w:r>
    </w:p>
    <w:p w14:paraId="3D72F24D"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DC6566D"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1.3. Dokumentų viršenybė</w:t>
      </w:r>
    </w:p>
    <w:p w14:paraId="3CEE875D"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25CBC6B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159227DB" w14:textId="77777777" w:rsidR="009C74D2" w:rsidRPr="009C74D2" w:rsidRDefault="009C74D2" w:rsidP="009C74D2">
      <w:pPr>
        <w:spacing w:line="276"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1.3.1.1. Techninė specifikacija;</w:t>
      </w:r>
    </w:p>
    <w:p w14:paraId="230FAED6" w14:textId="77777777" w:rsidR="009C74D2" w:rsidRPr="009C74D2" w:rsidRDefault="009C74D2" w:rsidP="009C74D2">
      <w:pPr>
        <w:spacing w:line="276"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1.3.1.2. Specialiosios sąlygos;</w:t>
      </w:r>
    </w:p>
    <w:p w14:paraId="2BB31D03" w14:textId="77777777" w:rsidR="009C74D2" w:rsidRPr="009C74D2" w:rsidRDefault="009C74D2" w:rsidP="009C74D2">
      <w:pPr>
        <w:spacing w:line="276"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1.3.1.3. Bendrosios sąlygos;</w:t>
      </w:r>
    </w:p>
    <w:p w14:paraId="116CCAB1" w14:textId="77777777" w:rsidR="009C74D2" w:rsidRPr="009C74D2" w:rsidRDefault="009C74D2" w:rsidP="009C74D2">
      <w:pPr>
        <w:spacing w:line="276"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1.3.1.4. Pirkimo dokumentai (išskyrus techninę specifikaciją);</w:t>
      </w:r>
    </w:p>
    <w:p w14:paraId="15A8B089" w14:textId="77777777" w:rsidR="009C74D2" w:rsidRPr="009C74D2" w:rsidRDefault="009C74D2" w:rsidP="009C74D2">
      <w:pPr>
        <w:spacing w:line="276"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1.3.1.5. Pasiūlymas;</w:t>
      </w:r>
    </w:p>
    <w:p w14:paraId="03892F25" w14:textId="77777777" w:rsidR="009C74D2" w:rsidRPr="009C74D2" w:rsidRDefault="009C74D2" w:rsidP="009C74D2">
      <w:pPr>
        <w:spacing w:line="276"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1.3.1.6. Kiti Specialiosiose sąlygose išvardinti priedai.</w:t>
      </w:r>
    </w:p>
    <w:p w14:paraId="40E25AD5"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1.3.2. Tuo atveju, kai Šalių Susitarimu yra keičiamos Sutarties sąlygos, naujai sutartos Sutarties sąlygos turi viršenybę prieš pakeistąsias.</w:t>
      </w:r>
    </w:p>
    <w:p w14:paraId="46C386A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611966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C74D2">
        <w:rPr>
          <w:rFonts w:ascii="Times New Roman" w:hAnsi="Times New Roman" w:cs="Times New Roman"/>
          <w:color w:val="000000"/>
          <w:szCs w:val="24"/>
          <w:vertAlign w:val="superscript"/>
        </w:rPr>
        <w:t>1</w:t>
      </w:r>
      <w:r w:rsidRPr="009C74D2">
        <w:rPr>
          <w:rFonts w:ascii="Times New Roman" w:hAnsi="Times New Roman" w:cs="Times New Roman"/>
          <w:color w:val="000000"/>
          <w:szCs w:val="24"/>
        </w:rPr>
        <w:t>).</w:t>
      </w:r>
    </w:p>
    <w:p w14:paraId="7BC2B55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7B2D976"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2.  SUTARTIES DALYKAS</w:t>
      </w:r>
    </w:p>
    <w:p w14:paraId="234D7995"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E3E0A6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21802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93F6D9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15CA7AE"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A9985E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3.  TIEKĖJAS IR KITI SUTARTIES VYKDYMUI PASITELKIAMI ASMENYS</w:t>
      </w:r>
    </w:p>
    <w:p w14:paraId="0EB35BB2" w14:textId="77777777" w:rsidR="009C74D2" w:rsidRPr="009C74D2" w:rsidRDefault="009C74D2" w:rsidP="009C74D2">
      <w:pPr>
        <w:spacing w:line="257" w:lineRule="atLeast"/>
        <w:ind w:firstLine="62"/>
        <w:rPr>
          <w:rFonts w:ascii="Times New Roman" w:hAnsi="Times New Roman" w:cs="Times New Roman"/>
          <w:color w:val="000000"/>
          <w:szCs w:val="24"/>
        </w:rPr>
      </w:pPr>
    </w:p>
    <w:p w14:paraId="11D16E8B"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3.1.  Kvalifikacija ir kiti Tiekėjo pasiūlymu prisiimti įsipareigojimai</w:t>
      </w:r>
    </w:p>
    <w:p w14:paraId="2A8A8AC9"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FFB150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E6205A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 xml:space="preserve">3.1.1.1. turėtų teisę verstis ta veikla, kuri yra reikalinga Sutarčiai įvykdyti. </w:t>
      </w:r>
      <w:r w:rsidRPr="009C74D2">
        <w:rPr>
          <w:rFonts w:ascii="Times New Roman" w:eastAsia="Arial" w:hAnsi="Times New Roman" w:cs="Times New Roman"/>
          <w:szCs w:val="24"/>
        </w:rPr>
        <w:t>Pirkėjui pareikalavus, Tiekėjas turi pateikti dokumentus, įrodančius, kad Sutartį vykdo tik tokią teisę turintys asmenys</w:t>
      </w:r>
      <w:r w:rsidRPr="009C74D2">
        <w:rPr>
          <w:rFonts w:ascii="Times New Roman" w:hAnsi="Times New Roman" w:cs="Times New Roman"/>
          <w:color w:val="000000"/>
          <w:szCs w:val="24"/>
        </w:rPr>
        <w:t>;</w:t>
      </w:r>
    </w:p>
    <w:p w14:paraId="1180CC2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3.1.1.2. atitiktų tiekėjų kvalifikacijai pirkimo dokumentuose nustatytus reikalavimus bei neturėtų pirkimo dokumentuose nustatytų pašalinimo pagrindų;</w:t>
      </w:r>
    </w:p>
    <w:p w14:paraId="15243229" w14:textId="77777777" w:rsidR="009C74D2" w:rsidRPr="009C74D2" w:rsidRDefault="009C74D2" w:rsidP="009C74D2">
      <w:pPr>
        <w:spacing w:line="257" w:lineRule="atLeast"/>
        <w:jc w:val="both"/>
        <w:rPr>
          <w:rFonts w:ascii="Times New Roman" w:hAnsi="Times New Roman" w:cs="Times New Roman"/>
          <w:color w:val="000000"/>
        </w:rPr>
      </w:pPr>
      <w:r w:rsidRPr="009C74D2">
        <w:rPr>
          <w:rFonts w:ascii="Times New Roman" w:hAnsi="Times New Roman" w:cs="Times New Roman"/>
          <w:color w:val="000000"/>
        </w:rPr>
        <w:t xml:space="preserve">3.1.1.3. laikytųsi Tiekėjo pasiūlyme nurodytų įsipareigojimų, įskaitant, bet neapsiribojant – atitiktų pasiūlyme nurodytų kriterijų, dėl kurių jo pasiūlymas buvo išrinktas ekonomiškai naudingiausiu </w:t>
      </w:r>
      <w:r w:rsidRPr="009C74D2">
        <w:rPr>
          <w:rFonts w:ascii="Times New Roman" w:eastAsia="Arial" w:hAnsi="Times New Roman" w:cs="Times New Roman"/>
        </w:rPr>
        <w:t xml:space="preserve">(toliau – </w:t>
      </w:r>
      <w:r w:rsidRPr="009C74D2">
        <w:rPr>
          <w:rFonts w:ascii="Times New Roman" w:eastAsia="Arial" w:hAnsi="Times New Roman" w:cs="Times New Roman"/>
          <w:b/>
          <w:bCs/>
        </w:rPr>
        <w:t>Kokybiniai kriterijai</w:t>
      </w:r>
      <w:r w:rsidRPr="009C74D2">
        <w:rPr>
          <w:rFonts w:ascii="Times New Roman" w:eastAsia="Arial" w:hAnsi="Times New Roman" w:cs="Times New Roman"/>
        </w:rPr>
        <w:t>),</w:t>
      </w:r>
      <w:r w:rsidRPr="009C74D2">
        <w:rPr>
          <w:rFonts w:ascii="Times New Roman" w:hAnsi="Times New Roman" w:cs="Times New Roman"/>
          <w:color w:val="000000"/>
        </w:rPr>
        <w:t xml:space="preserve"> reikšmes ir parametrus. </w:t>
      </w:r>
      <w:r w:rsidRPr="009C74D2">
        <w:rPr>
          <w:rFonts w:ascii="Times New Roman" w:eastAsia="Arial" w:hAnsi="Times New Roman" w:cs="Times New Roman"/>
        </w:rPr>
        <w:t>Šiame papunktyje nurodytų įsipareigojimų laikymosi tikrinimo tvarka nustatoma Specialiosiose sąlygose;</w:t>
      </w:r>
    </w:p>
    <w:p w14:paraId="28A5016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3.1.1.4. užtikrintų nustatytų kokybės vadybos sistemos ir (arba) aplinkos apsaugos vadybos sistemos standartų taikymą, jeigu to reikalaujama pirkimo dokumentuose, ir turėtų tą patvirtinančius dokumentus;</w:t>
      </w:r>
    </w:p>
    <w:p w14:paraId="5D3369D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3.1.1.5. </w:t>
      </w:r>
      <w:r w:rsidRPr="009C74D2">
        <w:rPr>
          <w:rFonts w:ascii="Times New Roman" w:hAnsi="Times New Roman" w:cs="Times New Roman"/>
          <w:color w:val="000000"/>
          <w:szCs w:val="24"/>
          <w:shd w:val="clear" w:color="auto" w:fill="FFFFFF"/>
        </w:rPr>
        <w:t xml:space="preserve">atitiktų nacionalinio saugumo interesus </w:t>
      </w:r>
      <w:r w:rsidRPr="009C74D2">
        <w:rPr>
          <w:rFonts w:ascii="Times New Roman" w:eastAsia="Arial" w:hAnsi="Times New Roman" w:cs="Times New Roman"/>
          <w:szCs w:val="24"/>
        </w:rPr>
        <w:t>bei nebūtų registruotas (nuolat gyvenantis ar turintis pilietybę) nepatikimomis laikomose valstybėse ar teritorijose</w:t>
      </w:r>
      <w:r w:rsidRPr="009C74D2">
        <w:rPr>
          <w:rFonts w:ascii="Times New Roman" w:hAnsi="Times New Roman" w:cs="Times New Roman"/>
          <w:color w:val="000000"/>
          <w:szCs w:val="24"/>
          <w:shd w:val="clear" w:color="auto" w:fill="FFFFFF"/>
        </w:rPr>
        <w:t>, jei tokie reikalavimai buvo numatyti pirkimo dokumentuose</w:t>
      </w:r>
      <w:r w:rsidRPr="009C74D2">
        <w:rPr>
          <w:rFonts w:ascii="Times New Roman" w:hAnsi="Times New Roman" w:cs="Times New Roman"/>
          <w:color w:val="000000"/>
          <w:szCs w:val="24"/>
        </w:rPr>
        <w:t>.</w:t>
      </w:r>
    </w:p>
    <w:p w14:paraId="18712BE3" w14:textId="77777777" w:rsidR="009C74D2" w:rsidRPr="009C74D2" w:rsidRDefault="009C74D2" w:rsidP="009C74D2">
      <w:pPr>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3.1.2. Tuo atveju, kai Tiekėjas yra jungtinės veiklos </w:t>
      </w:r>
      <w:r w:rsidRPr="009C74D2">
        <w:rPr>
          <w:rFonts w:ascii="Times New Roman" w:eastAsia="Arial" w:hAnsi="Times New Roman" w:cs="Times New Roman"/>
          <w:szCs w:val="24"/>
        </w:rPr>
        <w:t>sutarties pagrindu veikianti tiekėjų grupė</w:t>
      </w:r>
      <w:r w:rsidRPr="009C74D2">
        <w:rPr>
          <w:rFonts w:ascii="Times New Roman" w:hAnsi="Times New Roman" w:cs="Times New Roman"/>
          <w:color w:val="000000"/>
          <w:szCs w:val="24"/>
        </w:rPr>
        <w:t>, jos nariai Pirkėjui už Sutarties vykdymą atsako solidariai. </w:t>
      </w:r>
      <w:r w:rsidRPr="009C74D2">
        <w:rPr>
          <w:rFonts w:ascii="Times New Roman" w:hAnsi="Times New Roman" w:cs="Times New Roman"/>
          <w:color w:val="000000"/>
          <w:szCs w:val="24"/>
          <w:shd w:val="clear" w:color="auto" w:fill="FFFFFF"/>
        </w:rPr>
        <w:t>Jeigu Tiekėjas remiasi </w:t>
      </w:r>
      <w:r w:rsidRPr="009C74D2">
        <w:rPr>
          <w:rFonts w:ascii="Times New Roman" w:hAnsi="Times New Roman" w:cs="Times New Roman"/>
          <w:color w:val="000000"/>
          <w:szCs w:val="24"/>
        </w:rPr>
        <w:t>ūkio </w:t>
      </w:r>
      <w:r w:rsidRPr="009C74D2">
        <w:rPr>
          <w:rFonts w:ascii="Times New Roman" w:hAnsi="Times New Roman" w:cs="Times New Roman"/>
          <w:color w:val="000000"/>
          <w:szCs w:val="24"/>
          <w:shd w:val="clear" w:color="auto" w:fill="FFFFFF"/>
        </w:rPr>
        <w:t>subjektų pajėgumais, siekdamas atitikti finansinio ir ekonominio pajėgumo reikalavimus, Tiekėjas su tokiais </w:t>
      </w:r>
      <w:r w:rsidRPr="009C74D2">
        <w:rPr>
          <w:rFonts w:ascii="Times New Roman" w:hAnsi="Times New Roman" w:cs="Times New Roman"/>
          <w:color w:val="000000"/>
          <w:szCs w:val="24"/>
        </w:rPr>
        <w:t>ūkio </w:t>
      </w:r>
      <w:r w:rsidRPr="009C74D2">
        <w:rPr>
          <w:rFonts w:ascii="Times New Roman" w:hAnsi="Times New Roman" w:cs="Times New Roman"/>
          <w:color w:val="000000"/>
          <w:szCs w:val="24"/>
          <w:shd w:val="clear" w:color="auto" w:fill="FFFFFF"/>
        </w:rPr>
        <w:t>subjektais už Sutarties vykdymą atsako solidariai (jeigu to buvo reikalaujama pirkimo dokumentuose).</w:t>
      </w:r>
    </w:p>
    <w:p w14:paraId="48AD6CD2" w14:textId="77777777" w:rsidR="009C74D2" w:rsidRPr="009C74D2" w:rsidRDefault="009C74D2" w:rsidP="009C74D2">
      <w:pPr>
        <w:jc w:val="both"/>
        <w:rPr>
          <w:rFonts w:ascii="Times New Roman" w:hAnsi="Times New Roman" w:cs="Times New Roman"/>
          <w:color w:val="000000"/>
          <w:szCs w:val="24"/>
        </w:rPr>
      </w:pPr>
      <w:r w:rsidRPr="009C74D2">
        <w:rPr>
          <w:rFonts w:ascii="Times New Roman" w:hAnsi="Times New Roman" w:cs="Times New Roman"/>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348776"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A3D852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3.2.</w:t>
      </w:r>
      <w:r w:rsidRPr="009C74D2">
        <w:rPr>
          <w:rFonts w:ascii="Times New Roman" w:hAnsi="Times New Roman" w:cs="Times New Roman"/>
          <w:color w:val="000000"/>
          <w:szCs w:val="24"/>
        </w:rPr>
        <w:t xml:space="preserve">  </w:t>
      </w:r>
      <w:r w:rsidRPr="009C74D2">
        <w:rPr>
          <w:rFonts w:ascii="Times New Roman" w:hAnsi="Times New Roman" w:cs="Times New Roman"/>
          <w:b/>
          <w:bCs/>
          <w:color w:val="000000"/>
          <w:szCs w:val="24"/>
        </w:rPr>
        <w:t>Subtiekėjų bei specialistų pasitelkimas ir keitimas</w:t>
      </w:r>
    </w:p>
    <w:p w14:paraId="652AB183"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1E8E833" w14:textId="77777777" w:rsidR="009C74D2" w:rsidRPr="009C74D2" w:rsidRDefault="009C74D2" w:rsidP="009C74D2">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9C74D2">
        <w:rPr>
          <w:rFonts w:ascii="Times New Roman" w:eastAsia="Arial" w:hAnsi="Times New Roman" w:cs="Times New Roman"/>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20BECC" w14:textId="77777777" w:rsidR="009C74D2" w:rsidRPr="009C74D2" w:rsidRDefault="009C74D2" w:rsidP="009C74D2">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9C74D2">
        <w:rPr>
          <w:rFonts w:ascii="Times New Roman" w:eastAsia="Arial" w:hAnsi="Times New Roman" w:cs="Times New Roman"/>
          <w:szCs w:val="24"/>
        </w:rPr>
        <w:t>3.2.2. Sutarties vykdymui pasitelkiami subtiekėjai ir (ar) specialistai (jeigu tokie pasitelkiami) nurodomi Specialiosiose sąlygose.</w:t>
      </w:r>
    </w:p>
    <w:p w14:paraId="364482E2" w14:textId="77777777" w:rsidR="009C74D2" w:rsidRPr="009C74D2" w:rsidRDefault="009C74D2" w:rsidP="009C74D2">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rPr>
      </w:pPr>
      <w:r w:rsidRPr="009C74D2">
        <w:rPr>
          <w:rFonts w:ascii="Times New Roman" w:eastAsia="Arial" w:hAnsi="Times New Roman" w:cs="Times New Roman"/>
          <w:szCs w:val="24"/>
        </w:rPr>
        <w:t>3.2.3. Tiekėjas gali keisti ir (ar) pasitelkti subtiekėjus ir (ar) specialistus šiame Sutarties poskyryje nustatytais atvejais ir tvarka.</w:t>
      </w:r>
    </w:p>
    <w:p w14:paraId="7D5DEBB8" w14:textId="77777777" w:rsidR="009C74D2" w:rsidRPr="009C74D2" w:rsidRDefault="009C74D2" w:rsidP="009C74D2">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shd w:val="clear" w:color="auto" w:fill="FFFFFF"/>
        </w:rPr>
      </w:pPr>
      <w:r w:rsidRPr="009C74D2">
        <w:rPr>
          <w:rFonts w:ascii="Times New Roman" w:eastAsia="Cambria" w:hAnsi="Times New Roman" w:cs="Times New Roman"/>
          <w:szCs w:val="24"/>
        </w:rPr>
        <w:t>3.2.4. Naujas subtiekėjas ar specialistas gali pradėti vykdyti jiems Tiekėjo pavestus įsipareigojimus pagal Sutartį ne anksčiau, nei bus pasirašytas Susitarimas.</w:t>
      </w:r>
    </w:p>
    <w:p w14:paraId="1728E6F6" w14:textId="77777777" w:rsidR="009C74D2" w:rsidRPr="009C74D2" w:rsidRDefault="009C74D2" w:rsidP="009C74D2">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rPr>
      </w:pPr>
      <w:r w:rsidRPr="009C74D2">
        <w:rPr>
          <w:rFonts w:ascii="Times New Roman" w:eastAsia="Cambria" w:hAnsi="Times New Roman" w:cs="Times New Roman"/>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C74D2">
        <w:rPr>
          <w:rFonts w:ascii="Times New Roman" w:eastAsia="Arial" w:hAnsi="Times New Roman" w:cs="Times New Roman"/>
          <w:szCs w:val="24"/>
        </w:rPr>
        <w:t xml:space="preserve">nebūti registruotu (nuolat gyvenančiu ar turinčiu pilietybę) nepatikimomis laikomose valstybėse ar teritorijose </w:t>
      </w:r>
      <w:r w:rsidRPr="009C74D2">
        <w:rPr>
          <w:rFonts w:ascii="Times New Roman" w:eastAsia="Cambria" w:hAnsi="Times New Roman" w:cs="Times New Roman"/>
          <w:szCs w:val="24"/>
        </w:rPr>
        <w:t>(jei taikoma) ir Tiekėjo pasiūlyme nurodytų sąlygų pirkimo dokumentuose nustatytiems Kokybiniams kriterijams pagrįsti (jei taikoma), Tiekėjui taikoma Specialiosiose sąlygose nustatyto dydžio bauda.</w:t>
      </w:r>
    </w:p>
    <w:p w14:paraId="17311B40" w14:textId="77777777" w:rsidR="009C74D2" w:rsidRPr="009C74D2" w:rsidRDefault="009C74D2" w:rsidP="009C74D2">
      <w:pPr>
        <w:widowControl w:val="0"/>
        <w:tabs>
          <w:tab w:val="left" w:pos="993"/>
        </w:tabs>
        <w:jc w:val="both"/>
        <w:rPr>
          <w:rFonts w:ascii="Times New Roman" w:eastAsia="Arial" w:hAnsi="Times New Roman" w:cs="Times New Roman"/>
          <w:szCs w:val="24"/>
          <w:shd w:val="clear" w:color="auto" w:fill="FFFFFF"/>
        </w:rPr>
      </w:pPr>
      <w:r w:rsidRPr="009C74D2">
        <w:rPr>
          <w:rFonts w:ascii="Times New Roman" w:eastAsia="Arial" w:hAnsi="Times New Roman" w:cs="Times New Roman"/>
          <w:szCs w:val="24"/>
        </w:rPr>
        <w:t xml:space="preserve">3.2.6. Tiekėjas turi teisę Sutarties vykdymui pasitelkti naujus, Specialiosiose sąlygose nenurodytus subtiekėjus, kurių pajėgumais Tiekėjas </w:t>
      </w:r>
      <w:r w:rsidRPr="009C74D2">
        <w:rPr>
          <w:rFonts w:ascii="Times New Roman" w:eastAsia="Cambria" w:hAnsi="Times New Roman" w:cs="Times New Roman"/>
          <w:szCs w:val="24"/>
        </w:rPr>
        <w:t>nesirėmė pirkimo dokumentuose numatytiems kvalifikacijos reikalavimams pagrįsti.</w:t>
      </w:r>
    </w:p>
    <w:p w14:paraId="51EF1C59" w14:textId="77777777" w:rsidR="009C74D2" w:rsidRPr="009C74D2" w:rsidRDefault="009C74D2" w:rsidP="009C74D2">
      <w:pPr>
        <w:widowControl w:val="0"/>
        <w:tabs>
          <w:tab w:val="left" w:pos="993"/>
        </w:tabs>
        <w:jc w:val="both"/>
        <w:rPr>
          <w:rFonts w:ascii="Times New Roman" w:eastAsia="Arial" w:hAnsi="Times New Roman" w:cs="Times New Roman"/>
          <w:szCs w:val="24"/>
          <w:shd w:val="clear" w:color="auto" w:fill="FFFFFF"/>
        </w:rPr>
      </w:pPr>
      <w:r w:rsidRPr="009C74D2">
        <w:rPr>
          <w:rFonts w:ascii="Times New Roman" w:eastAsia="Arial" w:hAnsi="Times New Roman" w:cs="Times New Roman"/>
          <w:szCs w:val="24"/>
        </w:rPr>
        <w:t xml:space="preserve">3.2.7. Sudarius Sutartį, tačiau ne vėliau negu Sutartis pradedama vykdyti, Tiekėjas įsipareigoja Pirkėjui </w:t>
      </w:r>
      <w:r w:rsidRPr="009C74D2">
        <w:rPr>
          <w:rFonts w:ascii="Times New Roman" w:eastAsia="Arial" w:hAnsi="Times New Roman" w:cs="Times New Roman"/>
          <w:szCs w:val="24"/>
        </w:rPr>
        <w:lastRenderedPageBreak/>
        <w:t xml:space="preserve">pranešti tuo metu žinomų subtiekėjų, kurių pajėgumais Tiekėjas </w:t>
      </w:r>
      <w:r w:rsidRPr="009C74D2">
        <w:rPr>
          <w:rFonts w:ascii="Times New Roman" w:eastAsia="Cambria" w:hAnsi="Times New Roman" w:cs="Times New Roman"/>
          <w:szCs w:val="24"/>
        </w:rPr>
        <w:t>nesirėmė pirkimo dokumentuose numatytiems kvalifikacijos reikalavimams pagrįsti,</w:t>
      </w:r>
      <w:r w:rsidRPr="009C74D2">
        <w:rPr>
          <w:rFonts w:ascii="Times New Roman" w:eastAsia="Arial" w:hAnsi="Times New Roman" w:cs="Times New Roman"/>
          <w:szCs w:val="24"/>
        </w:rPr>
        <w:t xml:space="preserve"> pavadinimus, juridinio asmens kodą, kontaktinius duomenis, jų atstovus.</w:t>
      </w:r>
    </w:p>
    <w:p w14:paraId="5D1F61B7" w14:textId="77777777" w:rsidR="009C74D2" w:rsidRPr="009C74D2" w:rsidRDefault="009C74D2" w:rsidP="009C74D2">
      <w:pPr>
        <w:widowControl w:val="0"/>
        <w:tabs>
          <w:tab w:val="left" w:pos="993"/>
        </w:tabs>
        <w:jc w:val="both"/>
        <w:rPr>
          <w:rFonts w:ascii="Times New Roman" w:eastAsia="Cambria" w:hAnsi="Times New Roman" w:cs="Times New Roman"/>
          <w:szCs w:val="24"/>
          <w:shd w:val="clear" w:color="auto" w:fill="FFFFFF"/>
        </w:rPr>
      </w:pPr>
      <w:r w:rsidRPr="009C74D2">
        <w:rPr>
          <w:rFonts w:ascii="Times New Roman" w:eastAsia="Arial" w:hAnsi="Times New Roman" w:cs="Times New Roman"/>
          <w:szCs w:val="24"/>
        </w:rPr>
        <w:t>3.2.8. Tiekėjas, bet kuriuo Sutarties vykdymo metu,</w:t>
      </w:r>
      <w:r w:rsidRPr="009C74D2">
        <w:rPr>
          <w:rFonts w:ascii="Times New Roman" w:eastAsia="Cambria" w:hAnsi="Times New Roman" w:cs="Times New Roman"/>
          <w:szCs w:val="24"/>
        </w:rPr>
        <w:t xml:space="preserve"> subtiekėjus, kurių pajėgumais Tiekėjas nesirėmė pirkimo dokumentuose numatytiems kvalifikacijos reikalavimams pagrįsti, gali keisti savo nuožiūra.</w:t>
      </w:r>
    </w:p>
    <w:p w14:paraId="17F48C17" w14:textId="77777777" w:rsidR="009C74D2" w:rsidRPr="009C74D2" w:rsidRDefault="009C74D2" w:rsidP="009C74D2">
      <w:pPr>
        <w:widowControl w:val="0"/>
        <w:pBdr>
          <w:top w:val="nil"/>
          <w:left w:val="nil"/>
          <w:bottom w:val="nil"/>
          <w:right w:val="nil"/>
          <w:between w:val="nil"/>
        </w:pBdr>
        <w:tabs>
          <w:tab w:val="left" w:pos="993"/>
        </w:tabs>
        <w:jc w:val="both"/>
        <w:rPr>
          <w:rFonts w:ascii="Times New Roman" w:eastAsia="Cambria" w:hAnsi="Times New Roman" w:cs="Times New Roman"/>
          <w:szCs w:val="24"/>
        </w:rPr>
      </w:pPr>
      <w:r w:rsidRPr="009C74D2">
        <w:rPr>
          <w:rFonts w:ascii="Times New Roman" w:eastAsia="Arial" w:hAnsi="Times New Roman" w:cs="Times New Roman"/>
          <w:szCs w:val="24"/>
        </w:rPr>
        <w:t>3.2.9. Tiekėjas, bet kuriuo Sutarties vykdymo metu,</w:t>
      </w:r>
      <w:r w:rsidRPr="009C74D2">
        <w:rPr>
          <w:rFonts w:ascii="Times New Roman" w:eastAsia="Cambria" w:hAnsi="Times New Roman" w:cs="Times New Roman"/>
          <w:szCs w:val="24"/>
        </w:rPr>
        <w:t xml:space="preserve"> ne vėliau nei prieš 5 (penkias) darbo dienas</w:t>
      </w:r>
      <w:r w:rsidRPr="009C74D2">
        <w:rPr>
          <w:rFonts w:ascii="Times New Roman" w:eastAsia="Arial" w:hAnsi="Times New Roman" w:cs="Times New Roman"/>
          <w:szCs w:val="24"/>
        </w:rPr>
        <w:t xml:space="preserve"> iki numatomo naujo subtiekėjo, kurio pajėgumais Tiekėjas </w:t>
      </w:r>
      <w:r w:rsidRPr="009C74D2">
        <w:rPr>
          <w:rFonts w:ascii="Times New Roman" w:eastAsia="Cambria" w:hAnsi="Times New Roman" w:cs="Times New Roman"/>
          <w:szCs w:val="24"/>
        </w:rPr>
        <w:t>nesirėmė pirkimo dokumentuose numatytiems kvalifikacijos reikalavimams pagrįsti,</w:t>
      </w:r>
      <w:r w:rsidRPr="009C74D2">
        <w:rPr>
          <w:rFonts w:ascii="Times New Roman" w:eastAsia="Arial" w:hAnsi="Times New Roman" w:cs="Times New Roman"/>
          <w:szCs w:val="24"/>
        </w:rPr>
        <w:t xml:space="preserve"> pasitelkimo ir (arba) keitimo apie tai privalo informuoti </w:t>
      </w:r>
      <w:r w:rsidRPr="009C74D2">
        <w:rPr>
          <w:rFonts w:ascii="Times New Roman" w:eastAsia="Calibri" w:hAnsi="Times New Roman" w:cs="Times New Roman"/>
          <w:szCs w:val="24"/>
        </w:rPr>
        <w:t>Pirkėją</w:t>
      </w:r>
      <w:r w:rsidRPr="009C74D2">
        <w:rPr>
          <w:rFonts w:ascii="Times New Roman" w:eastAsia="Arial" w:hAnsi="Times New Roman" w:cs="Times New Roman"/>
          <w:szCs w:val="24"/>
        </w:rPr>
        <w:t xml:space="preserve">. </w:t>
      </w:r>
      <w:r w:rsidRPr="009C74D2">
        <w:rPr>
          <w:rFonts w:ascii="Times New Roman" w:eastAsia="Calibri" w:hAnsi="Times New Roman" w:cs="Times New Roman"/>
          <w:szCs w:val="24"/>
        </w:rPr>
        <w:t xml:space="preserve">Pirkėjas (jeigu buvo taikoma pirkimo dokumentuose) turi patikrinti, ar nėra </w:t>
      </w:r>
      <w:r w:rsidRPr="009C74D2">
        <w:rPr>
          <w:rFonts w:ascii="Times New Roman" w:eastAsia="Cambria" w:hAnsi="Times New Roman" w:cs="Times New Roman"/>
          <w:szCs w:val="24"/>
        </w:rPr>
        <w:t xml:space="preserve">subtiekėjo pašalinimo pagrindų ir subtiekėjo atitiktį nacionalinio saugumo interesams ir reikalavimams </w:t>
      </w:r>
      <w:r w:rsidRPr="009C74D2">
        <w:rPr>
          <w:rFonts w:ascii="Times New Roman" w:eastAsia="Arial" w:hAnsi="Times New Roman" w:cs="Times New Roman"/>
          <w:szCs w:val="24"/>
        </w:rPr>
        <w:t>nebūti registruotu (nuolat gyvenančiu ar turinčiu pilietybę) nepatikimomis laikomose valstybėse ar teritorijose</w:t>
      </w:r>
      <w:r w:rsidRPr="009C74D2">
        <w:rPr>
          <w:rFonts w:ascii="Times New Roman" w:eastAsia="Cambria" w:hAnsi="Times New Roman" w:cs="Times New Roman"/>
          <w:szCs w:val="24"/>
        </w:rPr>
        <w:t>. Jeigu subtiekėjo padėtis neatitinka bent vieno iš nurodytų reikalavimų, Pirkėjas reikalauja pakeisti šį subtiekėją reikalavimus atitinkančiu subtiekėju.</w:t>
      </w:r>
      <w:r w:rsidRPr="009C74D2">
        <w:rPr>
          <w:rFonts w:ascii="Times New Roman" w:eastAsia="Calibri" w:hAnsi="Times New Roman" w:cs="Times New Roman"/>
          <w:szCs w:val="24"/>
        </w:rPr>
        <w:t xml:space="preserve"> </w:t>
      </w:r>
      <w:r w:rsidRPr="009C74D2">
        <w:rPr>
          <w:rFonts w:ascii="Times New Roman" w:eastAsia="Cambria" w:hAnsi="Times New Roman" w:cs="Times New Roman"/>
          <w:szCs w:val="24"/>
        </w:rPr>
        <w:t>Pirkėjas</w:t>
      </w:r>
      <w:r w:rsidRPr="009C74D2">
        <w:rPr>
          <w:rFonts w:ascii="Times New Roman" w:eastAsia="Calibri" w:hAnsi="Times New Roman" w:cs="Times New Roman"/>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C74D2">
        <w:rPr>
          <w:rFonts w:ascii="Times New Roman" w:eastAsia="Cambria" w:hAnsi="Times New Roman" w:cs="Times New Roman"/>
          <w:szCs w:val="24"/>
        </w:rPr>
        <w:t>Pirkėjui sutikus, Šalys pasirašo Susitarimą, kuris laikomas neatsiejama Sutarties dalimi.</w:t>
      </w:r>
    </w:p>
    <w:p w14:paraId="1BAF0355" w14:textId="77777777" w:rsidR="009C74D2" w:rsidRPr="009C74D2" w:rsidRDefault="009C74D2" w:rsidP="009C74D2">
      <w:pPr>
        <w:widowControl w:val="0"/>
        <w:pBdr>
          <w:top w:val="nil"/>
          <w:left w:val="nil"/>
          <w:bottom w:val="nil"/>
          <w:right w:val="nil"/>
          <w:between w:val="nil"/>
        </w:pBdr>
        <w:tabs>
          <w:tab w:val="left" w:pos="993"/>
        </w:tabs>
        <w:jc w:val="both"/>
        <w:rPr>
          <w:rFonts w:ascii="Times New Roman" w:eastAsia="Arial" w:hAnsi="Times New Roman" w:cs="Times New Roman"/>
          <w:szCs w:val="24"/>
          <w:shd w:val="clear" w:color="auto" w:fill="FFFFFF"/>
        </w:rPr>
      </w:pPr>
      <w:r w:rsidRPr="009C74D2">
        <w:rPr>
          <w:rFonts w:ascii="Times New Roman" w:eastAsia="Arial" w:hAnsi="Times New Roman" w:cs="Times New Roman"/>
          <w:szCs w:val="24"/>
        </w:rPr>
        <w:t>3.2.10. Subtiekėjai, kurių pajėgumais Tiekėjas rėmėsi, kad atitiktų pirkimo dokumentuose nustatytus kvalifikacijos reikalavimus, gali būti keičiami tik šiais atvejais:</w:t>
      </w:r>
    </w:p>
    <w:p w14:paraId="241F9777" w14:textId="77777777" w:rsidR="009C74D2" w:rsidRPr="009C74D2" w:rsidRDefault="009C74D2" w:rsidP="009C74D2">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9C74D2">
        <w:rPr>
          <w:rFonts w:ascii="Times New Roman" w:eastAsia="Cambria" w:hAnsi="Times New Roman" w:cs="Times New Roman"/>
          <w:szCs w:val="24"/>
        </w:rPr>
        <w:t xml:space="preserve">3.2.10.1. kai subtiekėjui </w:t>
      </w:r>
      <w:r w:rsidRPr="009C74D2">
        <w:rPr>
          <w:rFonts w:ascii="Times New Roman" w:eastAsia="Calibri" w:hAnsi="Times New Roman" w:cs="Times New Roman"/>
          <w:szCs w:val="24"/>
        </w:rPr>
        <w:t>iškelta bankroto byla, pradėtas bankroto procesas ne teismo tvarka, jis tampa nemokus arba yra nemokumo tikimybė, sustabdo ūkinę veiklą ar kai įstatymuose ir kituose teisės aktuose nustatyta tvarka susidaro analogiška situacija</w:t>
      </w:r>
      <w:r w:rsidRPr="009C74D2">
        <w:rPr>
          <w:rFonts w:ascii="Times New Roman" w:eastAsia="Cambria" w:hAnsi="Times New Roman" w:cs="Times New Roman"/>
          <w:szCs w:val="24"/>
        </w:rPr>
        <w:t>;</w:t>
      </w:r>
    </w:p>
    <w:p w14:paraId="6B0283EC" w14:textId="77777777" w:rsidR="009C74D2" w:rsidRPr="009C74D2" w:rsidRDefault="009C74D2" w:rsidP="009C74D2">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9C74D2">
        <w:rPr>
          <w:rFonts w:ascii="Times New Roman" w:eastAsia="Cambria" w:hAnsi="Times New Roman" w:cs="Times New Roman"/>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A8BF0D0" w14:textId="77777777" w:rsidR="009C74D2" w:rsidRPr="009C74D2" w:rsidRDefault="009C74D2" w:rsidP="009C74D2">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9C74D2">
        <w:rPr>
          <w:rFonts w:ascii="Times New Roman" w:eastAsia="Cambria" w:hAnsi="Times New Roman" w:cs="Times New Roman"/>
          <w:szCs w:val="24"/>
        </w:rPr>
        <w:t>3.2.10.3. Tiekėjas ar subtiekėjas privalo pakeisti subtiekėją, jei paaiškėja, kad jis neatitinka jam pirkimo dokumentuose keliamų reikalavimų.</w:t>
      </w:r>
    </w:p>
    <w:p w14:paraId="45A253F9" w14:textId="77777777" w:rsidR="009C74D2" w:rsidRPr="009C74D2" w:rsidRDefault="009C74D2" w:rsidP="009C74D2">
      <w:pPr>
        <w:widowControl w:val="0"/>
        <w:pBdr>
          <w:top w:val="nil"/>
          <w:left w:val="nil"/>
          <w:bottom w:val="nil"/>
          <w:right w:val="nil"/>
          <w:between w:val="nil"/>
        </w:pBdr>
        <w:tabs>
          <w:tab w:val="left" w:pos="993"/>
        </w:tabs>
        <w:ind w:left="720" w:hanging="720"/>
        <w:jc w:val="both"/>
        <w:rPr>
          <w:rFonts w:ascii="Times New Roman" w:eastAsia="Cambria" w:hAnsi="Times New Roman" w:cs="Times New Roman"/>
          <w:szCs w:val="24"/>
        </w:rPr>
      </w:pPr>
      <w:r w:rsidRPr="009C74D2">
        <w:rPr>
          <w:rFonts w:ascii="Times New Roman" w:eastAsia="Cambria" w:hAnsi="Times New Roman" w:cs="Times New Roman"/>
          <w:szCs w:val="24"/>
        </w:rPr>
        <w:t>3.2.11. </w:t>
      </w:r>
      <w:r w:rsidRPr="009C74D2">
        <w:rPr>
          <w:rFonts w:ascii="Times New Roman" w:eastAsia="Calibri" w:hAnsi="Times New Roman" w:cs="Times New Roman"/>
        </w:rPr>
        <w:tab/>
      </w:r>
      <w:r w:rsidRPr="009C74D2">
        <w:rPr>
          <w:rFonts w:ascii="Times New Roman" w:eastAsia="Cambria" w:hAnsi="Times New Roman" w:cs="Times New Roman"/>
          <w:szCs w:val="24"/>
        </w:rPr>
        <w:t>Tiekėjo (ar subtiekėjų) specialistai, vykdantys Sutartį, gali būti keičiami šiais atvejais:</w:t>
      </w:r>
    </w:p>
    <w:p w14:paraId="7F7C4D52" w14:textId="77777777" w:rsidR="009C74D2" w:rsidRPr="009C74D2" w:rsidRDefault="009C74D2" w:rsidP="009C74D2">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9C74D2">
        <w:rPr>
          <w:rFonts w:ascii="Times New Roman" w:eastAsia="Cambria" w:hAnsi="Times New Roman" w:cs="Times New Roman"/>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F4922" w14:textId="77777777" w:rsidR="009C74D2" w:rsidRPr="009C74D2" w:rsidRDefault="009C74D2" w:rsidP="009C74D2">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Cs w:val="24"/>
        </w:rPr>
      </w:pPr>
      <w:r w:rsidRPr="009C74D2">
        <w:rPr>
          <w:rFonts w:ascii="Times New Roman" w:eastAsia="Cambria" w:hAnsi="Times New Roman" w:cs="Times New Roman"/>
          <w:szCs w:val="24"/>
        </w:rPr>
        <w:t>3.2.11.2. Pirkėjo iniciatyva, jei Pirkėjas turi pagrįstų įtarimų, kad Tiekėjo Sutarties vykdymui paskirtas specialistas nekompetentingas vykdyti nustatytas pareigas;</w:t>
      </w:r>
    </w:p>
    <w:p w14:paraId="0595916B" w14:textId="77777777" w:rsidR="009C74D2" w:rsidRPr="009C74D2" w:rsidRDefault="009C74D2" w:rsidP="009C74D2">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Cs w:val="24"/>
        </w:rPr>
      </w:pPr>
      <w:r w:rsidRPr="009C74D2">
        <w:rPr>
          <w:rFonts w:ascii="Times New Roman" w:eastAsia="Cambria" w:hAnsi="Times New Roman" w:cs="Times New Roman"/>
          <w:szCs w:val="24"/>
        </w:rPr>
        <w:t>3.2.11.3. Tiekėjas ar subtiekėjas privalo pakeisti specialistą, jei paaiškėja, kad jis neatitinka jam pirkimo dokumentuose keliamų reikalavimų.</w:t>
      </w:r>
    </w:p>
    <w:p w14:paraId="55F87735" w14:textId="77777777" w:rsidR="009C74D2" w:rsidRPr="009C74D2" w:rsidRDefault="009C74D2" w:rsidP="009C74D2">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9C74D2">
        <w:rPr>
          <w:rFonts w:ascii="Times New Roman" w:eastAsia="Cambria" w:hAnsi="Times New Roman" w:cs="Times New Roman"/>
          <w:color w:val="000000"/>
        </w:rPr>
        <w:t>3.2.12. Naujas specialistas ir (ar) subtiekėjas Tiekėjo prašymo pakeisti specialistą ir (ar) subtiekėją pateikimo metu turi atitikti pirkimo dokumentuose specialistui ir (ar) subtiekėjui keliamus reikalavimus</w:t>
      </w:r>
      <w:r w:rsidRPr="009C74D2">
        <w:rPr>
          <w:rFonts w:ascii="Times New Roman" w:eastAsia="Cambria" w:hAnsi="Times New Roman" w:cs="Times New Roman"/>
          <w:color w:val="000000"/>
          <w:szCs w:val="24"/>
        </w:rPr>
        <w:t>ir Tiekėjo pasiūlyme nurodytas Kokybinių kriterijų reikšmes.</w:t>
      </w:r>
    </w:p>
    <w:p w14:paraId="38021514" w14:textId="77777777" w:rsidR="009C74D2" w:rsidRPr="009C74D2" w:rsidRDefault="009C74D2" w:rsidP="009C74D2">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9C74D2">
        <w:rPr>
          <w:rFonts w:ascii="Times New Roman" w:eastAsia="Cambria" w:hAnsi="Times New Roman" w:cs="Times New Roman"/>
          <w:szCs w:val="24"/>
        </w:rPr>
        <w:t xml:space="preserve">3.2.13. Tiekėjas privalo ne vėliau nei prieš 5 (penkias) darbo dienas iki numatomo subtiekėjo, </w:t>
      </w:r>
      <w:r w:rsidRPr="009C74D2">
        <w:rPr>
          <w:rFonts w:ascii="Times New Roman" w:eastAsia="Arial" w:hAnsi="Times New Roman" w:cs="Times New Roman"/>
          <w:szCs w:val="24"/>
        </w:rPr>
        <w:t>kurio pajėgumais Tiekėjas rėmėsi, kad atitiktų pirkimo dokumentuose nustatytus kvalifikacijos reikalavimus,</w:t>
      </w:r>
      <w:r w:rsidRPr="009C74D2">
        <w:rPr>
          <w:rFonts w:ascii="Times New Roman" w:eastAsia="Cambria" w:hAnsi="Times New Roman" w:cs="Times New Roman"/>
          <w:szCs w:val="24"/>
        </w:rPr>
        <w:t xml:space="preserve"> </w:t>
      </w:r>
      <w:r w:rsidRPr="009C74D2">
        <w:rPr>
          <w:rFonts w:ascii="Times New Roman" w:eastAsia="Arial" w:hAnsi="Times New Roman" w:cs="Times New Roman"/>
          <w:szCs w:val="24"/>
        </w:rPr>
        <w:t xml:space="preserve">ir (ar) specialisto </w:t>
      </w:r>
      <w:r w:rsidRPr="009C74D2">
        <w:rPr>
          <w:rFonts w:ascii="Times New Roman" w:eastAsia="Cambria" w:hAnsi="Times New Roman" w:cs="Times New Roman"/>
          <w:szCs w:val="24"/>
        </w:rPr>
        <w:t>keitimo pateikti Pirkėjui šiuos dokumentus:</w:t>
      </w:r>
    </w:p>
    <w:p w14:paraId="42EF7E87" w14:textId="77777777" w:rsidR="009C74D2" w:rsidRPr="009C74D2" w:rsidRDefault="009C74D2" w:rsidP="009C74D2">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9C74D2">
        <w:rPr>
          <w:rFonts w:ascii="Times New Roman" w:eastAsia="Cambria" w:hAnsi="Times New Roman" w:cs="Times New Roman"/>
          <w:szCs w:val="24"/>
        </w:rPr>
        <w:t>3.2.13.1. argumentuotą rašytinį prašymą pakeisti subtiekėją ir (ar) specialistą, paaiškinant keitimo aplinkybę. Pirkėjas pasilieka teisę paprašyti įrodymų, pagrindžiančių keitimo aplinkybę;</w:t>
      </w:r>
    </w:p>
    <w:p w14:paraId="78D5C7D9" w14:textId="77777777" w:rsidR="009C74D2" w:rsidRPr="009C74D2" w:rsidRDefault="009C74D2" w:rsidP="009C74D2">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9C74D2">
        <w:rPr>
          <w:rFonts w:ascii="Times New Roman" w:eastAsia="Cambria" w:hAnsi="Times New Roman" w:cs="Times New Roman"/>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C74D2">
        <w:rPr>
          <w:rFonts w:ascii="Times New Roman" w:eastAsia="Arial" w:hAnsi="Times New Roman" w:cs="Times New Roman"/>
          <w:szCs w:val="24"/>
        </w:rPr>
        <w:t>nacionalinio saugumo interesams bei reikalavimams</w:t>
      </w:r>
      <w:r w:rsidRPr="009C74D2">
        <w:rPr>
          <w:rFonts w:ascii="Times New Roman" w:eastAsia="Cambria" w:hAnsi="Times New Roman" w:cs="Times New Roman"/>
          <w:szCs w:val="24"/>
        </w:rPr>
        <w:t xml:space="preserve"> </w:t>
      </w:r>
      <w:r w:rsidRPr="009C74D2">
        <w:rPr>
          <w:rFonts w:ascii="Times New Roman" w:eastAsia="Arial" w:hAnsi="Times New Roman" w:cs="Times New Roman"/>
          <w:szCs w:val="24"/>
        </w:rPr>
        <w:t>nebūti registruotu (nuolat gyvenančiu ar turinčiu pilietybę) nepatikimomis laikomose valstybėse ar teritorijose</w:t>
      </w:r>
      <w:r w:rsidRPr="009C74D2">
        <w:rPr>
          <w:rFonts w:ascii="Times New Roman" w:eastAsia="Cambria" w:hAnsi="Times New Roman" w:cs="Times New Roman"/>
          <w:szCs w:val="24"/>
        </w:rPr>
        <w:t xml:space="preserve"> (jei taikoma) įrodančius dokumentus pagal Sutarties reikalavimus.</w:t>
      </w:r>
    </w:p>
    <w:p w14:paraId="3C60C29F" w14:textId="77777777" w:rsidR="009C74D2" w:rsidRPr="009C74D2" w:rsidRDefault="009C74D2" w:rsidP="009C74D2">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9C74D2">
        <w:rPr>
          <w:rFonts w:ascii="Times New Roman" w:eastAsia="Cambria" w:hAnsi="Times New Roman" w:cs="Times New Roman"/>
          <w:szCs w:val="24"/>
        </w:rPr>
        <w:lastRenderedPageBreak/>
        <w:t xml:space="preserve">3.2.14. Pirkėjas, gavęs Tiekėjo prašymą su kitais Sutartyje nurodytais dokumentais, per 5 (penkias) darbo dienas įvertina keitimo galimybę ir raštu informuoja Tiekėją apie sutikimą pakeisti subtiekėją, </w:t>
      </w:r>
      <w:r w:rsidRPr="009C74D2">
        <w:rPr>
          <w:rFonts w:ascii="Times New Roman" w:eastAsia="Arial" w:hAnsi="Times New Roman" w:cs="Times New Roman"/>
          <w:szCs w:val="24"/>
        </w:rPr>
        <w:t>kurio pajėgumais Tiekėjas rėmėsi, kad atitiktų pirkimo dokumentuose nustatytus kvalifikacijos reikalavimus,</w:t>
      </w:r>
      <w:r w:rsidRPr="009C74D2">
        <w:rPr>
          <w:rFonts w:ascii="Times New Roman" w:eastAsia="Cambria" w:hAnsi="Times New Roman" w:cs="Times New Roman"/>
          <w:szCs w:val="24"/>
        </w:rPr>
        <w:t xml:space="preserve"> ir (ar) specialistą. Pirkėjui sutikus, Šalys pasirašo Susitarimą, kuris laikomas neatsiejama Sutarties dalimi.</w:t>
      </w:r>
    </w:p>
    <w:p w14:paraId="67173217" w14:textId="77777777" w:rsidR="009C74D2" w:rsidRPr="009C74D2" w:rsidRDefault="009C74D2" w:rsidP="009C74D2">
      <w:pPr>
        <w:spacing w:line="257" w:lineRule="atLeast"/>
        <w:jc w:val="both"/>
        <w:rPr>
          <w:rFonts w:ascii="Times New Roman" w:hAnsi="Times New Roman" w:cs="Times New Roman"/>
          <w:color w:val="000000"/>
          <w:szCs w:val="24"/>
        </w:rPr>
      </w:pPr>
    </w:p>
    <w:p w14:paraId="7FE97E8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3.3. Jungtinės veiklos partnerių keitimas</w:t>
      </w:r>
    </w:p>
    <w:p w14:paraId="3BA73F7B"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A3B2E1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 xml:space="preserve">3.3.1. Tiekėjas, vykdantis Sutartį </w:t>
      </w:r>
      <w:r w:rsidRPr="009C74D2">
        <w:rPr>
          <w:rFonts w:ascii="Times New Roman" w:eastAsia="Cambria" w:hAnsi="Times New Roman" w:cs="Times New Roman"/>
          <w:szCs w:val="24"/>
        </w:rPr>
        <w:t xml:space="preserve">kaip tiekėjų grupė, veikianti </w:t>
      </w:r>
      <w:r w:rsidRPr="009C74D2">
        <w:rPr>
          <w:rFonts w:ascii="Times New Roman" w:eastAsia="Cambria" w:hAnsi="Times New Roman" w:cs="Times New Roman"/>
          <w:szCs w:val="24"/>
          <w:shd w:val="clear" w:color="auto" w:fill="FFFFFF"/>
        </w:rPr>
        <w:t>jungtinės veiklos</w:t>
      </w:r>
      <w:r w:rsidRPr="009C74D2">
        <w:rPr>
          <w:rFonts w:ascii="Times New Roman" w:eastAsia="Cambria" w:hAnsi="Times New Roman" w:cs="Times New Roman"/>
          <w:szCs w:val="24"/>
        </w:rPr>
        <w:t xml:space="preserve"> sutarties</w:t>
      </w:r>
      <w:r w:rsidRPr="009C74D2">
        <w:rPr>
          <w:rFonts w:ascii="Times New Roman" w:eastAsia="Cambria" w:hAnsi="Times New Roman" w:cs="Times New Roman"/>
          <w:szCs w:val="24"/>
          <w:shd w:val="clear" w:color="auto" w:fill="FFFFFF"/>
        </w:rPr>
        <w:t xml:space="preserve"> pagrindu</w:t>
      </w:r>
      <w:r w:rsidRPr="009C74D2">
        <w:rPr>
          <w:rFonts w:ascii="Times New Roman" w:hAnsi="Times New Roman" w:cs="Times New Roman"/>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B6340F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 xml:space="preserve">3.3.2. Tiekėjas, vykdantis Sutartį </w:t>
      </w:r>
      <w:r w:rsidRPr="009C74D2">
        <w:rPr>
          <w:rFonts w:ascii="Times New Roman" w:eastAsia="Cambria" w:hAnsi="Times New Roman" w:cs="Times New Roman"/>
          <w:szCs w:val="24"/>
          <w:shd w:val="clear" w:color="auto" w:fill="FFFFFF"/>
        </w:rPr>
        <w:t>kaip tiekėjų grupė</w:t>
      </w:r>
      <w:r w:rsidRPr="009C74D2">
        <w:rPr>
          <w:rFonts w:ascii="Times New Roman" w:hAnsi="Times New Roman" w:cs="Times New Roman"/>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FB75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3.3.3. Tiekėjas privalo ne vėliau nei prieš 10 (dešimt) darbo dienų iki numatomo Partnerio keitimo arba atsisakymo pateikti Pirkėjui šiuos dokumentus:</w:t>
      </w:r>
    </w:p>
    <w:p w14:paraId="2AEA6C3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3.3.3.1. </w:t>
      </w:r>
      <w:r w:rsidRPr="009C74D2">
        <w:rPr>
          <w:rFonts w:ascii="Times New Roman" w:eastAsia="Cambria" w:hAnsi="Times New Roman" w:cs="Times New Roman"/>
          <w:szCs w:val="24"/>
          <w:shd w:val="clear" w:color="auto" w:fill="FFFFFF"/>
        </w:rPr>
        <w:t>argumentuotą</w:t>
      </w:r>
      <w:r w:rsidRPr="009C74D2">
        <w:rPr>
          <w:rFonts w:ascii="Times New Roman" w:hAnsi="Times New Roman" w:cs="Times New Roman"/>
          <w:color w:val="000000"/>
          <w:szCs w:val="24"/>
          <w:shd w:val="clear" w:color="auto" w:fill="FFFFFF"/>
        </w:rPr>
        <w:t xml:space="preserve"> prašymą pakeisti Tiekėjo sudėtį ir įrodymus, pagrindžiančius bent vieną Partnerio atsisakymo ar keitimo aplinkybę, nurodytą Sutartyje;</w:t>
      </w:r>
    </w:p>
    <w:p w14:paraId="7E453B8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C74D2">
        <w:rPr>
          <w:rFonts w:ascii="Times New Roman" w:eastAsia="Cambria" w:hAnsi="Times New Roman" w:cs="Times New Roman"/>
          <w:szCs w:val="24"/>
          <w:shd w:val="clear" w:color="auto" w:fill="FFFFFF"/>
        </w:rPr>
        <w:t>pasiliekantysis Partneris ir (ar) naujai pasitelktas Partneris</w:t>
      </w:r>
      <w:r w:rsidRPr="009C74D2">
        <w:rPr>
          <w:rFonts w:ascii="Times New Roman" w:hAnsi="Times New Roman" w:cs="Times New Roman"/>
          <w:color w:val="000000"/>
          <w:szCs w:val="24"/>
          <w:shd w:val="clear" w:color="auto" w:fill="FFFFFF"/>
        </w:rPr>
        <w:t>;</w:t>
      </w:r>
    </w:p>
    <w:p w14:paraId="4108F4C5" w14:textId="77777777" w:rsidR="009C74D2" w:rsidRPr="009C74D2" w:rsidRDefault="009C74D2" w:rsidP="009C74D2">
      <w:pPr>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C74D2">
        <w:rPr>
          <w:rFonts w:ascii="Times New Roman" w:hAnsi="Times New Roman" w:cs="Times New Roman"/>
          <w:color w:val="000000"/>
          <w:szCs w:val="24"/>
        </w:rPr>
        <w:t xml:space="preserve">nacionalinio saugumo interesams </w:t>
      </w:r>
      <w:r w:rsidRPr="009C74D2">
        <w:rPr>
          <w:rFonts w:ascii="Times New Roman" w:eastAsia="Cambria" w:hAnsi="Times New Roman" w:cs="Times New Roman"/>
          <w:szCs w:val="24"/>
        </w:rPr>
        <w:t xml:space="preserve">bei reikalavimams </w:t>
      </w:r>
      <w:r w:rsidRPr="009C74D2">
        <w:rPr>
          <w:rFonts w:ascii="Times New Roman" w:eastAsia="Arial" w:hAnsi="Times New Roman" w:cs="Times New Roman"/>
          <w:szCs w:val="24"/>
          <w:shd w:val="clear" w:color="auto" w:fill="FFFFFF"/>
        </w:rPr>
        <w:t>nebūti registruotu (nuolat gyvenančiu ar turinčiu pilietybę) nepatikimomis laikomose valstybėse ar teritorijose</w:t>
      </w:r>
      <w:r w:rsidRPr="009C74D2">
        <w:rPr>
          <w:rFonts w:ascii="Times New Roman" w:eastAsia="Cambria" w:hAnsi="Times New Roman" w:cs="Times New Roman"/>
          <w:szCs w:val="24"/>
          <w:shd w:val="clear" w:color="auto" w:fill="FFFFFF"/>
        </w:rPr>
        <w:t xml:space="preserve"> (jei taikoma)</w:t>
      </w:r>
      <w:r w:rsidRPr="009C74D2">
        <w:rPr>
          <w:rFonts w:ascii="Times New Roman" w:hAnsi="Times New Roman" w:cs="Times New Roman"/>
          <w:color w:val="000000"/>
          <w:szCs w:val="24"/>
          <w:shd w:val="clear" w:color="auto" w:fill="FFFFFF"/>
        </w:rPr>
        <w:t>.</w:t>
      </w:r>
    </w:p>
    <w:p w14:paraId="0FA2FDDD" w14:textId="77777777" w:rsidR="009C74D2" w:rsidRPr="009C74D2" w:rsidRDefault="009C74D2" w:rsidP="009C74D2">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Cs w:val="24"/>
          <w:shd w:val="clear" w:color="auto" w:fill="FFFFFF"/>
        </w:rPr>
      </w:pPr>
      <w:r w:rsidRPr="009C74D2">
        <w:rPr>
          <w:rFonts w:ascii="Times New Roman" w:hAnsi="Times New Roman" w:cs="Times New Roman"/>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C74D2">
        <w:rPr>
          <w:rFonts w:ascii="Times New Roman" w:eastAsia="Cambria" w:hAnsi="Times New Roman" w:cs="Times New Roman"/>
          <w:szCs w:val="24"/>
          <w:shd w:val="clear" w:color="auto" w:fill="FFFFFF"/>
        </w:rPr>
        <w:t>apie sutikimą arba apie ne</w:t>
      </w:r>
      <w:r w:rsidRPr="009C74D2">
        <w:rPr>
          <w:rFonts w:ascii="Times New Roman" w:eastAsia="Cambria" w:hAnsi="Times New Roman" w:cs="Times New Roman"/>
          <w:szCs w:val="24"/>
        </w:rPr>
        <w:t xml:space="preserve">sutikimą </w:t>
      </w:r>
      <w:r w:rsidRPr="009C74D2">
        <w:rPr>
          <w:rFonts w:ascii="Times New Roman" w:eastAsia="Cambria" w:hAnsi="Times New Roman" w:cs="Times New Roman"/>
          <w:szCs w:val="24"/>
          <w:shd w:val="clear" w:color="auto" w:fill="FFFFFF"/>
        </w:rPr>
        <w:t>atsisakyti ar pakeisti Partnerį</w:t>
      </w:r>
      <w:r w:rsidRPr="009C74D2">
        <w:rPr>
          <w:rFonts w:ascii="Times New Roman" w:hAnsi="Times New Roman" w:cs="Times New Roman"/>
          <w:color w:val="000000"/>
          <w:szCs w:val="24"/>
          <w:shd w:val="clear" w:color="auto" w:fill="FFFFFF"/>
        </w:rPr>
        <w:t xml:space="preserve">. Pirkėjui sutikus, Šalys pasirašo Susitarimą, kuris laikomas neatsiejama Sutarties dalimi. </w:t>
      </w:r>
      <w:r w:rsidRPr="009C74D2">
        <w:rPr>
          <w:rFonts w:ascii="Times New Roman" w:eastAsia="Cambria" w:hAnsi="Times New Roman" w:cs="Times New Roman"/>
          <w:szCs w:val="24"/>
          <w:shd w:val="clear" w:color="auto" w:fill="FFFFFF"/>
        </w:rPr>
        <w:t>Prieš Susitarimo pasirašymą, Pirkėjui pateikiama naujos jungtinės veiklos sutarties ar esamos jungtinės veiklos sutarties pakeitimo kopija arba nuorašas.</w:t>
      </w:r>
    </w:p>
    <w:p w14:paraId="7AF1C805" w14:textId="77777777" w:rsidR="009C74D2" w:rsidRPr="009C74D2" w:rsidRDefault="009C74D2" w:rsidP="009C74D2">
      <w:pPr>
        <w:rPr>
          <w:rFonts w:ascii="Times New Roman" w:hAnsi="Times New Roman" w:cs="Times New Roman"/>
          <w:sz w:val="14"/>
          <w:szCs w:val="14"/>
        </w:rPr>
      </w:pPr>
    </w:p>
    <w:p w14:paraId="2893659F"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9AE5DB4"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3.4.  Susitarimai dėl tiesioginio atsiskaitymo su subtiekėjais</w:t>
      </w:r>
    </w:p>
    <w:p w14:paraId="714D8D2B"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472D8F1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3.4.1. </w:t>
      </w:r>
      <w:r w:rsidRPr="009C74D2">
        <w:rPr>
          <w:rFonts w:ascii="Times New Roman" w:hAnsi="Times New Roman" w:cs="Times New Roman"/>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9D7A24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3.4.1.1. </w:t>
      </w:r>
      <w:r w:rsidRPr="009C74D2">
        <w:rPr>
          <w:rFonts w:ascii="Times New Roman" w:hAnsi="Times New Roman" w:cs="Times New Roman"/>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C74D2">
        <w:rPr>
          <w:rFonts w:ascii="Times New Roman" w:eastAsia="Cambria" w:hAnsi="Times New Roman" w:cs="Times New Roman"/>
          <w:szCs w:val="24"/>
          <w:shd w:val="clear" w:color="auto" w:fill="FFFFFF"/>
        </w:rPr>
        <w:t>kontaktinius duomenis</w:t>
      </w:r>
      <w:r w:rsidRPr="009C74D2">
        <w:rPr>
          <w:rFonts w:ascii="Times New Roman" w:hAnsi="Times New Roman" w:cs="Times New Roman"/>
          <w:color w:val="000000"/>
          <w:szCs w:val="24"/>
          <w:shd w:val="clear" w:color="auto" w:fill="FFFFFF"/>
        </w:rPr>
        <w:t>. Pirkėjas taip pat reikalauja, kad Tiekėjas informuotų apie minėtos informacijos pasikeitimus bei</w:t>
      </w:r>
      <w:r w:rsidRPr="009C74D2">
        <w:rPr>
          <w:rFonts w:ascii="Times New Roman" w:hAnsi="Times New Roman" w:cs="Times New Roman"/>
          <w:b/>
          <w:bCs/>
          <w:color w:val="5C5D5D"/>
          <w:szCs w:val="24"/>
        </w:rPr>
        <w:t> </w:t>
      </w:r>
      <w:r w:rsidRPr="009C74D2">
        <w:rPr>
          <w:rFonts w:ascii="Times New Roman" w:hAnsi="Times New Roman" w:cs="Times New Roman"/>
          <w:color w:val="000000"/>
          <w:szCs w:val="24"/>
          <w:shd w:val="clear" w:color="auto" w:fill="FFFFFF"/>
        </w:rPr>
        <w:t>naujų subtiekėjų pasitelkimą visu Sutarties vykdymo metu;</w:t>
      </w:r>
    </w:p>
    <w:p w14:paraId="207847D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3.4.1.2. </w:t>
      </w:r>
      <w:r w:rsidRPr="009C74D2">
        <w:rPr>
          <w:rFonts w:ascii="Times New Roman" w:hAnsi="Times New Roman" w:cs="Times New Roman"/>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169E89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3.4.1.3. </w:t>
      </w:r>
      <w:r w:rsidRPr="009C74D2">
        <w:rPr>
          <w:rFonts w:ascii="Times New Roman" w:hAnsi="Times New Roman" w:cs="Times New Roman"/>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0CB3A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3.4.1.4. </w:t>
      </w:r>
      <w:r w:rsidRPr="009C74D2">
        <w:rPr>
          <w:rFonts w:ascii="Times New Roman" w:hAnsi="Times New Roman" w:cs="Times New Roman"/>
          <w:color w:val="000000"/>
          <w:szCs w:val="24"/>
          <w:shd w:val="clear" w:color="auto" w:fill="FFFFFF"/>
        </w:rPr>
        <w:t>tiesioginio atsiskaitymo su subtiekėjais galimybė nekeičia Tiekėjo atsakomybės dėl Sutarties įvykdymo.</w:t>
      </w:r>
    </w:p>
    <w:p w14:paraId="5D543254"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21BB09D" w14:textId="77777777" w:rsidR="009C74D2" w:rsidRPr="009C74D2" w:rsidRDefault="009C74D2" w:rsidP="009C74D2">
      <w:pPr>
        <w:spacing w:line="257" w:lineRule="atLeast"/>
        <w:ind w:left="360" w:hanging="360"/>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4.  ŠALIŲ BENDRADARBIAVIMAS</w:t>
      </w:r>
    </w:p>
    <w:p w14:paraId="7B53205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F0BC6DA"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4.1.  Šalių bendradarbiavimo pareiga</w:t>
      </w:r>
    </w:p>
    <w:p w14:paraId="41D87AAD" w14:textId="77777777" w:rsidR="009C74D2" w:rsidRPr="009C74D2" w:rsidRDefault="009C74D2" w:rsidP="009C74D2">
      <w:pPr>
        <w:spacing w:line="257" w:lineRule="atLeast"/>
        <w:ind w:firstLine="62"/>
        <w:rPr>
          <w:rFonts w:ascii="Times New Roman" w:hAnsi="Times New Roman" w:cs="Times New Roman"/>
          <w:color w:val="000000"/>
          <w:szCs w:val="24"/>
        </w:rPr>
      </w:pPr>
    </w:p>
    <w:p w14:paraId="28E724C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679B4C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4.1.2. Šalys įsipareigoja užtikrinti, kad viena kitai teiks dokumentus ir (ar) kitą informaciją, kurie yra būtini Šalių tinkamam įsipareigojimų įvykdymui pagal Sutartį.</w:t>
      </w:r>
    </w:p>
    <w:p w14:paraId="46197775"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4.1.3. </w:t>
      </w:r>
      <w:r w:rsidRPr="009C74D2">
        <w:rPr>
          <w:rFonts w:ascii="Times New Roman" w:hAnsi="Times New Roman" w:cs="Times New Roman"/>
          <w:color w:val="000000"/>
          <w:szCs w:val="24"/>
          <w:shd w:val="clear" w:color="auto" w:fill="FFFFFF"/>
        </w:rPr>
        <w:t>Jeigu Šalis susiduria su </w:t>
      </w:r>
      <w:r w:rsidRPr="009C74D2">
        <w:rPr>
          <w:rFonts w:ascii="Times New Roman" w:hAnsi="Times New Roman" w:cs="Times New Roman"/>
          <w:color w:val="000000"/>
          <w:szCs w:val="24"/>
        </w:rPr>
        <w:t>S</w:t>
      </w:r>
      <w:r w:rsidRPr="009C74D2">
        <w:rPr>
          <w:rFonts w:ascii="Times New Roman" w:hAnsi="Times New Roman" w:cs="Times New Roman"/>
          <w:color w:val="000000"/>
          <w:szCs w:val="24"/>
          <w:shd w:val="clear" w:color="auto" w:fill="FFFFFF"/>
        </w:rPr>
        <w:t>utarties vykdymo kliūtimi, ji turi nedelsdama, bet ne vėliau kaip per 5 (penkias) darbo dienas, įspėti kitą Šalį apie tokia</w:t>
      </w:r>
      <w:r w:rsidRPr="009C74D2">
        <w:rPr>
          <w:rFonts w:ascii="Times New Roman" w:hAnsi="Times New Roman" w:cs="Times New Roman"/>
          <w:color w:val="000000"/>
          <w:szCs w:val="24"/>
        </w:rPr>
        <w:t>s</w:t>
      </w:r>
      <w:r w:rsidRPr="009C74D2">
        <w:rPr>
          <w:rFonts w:ascii="Times New Roman" w:hAnsi="Times New Roman" w:cs="Times New Roman"/>
          <w:color w:val="000000"/>
          <w:szCs w:val="24"/>
          <w:shd w:val="clear" w:color="auto" w:fill="FFFFFF"/>
        </w:rPr>
        <w:t> kliūtis</w:t>
      </w:r>
      <w:r w:rsidRPr="009C74D2">
        <w:rPr>
          <w:rFonts w:ascii="Times New Roman" w:hAnsi="Times New Roman" w:cs="Times New Roman"/>
          <w:color w:val="000000"/>
          <w:szCs w:val="24"/>
        </w:rPr>
        <w:t> ir imtis visų nuo jos priklausančių protingų priemonių toms kliūtims pašalinti.</w:t>
      </w:r>
    </w:p>
    <w:p w14:paraId="5A08A7AF" w14:textId="77777777" w:rsidR="009C74D2" w:rsidRPr="009C74D2" w:rsidRDefault="009C74D2" w:rsidP="009C74D2">
      <w:pPr>
        <w:spacing w:line="257" w:lineRule="atLeast"/>
        <w:ind w:firstLine="115"/>
        <w:jc w:val="both"/>
        <w:rPr>
          <w:rFonts w:ascii="Times New Roman" w:hAnsi="Times New Roman" w:cs="Times New Roman"/>
          <w:color w:val="000000"/>
          <w:szCs w:val="24"/>
        </w:rPr>
      </w:pPr>
    </w:p>
    <w:p w14:paraId="1915B8C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4.2.  Kontaktiniai asmenys</w:t>
      </w:r>
    </w:p>
    <w:p w14:paraId="715F23E0"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9F04A4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5F449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BD8104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F64EF0"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263F156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5.  SUTARTIES VYKDYMO METU PATEIKIAMI DOKUMENTAI</w:t>
      </w:r>
    </w:p>
    <w:p w14:paraId="5D25879B"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3D0281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639DD71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95148B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E5ECF78"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64A23A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6.  PREKIŲ TIEKIMO PABAIGA IR PREKIŲ PRIĖMIMAS</w:t>
      </w:r>
    </w:p>
    <w:p w14:paraId="3545CD34" w14:textId="77777777" w:rsidR="009C74D2" w:rsidRPr="009C74D2" w:rsidRDefault="009C74D2" w:rsidP="009C74D2">
      <w:pPr>
        <w:spacing w:line="257" w:lineRule="atLeast"/>
        <w:ind w:firstLine="62"/>
        <w:rPr>
          <w:rFonts w:ascii="Times New Roman" w:hAnsi="Times New Roman" w:cs="Times New Roman"/>
          <w:color w:val="000000"/>
          <w:szCs w:val="24"/>
        </w:rPr>
      </w:pPr>
    </w:p>
    <w:p w14:paraId="51DE0514"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6.1.  Prekių tiekimo pabaiga</w:t>
      </w:r>
    </w:p>
    <w:p w14:paraId="4D75AB27" w14:textId="77777777" w:rsidR="009C74D2" w:rsidRPr="009C74D2" w:rsidRDefault="009C74D2" w:rsidP="009C74D2">
      <w:pPr>
        <w:spacing w:line="257" w:lineRule="atLeast"/>
        <w:ind w:firstLine="62"/>
        <w:rPr>
          <w:rFonts w:ascii="Times New Roman" w:hAnsi="Times New Roman" w:cs="Times New Roman"/>
          <w:color w:val="000000"/>
          <w:szCs w:val="24"/>
        </w:rPr>
      </w:pPr>
    </w:p>
    <w:p w14:paraId="3633DDA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6.1.1. Prekių tiekimas laikomas užbaigtu, kai yra įvykdytos visos šios sąlygos:</w:t>
      </w:r>
    </w:p>
    <w:p w14:paraId="7ECBD58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6.1.1.1. Tiekėjas pristatė visas Prekes pagal Sutarties ir įstatymų bei kitų teisės aktų reikalavimus (ir kai suteiktos visos su Prekėmis susijusios paslaugos, jei to reikalaujama);</w:t>
      </w:r>
    </w:p>
    <w:p w14:paraId="6CCC08F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6.1.1.2. Tiekėjas perdavė Pirkėjui visą reikalingą dokumentaciją, įskaitant naudojimo instrukcijas, sertifikatus ir garantijas (jei to reikalaujama);</w:t>
      </w:r>
    </w:p>
    <w:p w14:paraId="6A80D30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6.1.1.3. Tiekėjas apmokė Pirkėjo personalą, kaip naudoti Prekes (jeigu to reikalaujama);</w:t>
      </w:r>
    </w:p>
    <w:p w14:paraId="6B2DAC8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23FCAB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4FF5FD"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A9CD74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6.2.  Prekių perdavimas–priėmimas</w:t>
      </w:r>
    </w:p>
    <w:p w14:paraId="2DFACBA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962B25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61493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1429BF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6.2.3. Tiekėjui pristačius Prekes, Pirkėjas atlieka jų patikrinimą ir privalo:</w:t>
      </w:r>
    </w:p>
    <w:p w14:paraId="2367576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6.2.3.1. ne vėliau kaip per 5 (penkias) darbo dienas nuo faktinio Prekių perdavimo priimti Prekes, pasirašydamas Prekių perdavimo–priėmimo aktą; arba</w:t>
      </w:r>
    </w:p>
    <w:p w14:paraId="4E902B09"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C74D2">
        <w:rPr>
          <w:rFonts w:ascii="Times New Roman" w:hAnsi="Times New Roman" w:cs="Times New Roman"/>
          <w:b/>
          <w:bCs/>
          <w:color w:val="000000"/>
          <w:szCs w:val="24"/>
        </w:rPr>
        <w:t>Defektų aktas</w:t>
      </w:r>
      <w:r w:rsidRPr="009C74D2">
        <w:rPr>
          <w:rFonts w:ascii="Times New Roman" w:hAnsi="Times New Roman" w:cs="Times New Roman"/>
          <w:color w:val="000000"/>
          <w:szCs w:val="24"/>
        </w:rPr>
        <w:t>); arba</w:t>
      </w:r>
    </w:p>
    <w:p w14:paraId="0BCFC95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6.2.3.3. atsisakyti priimti Prekes ar jų dalį ir įteikti (arba išsiųsti) Defektų aktą Tiekėjui dėl netinkamų Prekių ar jų dalies. </w:t>
      </w:r>
    </w:p>
    <w:p w14:paraId="3D6BFCF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6.2.4. Prekių perdavimo–priėmimo akte turi būti nurodoma data, kada Tiekėjas pristatė visas Prekes (ar atitinkamą jų dalį, kai Sutartyje numatytas pristatymas dalimis) ir pateikė visus reikiamus dokumentus.</w:t>
      </w:r>
    </w:p>
    <w:p w14:paraId="72D4CBA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8958E6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C85AD7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6.2.7. Jeigu Pirkėjas per 5 (penkias) darbo dienas </w:t>
      </w:r>
      <w:r w:rsidRPr="009C74D2">
        <w:rPr>
          <w:rFonts w:ascii="Times New Roman" w:eastAsia="Arial" w:hAnsi="Times New Roman" w:cs="Times New Roman"/>
          <w:szCs w:val="24"/>
        </w:rPr>
        <w:t xml:space="preserve">nuo Prekių perdavimo–priėmimo akto gavimo </w:t>
      </w:r>
      <w:r w:rsidRPr="009C74D2">
        <w:rPr>
          <w:rFonts w:ascii="Times New Roman" w:hAnsi="Times New Roman" w:cs="Times New Roman"/>
          <w:color w:val="000000"/>
          <w:szCs w:val="24"/>
        </w:rPr>
        <w:t>nepateikia (neišsiunčia) Tiekėjui Defektų akto, laikoma, kad Pirkėjas Prekes priėmė ir joms pretenzijų neturi.</w:t>
      </w:r>
    </w:p>
    <w:p w14:paraId="3F5C54B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6.2.8. Prekių praradimo ar sugadinimo ar atsitiktinio žuvimo rizika Pirkėjui iš Tiekėjo pereina nuo faktinio tokių Prekių priėmimo momento.</w:t>
      </w:r>
    </w:p>
    <w:p w14:paraId="542BE4C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6.2.9. Pirkėjas turi teisę naudotis Prekėmis tik po Prekių perdavimo-priėmimo akto pasirašymo.</w:t>
      </w:r>
    </w:p>
    <w:p w14:paraId="32F555E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ED590F"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47E5BA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7.  TIEKĖJO GARANTINIAI ĮSIPAREIGOJIMAI</w:t>
      </w:r>
    </w:p>
    <w:p w14:paraId="4E8E1EC2" w14:textId="77777777" w:rsidR="009C74D2" w:rsidRPr="009C74D2" w:rsidRDefault="009C74D2" w:rsidP="009C74D2">
      <w:pPr>
        <w:spacing w:line="257" w:lineRule="atLeast"/>
        <w:ind w:firstLine="62"/>
        <w:rPr>
          <w:rFonts w:ascii="Times New Roman" w:hAnsi="Times New Roman" w:cs="Times New Roman"/>
          <w:color w:val="000000"/>
          <w:szCs w:val="24"/>
        </w:rPr>
      </w:pPr>
    </w:p>
    <w:p w14:paraId="3D3EC833" w14:textId="77777777" w:rsidR="009C74D2" w:rsidRPr="009C74D2" w:rsidRDefault="009C74D2" w:rsidP="009C74D2">
      <w:pPr>
        <w:spacing w:line="257" w:lineRule="atLeast"/>
        <w:ind w:left="360" w:hanging="360"/>
        <w:jc w:val="center"/>
        <w:rPr>
          <w:rFonts w:ascii="Times New Roman" w:hAnsi="Times New Roman" w:cs="Times New Roman"/>
          <w:color w:val="000000"/>
          <w:szCs w:val="24"/>
        </w:rPr>
      </w:pPr>
      <w:r w:rsidRPr="009C74D2">
        <w:rPr>
          <w:rFonts w:ascii="Times New Roman" w:hAnsi="Times New Roman" w:cs="Times New Roman"/>
          <w:b/>
          <w:bCs/>
          <w:color w:val="000000"/>
          <w:szCs w:val="24"/>
        </w:rPr>
        <w:t>7.1.  Garantiniai terminai (jei taikoma)</w:t>
      </w:r>
    </w:p>
    <w:p w14:paraId="2C93308F" w14:textId="77777777" w:rsidR="009C74D2" w:rsidRPr="009C74D2" w:rsidRDefault="009C74D2" w:rsidP="009C74D2">
      <w:pPr>
        <w:spacing w:line="257" w:lineRule="atLeast"/>
        <w:ind w:left="360" w:firstLine="62"/>
        <w:rPr>
          <w:rFonts w:ascii="Times New Roman" w:hAnsi="Times New Roman" w:cs="Times New Roman"/>
          <w:color w:val="000000"/>
          <w:szCs w:val="24"/>
        </w:rPr>
      </w:pPr>
    </w:p>
    <w:p w14:paraId="25BAA43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3B53D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30B070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918DDA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9FB0D6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7.2.  Pretenzijos dėl Prekių trūkumų</w:t>
      </w:r>
    </w:p>
    <w:p w14:paraId="4F3D1C4D"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6739C8C" w14:textId="77777777" w:rsidR="009C74D2" w:rsidRPr="009C74D2" w:rsidRDefault="009C74D2" w:rsidP="009C74D2">
      <w:pPr>
        <w:spacing w:line="257" w:lineRule="atLeast"/>
        <w:jc w:val="both"/>
        <w:rPr>
          <w:rFonts w:ascii="Times New Roman" w:hAnsi="Times New Roman" w:cs="Times New Roman"/>
          <w:color w:val="000000"/>
        </w:rPr>
      </w:pPr>
      <w:r w:rsidRPr="009C74D2">
        <w:rPr>
          <w:rFonts w:ascii="Times New Roman" w:hAnsi="Times New Roman" w:cs="Times New Roman"/>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C499A4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AF5899" w14:textId="77777777" w:rsidR="009C74D2" w:rsidRPr="009C74D2" w:rsidRDefault="009C74D2" w:rsidP="009C74D2">
      <w:pPr>
        <w:jc w:val="both"/>
        <w:rPr>
          <w:rFonts w:ascii="Times New Roman" w:hAnsi="Times New Roman" w:cs="Times New Roman"/>
          <w:szCs w:val="24"/>
        </w:rPr>
      </w:pPr>
      <w:r w:rsidRPr="009C74D2">
        <w:rPr>
          <w:rFonts w:ascii="Times New Roman" w:hAnsi="Times New Roman" w:cs="Times New Roman"/>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E6CD21" w14:textId="77777777" w:rsidR="009C74D2" w:rsidRPr="009C74D2" w:rsidRDefault="009C74D2" w:rsidP="009C74D2">
      <w:pPr>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7.2.3.1. jei Prekės atitinka Sutartyje </w:t>
      </w:r>
      <w:r w:rsidRPr="009C74D2">
        <w:rPr>
          <w:rFonts w:ascii="Times New Roman" w:eastAsia="Calibri" w:hAnsi="Times New Roman" w:cs="Times New Roman"/>
          <w:szCs w:val="24"/>
        </w:rPr>
        <w:t>ir įstatymuose bei kituose teisės aktuose nurodytus reikalavimus</w:t>
      </w:r>
      <w:r w:rsidRPr="009C74D2">
        <w:rPr>
          <w:rFonts w:ascii="Times New Roman" w:hAnsi="Times New Roman" w:cs="Times New Roman"/>
          <w:color w:val="000000"/>
          <w:szCs w:val="24"/>
        </w:rPr>
        <w:t xml:space="preserve"> – Pirkėjas;</w:t>
      </w:r>
    </w:p>
    <w:p w14:paraId="1C586C3E" w14:textId="77777777" w:rsidR="009C74D2" w:rsidRPr="009C74D2" w:rsidRDefault="009C74D2" w:rsidP="009C74D2">
      <w:pPr>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7.2.3.2. jei Prekės neatitinka Sutartyje </w:t>
      </w:r>
      <w:r w:rsidRPr="009C74D2">
        <w:rPr>
          <w:rFonts w:ascii="Times New Roman" w:eastAsia="Calibri" w:hAnsi="Times New Roman" w:cs="Times New Roman"/>
          <w:szCs w:val="24"/>
        </w:rPr>
        <w:t>ir įstatymuose bei kituose teisės aktuose nurodytų reikalavimų</w:t>
      </w:r>
      <w:r w:rsidRPr="009C74D2">
        <w:rPr>
          <w:rFonts w:ascii="Times New Roman" w:hAnsi="Times New Roman" w:cs="Times New Roman"/>
          <w:color w:val="000000"/>
          <w:szCs w:val="24"/>
        </w:rPr>
        <w:t xml:space="preserve"> – Tiekėjas.</w:t>
      </w:r>
    </w:p>
    <w:p w14:paraId="073D46AA" w14:textId="77777777" w:rsidR="009C74D2" w:rsidRPr="009C74D2" w:rsidRDefault="009C74D2" w:rsidP="009C74D2">
      <w:pPr>
        <w:tabs>
          <w:tab w:val="left" w:pos="567"/>
          <w:tab w:val="left" w:pos="851"/>
          <w:tab w:val="left" w:pos="992"/>
          <w:tab w:val="left" w:pos="1134"/>
        </w:tabs>
        <w:jc w:val="both"/>
        <w:rPr>
          <w:rFonts w:ascii="Times New Roman" w:eastAsia="Calibri" w:hAnsi="Times New Roman" w:cs="Times New Roman"/>
          <w:szCs w:val="24"/>
        </w:rPr>
      </w:pPr>
      <w:r w:rsidRPr="009C74D2">
        <w:rPr>
          <w:rFonts w:ascii="Times New Roman" w:eastAsia="Calibri" w:hAnsi="Times New Roman" w:cs="Times New Roman"/>
          <w:szCs w:val="24"/>
        </w:rPr>
        <w:t>7.2.4. Ekspertizės išvados Šalims yra privalomos.</w:t>
      </w:r>
    </w:p>
    <w:p w14:paraId="54CCADD1" w14:textId="77777777" w:rsidR="009C74D2" w:rsidRPr="009C74D2" w:rsidRDefault="009C74D2" w:rsidP="009C74D2">
      <w:pPr>
        <w:tabs>
          <w:tab w:val="left" w:pos="567"/>
          <w:tab w:val="left" w:pos="851"/>
          <w:tab w:val="left" w:pos="992"/>
          <w:tab w:val="left" w:pos="1134"/>
        </w:tabs>
        <w:jc w:val="both"/>
        <w:rPr>
          <w:rFonts w:ascii="Times New Roman" w:hAnsi="Times New Roman" w:cs="Times New Roman"/>
          <w:color w:val="000000"/>
          <w:szCs w:val="24"/>
        </w:rPr>
      </w:pPr>
      <w:r w:rsidRPr="009C74D2">
        <w:rPr>
          <w:rFonts w:ascii="Times New Roman" w:eastAsia="Calibri" w:hAnsi="Times New Roman" w:cs="Times New Roman"/>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B34FE65" w14:textId="77777777" w:rsidR="009C74D2" w:rsidRPr="009C74D2" w:rsidRDefault="009C74D2" w:rsidP="009C74D2">
      <w:pPr>
        <w:rPr>
          <w:rFonts w:ascii="Times New Roman" w:hAnsi="Times New Roman" w:cs="Times New Roman"/>
          <w:sz w:val="14"/>
          <w:szCs w:val="14"/>
        </w:rPr>
      </w:pPr>
    </w:p>
    <w:p w14:paraId="4B104FDE"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4BD4D60F"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7.3.  Prekių trūkumų šalinimas</w:t>
      </w:r>
    </w:p>
    <w:p w14:paraId="3F24D232"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2A08C5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7.3.1. Tiekėjas privalo nemokamai pašalinti Prekių trūkumus, sutaisydamas Prekes ar jų dalį arba pakeisdamas Prekę nauja Preke ar jos dalimi.</w:t>
      </w:r>
    </w:p>
    <w:p w14:paraId="64351769"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3CFF24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7.3.3. Sutaisytoje Prekių dalyje pakartotinai nustačius Prekių trūkumų, Tiekėjas privalo pakeisti Prekes naujomis kokybiškomis Prekėmis, nebent Pirkėjas raštu sutiktų Prekes dar kartą taisyti.</w:t>
      </w:r>
    </w:p>
    <w:p w14:paraId="3B8DBA0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7.3.4. Pašalinus Prekių trūkumus, garantinis terminas sutaisytajai Prekių daliai ar naujoms Prekėms vėl pradedamas skaičiuoti nuo tinkamai sutaisytų ar pakeistų Prekių (ar jų dalių) perdavimo Pirkėjui dienos.</w:t>
      </w:r>
    </w:p>
    <w:p w14:paraId="47264F2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8206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7.3.6. Tiekėjas, pašalinęs visus Prekių trūkumus, privalo apie tai informuoti Pirkėją.</w:t>
      </w:r>
    </w:p>
    <w:p w14:paraId="69BFEBF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2CBD5FF"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0DD4FC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7.4.  Pirkėjo teisės, Tiekėjui nepašalinus Prekių trūkumų</w:t>
      </w:r>
    </w:p>
    <w:p w14:paraId="2549A13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4B9ABD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7.4.1. Jeigu Tiekėjas atsisako pašalinti arba nepašalina Prekių trūkumų per Pirkėjo nustatytus protingus terminus, Pirkėjas turi teisę:</w:t>
      </w:r>
    </w:p>
    <w:p w14:paraId="32034009" w14:textId="77777777" w:rsidR="009C74D2" w:rsidRPr="009C74D2" w:rsidRDefault="009C74D2" w:rsidP="009C74D2">
      <w:pPr>
        <w:spacing w:line="257" w:lineRule="atLeast"/>
        <w:jc w:val="both"/>
        <w:rPr>
          <w:rFonts w:ascii="Times New Roman" w:hAnsi="Times New Roman" w:cs="Times New Roman"/>
          <w:szCs w:val="24"/>
        </w:rPr>
      </w:pPr>
      <w:r w:rsidRPr="009C74D2">
        <w:rPr>
          <w:rFonts w:ascii="Times New Roman" w:hAnsi="Times New Roman" w:cs="Times New Roman"/>
          <w:color w:val="000000"/>
          <w:szCs w:val="24"/>
        </w:rPr>
        <w:t xml:space="preserve">7.4.1.1. pašalinti Prekių trūkumus pats arba pasamdydamas trečiuosius asmenis, iš anksto apie tai informuodamas Tiekėją, ir pareikalauti Tiekėjo atlyginti Prekių ekspertizės bei Prekių trūkumų </w:t>
      </w:r>
      <w:r w:rsidRPr="009C74D2">
        <w:rPr>
          <w:rFonts w:ascii="Times New Roman" w:hAnsi="Times New Roman" w:cs="Times New Roman"/>
          <w:szCs w:val="24"/>
        </w:rPr>
        <w:t>šalinimo išlaidas ir padengti patirtus nuostolius; arba</w:t>
      </w:r>
    </w:p>
    <w:p w14:paraId="41BC71AF" w14:textId="77777777" w:rsidR="009C74D2" w:rsidRPr="009C74D2" w:rsidRDefault="009C74D2" w:rsidP="009C74D2">
      <w:pPr>
        <w:spacing w:line="257" w:lineRule="atLeast"/>
        <w:jc w:val="both"/>
        <w:rPr>
          <w:rFonts w:ascii="Times New Roman" w:hAnsi="Times New Roman" w:cs="Times New Roman"/>
          <w:szCs w:val="24"/>
        </w:rPr>
      </w:pPr>
      <w:r w:rsidRPr="009C74D2">
        <w:rPr>
          <w:rFonts w:ascii="Times New Roman" w:hAnsi="Times New Roman" w:cs="Times New Roman"/>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75622D4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szCs w:val="24"/>
        </w:rPr>
        <w:t xml:space="preserve">7.4.1.3. grąžinti Prekes Tiekėjui ir nemokėti už tokias Prekes ar reikalauti grąžinti </w:t>
      </w:r>
      <w:r w:rsidRPr="009C74D2">
        <w:rPr>
          <w:rFonts w:ascii="Times New Roman" w:hAnsi="Times New Roman" w:cs="Times New Roman"/>
          <w:color w:val="000000"/>
          <w:szCs w:val="24"/>
        </w:rPr>
        <w:t>už Prekes sumokėtą sumą bei nutraukti Sutartį.</w:t>
      </w:r>
    </w:p>
    <w:p w14:paraId="5270BDE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7.4.2. Tiekėjui pagal Sutartį mokėtina suma sumažinama tiek, kiek sumažėja Prekių vertė Pirkėjui dėl Prekių trūkumų, </w:t>
      </w:r>
      <w:r w:rsidRPr="009C74D2">
        <w:rPr>
          <w:rFonts w:ascii="Times New Roman" w:eastAsia="Arial" w:hAnsi="Times New Roman" w:cs="Times New Roman"/>
          <w:szCs w:val="24"/>
        </w:rPr>
        <w:t>jeigu tokia Prekių vertė gali būti išskaitoma iš bendros Prekių vertės</w:t>
      </w:r>
      <w:r w:rsidRPr="009C74D2">
        <w:rPr>
          <w:rFonts w:ascii="Times New Roman" w:hAnsi="Times New Roman" w:cs="Times New Roman"/>
          <w:color w:val="000000"/>
          <w:szCs w:val="24"/>
        </w:rPr>
        <w:t xml:space="preserve"> Į Prekių vertės sumažėjimą, be kita ko, įskaičiuojamos Pirkėjo išlaidos Prekių trūkumų įvertinimui ir šalinimui </w:t>
      </w:r>
      <w:r w:rsidRPr="009C74D2">
        <w:rPr>
          <w:rFonts w:ascii="Times New Roman" w:eastAsia="Arial" w:hAnsi="Times New Roman" w:cs="Times New Roman"/>
          <w:szCs w:val="24"/>
        </w:rPr>
        <w:t>(jeigu tokių Prekių kaina buvo nurodyta pirkimo metu)</w:t>
      </w:r>
      <w:r w:rsidRPr="009C74D2">
        <w:rPr>
          <w:rFonts w:ascii="Times New Roman" w:hAnsi="Times New Roman" w:cs="Times New Roman"/>
          <w:color w:val="000000"/>
          <w:szCs w:val="24"/>
        </w:rPr>
        <w:t>, Pirkėjo esamų ar būsimų išlaidų Prekių eksploatavimui padidėjimas (jeigu tokios išlaidos buvo vertinamos pirkimo metu).</w:t>
      </w:r>
    </w:p>
    <w:p w14:paraId="4A33677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7.4.3. Tiekėjas privalo patenkinti Pirkėjo pagal Bendrųjų sąlygų 7.4.4 punktą pareikštą piniginį reikalavimą per 30 (trisdešimt) dienų arba per ilgesnį Pirkėjo reikalavime nurodytą protingą terminą.</w:t>
      </w:r>
    </w:p>
    <w:p w14:paraId="3114504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7.4.4. Už vėlavimą pašalinti Prekių trūkumus Pirkėjas privalo reikalauti Tiekėjo sumokėti Specialiosiose sąlygose nustatyto dydžio netesybas.</w:t>
      </w:r>
    </w:p>
    <w:p w14:paraId="7358F27C"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65B6374"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8.  PRISTATYMO TERMINAI</w:t>
      </w:r>
    </w:p>
    <w:p w14:paraId="6B031BE6" w14:textId="77777777" w:rsidR="009C74D2" w:rsidRPr="009C74D2" w:rsidRDefault="009C74D2" w:rsidP="009C74D2">
      <w:pPr>
        <w:spacing w:line="257" w:lineRule="atLeast"/>
        <w:ind w:firstLine="62"/>
        <w:rPr>
          <w:rFonts w:ascii="Times New Roman" w:hAnsi="Times New Roman" w:cs="Times New Roman"/>
          <w:color w:val="000000"/>
          <w:szCs w:val="24"/>
        </w:rPr>
      </w:pPr>
    </w:p>
    <w:p w14:paraId="715240AF"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8.1.  Pristatymo terminai ir Prekių tiekimo grafikas</w:t>
      </w:r>
    </w:p>
    <w:p w14:paraId="7B887CC5"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E2793D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8.1.1. Tiekėjas privalo pristatyti Prekes laikydamasis terminų, nurodytų Specialiosiose sąlygose.</w:t>
      </w:r>
    </w:p>
    <w:p w14:paraId="0F6080B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C74D2">
        <w:rPr>
          <w:rFonts w:ascii="Times New Roman" w:hAnsi="Times New Roman" w:cs="Times New Roman"/>
          <w:b/>
          <w:bCs/>
          <w:color w:val="000000"/>
          <w:szCs w:val="24"/>
        </w:rPr>
        <w:t>Grafikas</w:t>
      </w:r>
      <w:r w:rsidRPr="009C74D2">
        <w:rPr>
          <w:rFonts w:ascii="Times New Roman" w:hAnsi="Times New Roman" w:cs="Times New Roman"/>
          <w:color w:val="000000"/>
          <w:szCs w:val="24"/>
        </w:rPr>
        <w:t>).</w:t>
      </w:r>
    </w:p>
    <w:p w14:paraId="0435E65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8.1.3. Jei aktualu, Grafike turi būti pažymėta, kurios Prekės gali būti pristatomos lygiagrečiai, o kurios gali būti pristatomos tik numatytu eiliškumu.</w:t>
      </w:r>
    </w:p>
    <w:p w14:paraId="22D32C05"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A4C7211"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8.2.  Netesybos už Prekių pristatymo vėlavimą</w:t>
      </w:r>
    </w:p>
    <w:p w14:paraId="01C0BD23"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5A249BB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8.2.1. Jeigu Tiekėjas praleidžia Prekių pristatymo terminus, nustatytus Specialiosiose sąlygose, Tiekėjui iki Prekių pristatymo datos taikomos Specialiosiose sąlygose nurodyto dydžio netesybos.</w:t>
      </w:r>
    </w:p>
    <w:p w14:paraId="4976979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5A18F95"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20E3547"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61E98B7"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lastRenderedPageBreak/>
        <w:t>9.  PRIEVOLIŲ PAGAL SUTARTĮ ĮVYKDYMO UŽTIKRINIMO BŪDAI</w:t>
      </w:r>
    </w:p>
    <w:p w14:paraId="0ED59FF8" w14:textId="77777777" w:rsidR="009C74D2" w:rsidRPr="009C74D2" w:rsidRDefault="009C74D2" w:rsidP="009C74D2">
      <w:pPr>
        <w:spacing w:line="257" w:lineRule="atLeast"/>
        <w:ind w:firstLine="62"/>
        <w:rPr>
          <w:rFonts w:ascii="Times New Roman" w:hAnsi="Times New Roman" w:cs="Times New Roman"/>
          <w:color w:val="000000"/>
          <w:szCs w:val="24"/>
        </w:rPr>
      </w:pPr>
    </w:p>
    <w:p w14:paraId="34669E79"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DA5655"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562ED491"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10.  SUTARTIES ĮVYKDYMO UŽTIKRINIMAS (JEI TAIKOMA)</w:t>
      </w:r>
    </w:p>
    <w:p w14:paraId="5D9DA8C6"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460959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5682CB"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b/>
          <w:bCs/>
          <w:color w:val="000000"/>
          <w:szCs w:val="24"/>
        </w:rPr>
        <w:t>Pastaba.</w:t>
      </w:r>
      <w:r w:rsidRPr="009C74D2">
        <w:rPr>
          <w:rFonts w:ascii="Times New Roman" w:hAnsi="Times New Roman" w:cs="Times New Roman"/>
          <w:color w:val="000000"/>
          <w:szCs w:val="24"/>
        </w:rPr>
        <w:t> </w:t>
      </w:r>
      <w:r w:rsidRPr="009C74D2">
        <w:rPr>
          <w:rFonts w:ascii="Times New Roman" w:hAnsi="Times New Roman" w:cs="Times New Roman"/>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E4522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C74D2">
        <w:rPr>
          <w:rFonts w:ascii="Times New Roman" w:hAnsi="Times New Roman" w:cs="Times New Roman"/>
          <w:color w:val="000000"/>
          <w:szCs w:val="24"/>
        </w:rPr>
        <w:t>kartu su draudimo bendrovės laidavimo draudimo raštu turi būti pateiktas ir pasirašytas draudimo liudijimas (polisas) bei dokumentas, įrodantis, kad draudimo įmoka už išduotą laidavimo draudimo raštą yra sumokėta</w:t>
      </w:r>
      <w:r w:rsidRPr="009C74D2">
        <w:rPr>
          <w:rFonts w:ascii="Times New Roman" w:hAnsi="Times New Roman" w:cs="Times New Roman"/>
          <w:color w:val="000000"/>
          <w:szCs w:val="24"/>
          <w:shd w:val="clear" w:color="auto" w:fill="FFFFFF"/>
        </w:rPr>
        <w:t xml:space="preserve">), atitinkantį Bendrųjų sąlygų 10 skyriuje nurodytas sąlygas, per Specialiosiose sąlygose nustatytą terminą (toliau – </w:t>
      </w:r>
      <w:r w:rsidRPr="009C74D2">
        <w:rPr>
          <w:rFonts w:ascii="Times New Roman" w:hAnsi="Times New Roman" w:cs="Times New Roman"/>
          <w:b/>
          <w:bCs/>
          <w:color w:val="000000"/>
          <w:szCs w:val="24"/>
          <w:shd w:val="clear" w:color="auto" w:fill="FFFFFF"/>
        </w:rPr>
        <w:t>Sutarties įvykdymo užtikrinimas</w:t>
      </w:r>
      <w:r w:rsidRPr="009C74D2">
        <w:rPr>
          <w:rFonts w:ascii="Times New Roman" w:hAnsi="Times New Roman" w:cs="Times New Roman"/>
          <w:color w:val="000000"/>
          <w:szCs w:val="24"/>
          <w:shd w:val="clear" w:color="auto" w:fill="FFFFFF"/>
        </w:rPr>
        <w:t>).</w:t>
      </w:r>
    </w:p>
    <w:p w14:paraId="47317D8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A9CDE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4D0EA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38008C"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F79D991"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10.7. Sutarties įvykdymo užtikrinimas turi įsigalioti ne vėliau negu jo pateikimo Pirkėjui dieną. </w:t>
      </w:r>
    </w:p>
    <w:p w14:paraId="309C804B"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10.8. Sutarties įvykdymo užtikrinimo suma turi būti nurodoma ir išmokama eurais. </w:t>
      </w:r>
    </w:p>
    <w:p w14:paraId="7EF29762"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color w:val="000000"/>
          <w:szCs w:val="24"/>
        </w:rPr>
        <w:t xml:space="preserve">10.9. Sutarties įvykdymo užtikrinimas turi būti surašytas lietuvių arba kita kalba (esant Pirkėjo </w:t>
      </w:r>
      <w:r w:rsidRPr="009C74D2">
        <w:rPr>
          <w:rFonts w:ascii="Times New Roman" w:hAnsi="Times New Roman" w:cs="Times New Roman"/>
          <w:szCs w:val="24"/>
        </w:rPr>
        <w:t>prašymui, turi būti pateiktas vertimas į lietuvių kalbą). </w:t>
      </w:r>
    </w:p>
    <w:p w14:paraId="3BA67826"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t xml:space="preserve">10.10. Sutarties įvykdymo užtikrinime nurodytas jo galiojimo terminas turi būti ne trumpesnis nei nurodytas </w:t>
      </w:r>
      <w:r w:rsidRPr="009C74D2">
        <w:rPr>
          <w:rFonts w:ascii="Times New Roman" w:eastAsia="Calibri" w:hAnsi="Times New Roman" w:cs="Times New Roman"/>
          <w:szCs w:val="24"/>
        </w:rPr>
        <w:t>Specialiosiose sąlygose</w:t>
      </w:r>
      <w:r w:rsidRPr="009C74D2">
        <w:rPr>
          <w:rFonts w:ascii="Times New Roman" w:hAnsi="Times New Roman" w:cs="Times New Roman"/>
          <w:szCs w:val="24"/>
        </w:rPr>
        <w:t>. </w:t>
      </w:r>
    </w:p>
    <w:p w14:paraId="7C5C12DB"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4C5F94"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FBB311"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A11683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D80C6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60A02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10.16. Pirkėjas gali pasinaudoti Sutarties įvykdymo užtikrinimu, esant bet kuriai iš žemiau nurodytų aplinkybių:  </w:t>
      </w:r>
    </w:p>
    <w:p w14:paraId="0CED2F72"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10.16.1. Tiekėjas neįvykdė, nevykdo arba netinkamai vykdo savo įsipareigojimus pagal Sutartį;  </w:t>
      </w:r>
    </w:p>
    <w:p w14:paraId="0241E722"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10.16.2. Tiekėjas per protingai nustatytą laikotarpį neįvykdo Pirkėjo nurodymo ištaisyti Prekių trūkumus;  </w:t>
      </w:r>
    </w:p>
    <w:p w14:paraId="354CB81A"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3F927D"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10.16.4. Tiekėjas be pateisinamos priežasties (ne Sutartyje nustatytais atvejais) vienašališkai nutraukia Sutartį. </w:t>
      </w:r>
    </w:p>
    <w:p w14:paraId="30E3BC79"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2BC2397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11.  SUTARTIES KAINA IR JOS PERSKAIČIAVIMAS</w:t>
      </w:r>
    </w:p>
    <w:p w14:paraId="5524277B"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70B86E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0442BDB"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11.2. Pradinės sutarties vertė yra nurodyta Specialiosiose sąlygose.</w:t>
      </w:r>
    </w:p>
    <w:p w14:paraId="125350C5"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4E51B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11.4. Sutarties kainos peržiūra atliekama Specialiosiose sąlygose nustatyta tvarka.</w:t>
      </w:r>
    </w:p>
    <w:p w14:paraId="54A26DAA"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65600D3"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5C6A9856"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062F47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12.  ATSISKAITYMO TVARKA</w:t>
      </w:r>
    </w:p>
    <w:p w14:paraId="6F49F955" w14:textId="77777777" w:rsidR="009C74D2" w:rsidRPr="009C74D2" w:rsidRDefault="009C74D2" w:rsidP="009C74D2">
      <w:pPr>
        <w:spacing w:line="257" w:lineRule="atLeast"/>
        <w:ind w:firstLine="62"/>
        <w:jc w:val="center"/>
        <w:rPr>
          <w:rFonts w:ascii="Times New Roman" w:hAnsi="Times New Roman" w:cs="Times New Roman"/>
          <w:color w:val="000000"/>
          <w:szCs w:val="24"/>
        </w:rPr>
      </w:pPr>
    </w:p>
    <w:p w14:paraId="03EF2C3E"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12.1.  Išankstinis mokėjimas (avansas) (jei taikoma)</w:t>
      </w:r>
    </w:p>
    <w:p w14:paraId="0980F9DA"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3FDE3EE"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 xml:space="preserve">12.1.1. Bendrųjų sąlygų 12.1 poskyrio sąlygos taikomos tuo atveju, jei Specialiosiose sąlygose yra nurodyta, kad Tiekėjui mokamas išankstinis mokėjimas (avansas) (toliau – </w:t>
      </w:r>
      <w:r w:rsidRPr="009C74D2">
        <w:rPr>
          <w:rFonts w:ascii="Times New Roman" w:hAnsi="Times New Roman" w:cs="Times New Roman"/>
          <w:b/>
          <w:bCs/>
          <w:color w:val="000000"/>
          <w:szCs w:val="24"/>
        </w:rPr>
        <w:t>Avansas</w:t>
      </w:r>
      <w:r w:rsidRPr="009C74D2">
        <w:rPr>
          <w:rFonts w:ascii="Times New Roman" w:hAnsi="Times New Roman" w:cs="Times New Roman"/>
          <w:color w:val="000000"/>
          <w:szCs w:val="24"/>
        </w:rPr>
        <w:t>). </w:t>
      </w:r>
    </w:p>
    <w:p w14:paraId="2E1E031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 xml:space="preserve">12.1.2. Pirkėjas sumoka Tiekėjui </w:t>
      </w:r>
      <w:r w:rsidRPr="009C74D2">
        <w:rPr>
          <w:rFonts w:ascii="Times New Roman" w:eastAsia="Calibri" w:hAnsi="Times New Roman" w:cs="Times New Roman"/>
          <w:szCs w:val="24"/>
        </w:rPr>
        <w:t>ne didesnį kaip Specialiosiose sąlygose nurodyto dydžio Avansą</w:t>
      </w:r>
      <w:r w:rsidRPr="009C74D2">
        <w:rPr>
          <w:rFonts w:ascii="Times New Roman" w:hAnsi="Times New Roman" w:cs="Times New Roman"/>
          <w:color w:val="000000"/>
          <w:szCs w:val="24"/>
        </w:rPr>
        <w:t>.</w:t>
      </w:r>
    </w:p>
    <w:p w14:paraId="50697D32"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C74D2">
        <w:rPr>
          <w:rFonts w:ascii="Times New Roman" w:hAnsi="Times New Roman" w:cs="Times New Roman"/>
          <w:b/>
          <w:bCs/>
          <w:color w:val="000000"/>
          <w:szCs w:val="24"/>
        </w:rPr>
        <w:t>Avanso užtikrinimas</w:t>
      </w:r>
      <w:r w:rsidRPr="009C74D2">
        <w:rPr>
          <w:rFonts w:ascii="Times New Roman" w:hAnsi="Times New Roman" w:cs="Times New Roman"/>
          <w:color w:val="000000"/>
          <w:szCs w:val="24"/>
        </w:rPr>
        <w:t>). </w:t>
      </w:r>
    </w:p>
    <w:p w14:paraId="79F4B9F5"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b/>
          <w:bCs/>
          <w:color w:val="000000"/>
          <w:szCs w:val="24"/>
        </w:rPr>
        <w:t>Pastaba.</w:t>
      </w:r>
      <w:r w:rsidRPr="009C74D2">
        <w:rPr>
          <w:rFonts w:ascii="Times New Roman" w:hAnsi="Times New Roman" w:cs="Times New Roman"/>
          <w:color w:val="000000"/>
          <w:szCs w:val="24"/>
        </w:rPr>
        <w:t> </w:t>
      </w:r>
      <w:r w:rsidRPr="009C74D2">
        <w:rPr>
          <w:rFonts w:ascii="Times New Roman" w:hAnsi="Times New Roman" w:cs="Times New Roman"/>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C74D2">
        <w:rPr>
          <w:rFonts w:ascii="Times New Roman" w:hAnsi="Times New Roman" w:cs="Times New Roman"/>
          <w:color w:val="000000"/>
          <w:szCs w:val="24"/>
        </w:rPr>
        <w:t> </w:t>
      </w:r>
      <w:r w:rsidRPr="009C74D2">
        <w:rPr>
          <w:rFonts w:ascii="Times New Roman" w:hAnsi="Times New Roman" w:cs="Times New Roman"/>
          <w:color w:val="000000"/>
          <w:szCs w:val="24"/>
          <w:shd w:val="clear" w:color="auto" w:fill="FFFFFF"/>
        </w:rPr>
        <w:t>įstatymų bei kitų teisės aktų</w:t>
      </w:r>
      <w:r w:rsidRPr="009C74D2">
        <w:rPr>
          <w:rFonts w:ascii="Times New Roman" w:hAnsi="Times New Roman" w:cs="Times New Roman"/>
          <w:color w:val="000000"/>
          <w:szCs w:val="24"/>
        </w:rPr>
        <w:t> </w:t>
      </w:r>
      <w:r w:rsidRPr="009C74D2">
        <w:rPr>
          <w:rFonts w:ascii="Times New Roman" w:hAnsi="Times New Roman" w:cs="Times New Roman"/>
          <w:color w:val="000000"/>
          <w:szCs w:val="24"/>
          <w:shd w:val="clear" w:color="auto" w:fill="FFFFFF"/>
        </w:rPr>
        <w:t>nuostatas.</w:t>
      </w:r>
    </w:p>
    <w:p w14:paraId="3C8EE131"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061F1F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8B558F"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5E32D3"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12.1.7. Avanso užtikrinimo suma turi būti nurodoma ir išmokama eurais. </w:t>
      </w:r>
    </w:p>
    <w:p w14:paraId="5CD0CDB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12.1.8. Avanso užtikrinimas turi būti surašytas lietuvių arba kita kalba (esant Pirkėjo prašymui, turi būti pateiktas vertimas į lietuvių kalbą). </w:t>
      </w:r>
    </w:p>
    <w:p w14:paraId="517122D3"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12.1.9. Avanso užtikrinimas, neatitinkantis šiame Sutarties poskyryje nustatytų reikalavimų, nebus priimamas. </w:t>
      </w:r>
    </w:p>
    <w:p w14:paraId="7C51D2B6"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A0D9D0E"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74F158D"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FA988B"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6BBAC98F"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77D37492"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062C0E89"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63365D3B"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12.2.  Mokėjimų tvarka</w:t>
      </w:r>
    </w:p>
    <w:p w14:paraId="37A39ADE"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A7908D9"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12.2.1. Tiekėjas išrašo Sąskaitą tik Šalims pasirašius Prekių perdavimo–priėmimo aktą, jeigu kitaip nenumatyta Specialiosiose sąlygose:</w:t>
      </w:r>
    </w:p>
    <w:p w14:paraId="30552A4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12.2.1.1. elektroninę sąskaitą faktūrą, atitinkančią Europos elektroninių sąskaitų faktūrų standartą, kurio nuoroda paskelbta 2017 m. spalio 16 d. Komisijos įgyvendinimo sprendime </w:t>
      </w:r>
      <w:r w:rsidRPr="009C74D2">
        <w:rPr>
          <w:rFonts w:ascii="Times New Roman" w:hAnsi="Times New Roman" w:cs="Times New Roman"/>
          <w:color w:val="467886"/>
          <w:szCs w:val="24"/>
          <w:u w:val="single"/>
        </w:rPr>
        <w:t>(ES) 2017/1870</w:t>
      </w:r>
      <w:r w:rsidRPr="009C74D2">
        <w:rPr>
          <w:rFonts w:ascii="Times New Roman" w:hAnsi="Times New Roman" w:cs="Times New Roman"/>
          <w:color w:val="000000"/>
          <w:szCs w:val="24"/>
        </w:rPr>
        <w:t xml:space="preserve"> dėl nuorodos į Europos elektroninių sąskaitų faktūrų standartą ir sintaksių sąrašo paskelbimo pagal Europos Parlamento ir Tarybos direktyvą </w:t>
      </w:r>
      <w:r w:rsidRPr="009C74D2">
        <w:rPr>
          <w:rFonts w:ascii="Times New Roman" w:hAnsi="Times New Roman" w:cs="Times New Roman"/>
          <w:color w:val="467886"/>
          <w:szCs w:val="24"/>
          <w:u w:val="single"/>
        </w:rPr>
        <w:t>2014/55/ES</w:t>
      </w:r>
      <w:r w:rsidRPr="009C74D2">
        <w:rPr>
          <w:rFonts w:ascii="Times New Roman" w:hAnsi="Times New Roman" w:cs="Times New Roman"/>
          <w:color w:val="000000"/>
          <w:szCs w:val="24"/>
        </w:rPr>
        <w:t> (toliau – </w:t>
      </w:r>
      <w:r w:rsidRPr="009C74D2">
        <w:rPr>
          <w:rFonts w:ascii="Times New Roman" w:hAnsi="Times New Roman" w:cs="Times New Roman"/>
          <w:b/>
          <w:bCs/>
          <w:color w:val="000000"/>
          <w:szCs w:val="24"/>
        </w:rPr>
        <w:t>Europos elektroninių sąskaitų faktūrų</w:t>
      </w:r>
      <w:r w:rsidRPr="009C74D2">
        <w:rPr>
          <w:rFonts w:ascii="Times New Roman" w:hAnsi="Times New Roman" w:cs="Times New Roman"/>
          <w:color w:val="000000"/>
          <w:szCs w:val="24"/>
        </w:rPr>
        <w:t> </w:t>
      </w:r>
      <w:r w:rsidRPr="009C74D2">
        <w:rPr>
          <w:rFonts w:ascii="Times New Roman" w:hAnsi="Times New Roman" w:cs="Times New Roman"/>
          <w:b/>
          <w:bCs/>
          <w:color w:val="000000"/>
          <w:szCs w:val="24"/>
        </w:rPr>
        <w:t>standartas</w:t>
      </w:r>
      <w:r w:rsidRPr="009C74D2">
        <w:rPr>
          <w:rFonts w:ascii="Times New Roman" w:hAnsi="Times New Roman" w:cs="Times New Roman"/>
          <w:color w:val="000000"/>
          <w:szCs w:val="24"/>
        </w:rPr>
        <w:t xml:space="preserve">), Tiekėjas gali pateikti </w:t>
      </w:r>
      <w:r w:rsidRPr="009C74D2">
        <w:rPr>
          <w:rFonts w:ascii="Times New Roman" w:eastAsia="Arial" w:hAnsi="Times New Roman" w:cs="Times New Roman"/>
          <w:szCs w:val="24"/>
        </w:rPr>
        <w:t>pasirinktomis priemonėmis</w:t>
      </w:r>
      <w:r w:rsidRPr="009C74D2">
        <w:rPr>
          <w:rFonts w:ascii="Times New Roman" w:hAnsi="Times New Roman" w:cs="Times New Roman"/>
          <w:color w:val="000000"/>
          <w:szCs w:val="24"/>
        </w:rPr>
        <w:t>;</w:t>
      </w:r>
    </w:p>
    <w:p w14:paraId="4E43972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12.2.1.2. Europos elektroninių sąskaitų faktūrų standarto neatitinkančią elektroninę sąskaitą faktūrą Tiekėjas </w:t>
      </w:r>
      <w:r w:rsidRPr="009C74D2">
        <w:rPr>
          <w:rFonts w:ascii="Times New Roman" w:eastAsia="Arial" w:hAnsi="Times New Roman" w:cs="Times New Roman"/>
          <w:szCs w:val="24"/>
        </w:rPr>
        <w:t xml:space="preserve">gali teikti tik naudodamasis Sąskaitų administravimo bendrosios informacinės sistemos (toliau – </w:t>
      </w:r>
      <w:r w:rsidRPr="009C74D2">
        <w:rPr>
          <w:rFonts w:ascii="Times New Roman" w:eastAsia="Arial" w:hAnsi="Times New Roman" w:cs="Times New Roman"/>
          <w:b/>
          <w:bCs/>
          <w:szCs w:val="24"/>
        </w:rPr>
        <w:t>SABIS</w:t>
      </w:r>
      <w:r w:rsidRPr="009C74D2">
        <w:rPr>
          <w:rFonts w:ascii="Times New Roman" w:eastAsia="Arial" w:hAnsi="Times New Roman" w:cs="Times New Roman"/>
          <w:szCs w:val="24"/>
        </w:rPr>
        <w:t>) priemonėmis</w:t>
      </w:r>
      <w:r w:rsidRPr="009C74D2">
        <w:rPr>
          <w:rFonts w:ascii="Times New Roman" w:hAnsi="Times New Roman" w:cs="Times New Roman"/>
          <w:color w:val="000000"/>
          <w:szCs w:val="24"/>
        </w:rPr>
        <w:t>.</w:t>
      </w:r>
    </w:p>
    <w:p w14:paraId="120B415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 xml:space="preserve">12.2.2. Pirkėjas elektronines sąskaitas faktūras priima ir apdoroja naudodamasis informacinės sistemos SABIS priemonėmis, </w:t>
      </w:r>
      <w:r w:rsidRPr="009C74D2">
        <w:rPr>
          <w:rFonts w:ascii="Times New Roman" w:eastAsia="Arial" w:hAnsi="Times New Roman" w:cs="Times New Roman"/>
          <w:szCs w:val="24"/>
        </w:rPr>
        <w:t>išskyrus jeigu mobilizacijos, karo ar nepaprastosios padėties atveju yra informacinės sistemos SABIS pažeidimų, dėl kurių negalimas Pirkėjo ir Tiekėjo bendravimas ir keitimasis informacija naudojantis SABIS</w:t>
      </w:r>
      <w:r w:rsidRPr="009C74D2">
        <w:rPr>
          <w:rFonts w:ascii="Times New Roman" w:hAnsi="Times New Roman" w:cs="Times New Roman"/>
          <w:color w:val="000000"/>
          <w:szCs w:val="24"/>
        </w:rPr>
        <w:t>.</w:t>
      </w:r>
    </w:p>
    <w:p w14:paraId="54D7401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12.2.3. Išankstinio mokėjimo sąskaitas (jeigu Specialiosiose sąlygose yra numatytas Avanso mokėjimas) Tiekėjas privalo pateikti šiame Sutarties poskyryje nustatyta tvarka.</w:t>
      </w:r>
    </w:p>
    <w:p w14:paraId="60C35C45"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12.2.4. Pirkėjas atlieka mokėjimus už Prekes Specialiosiose sąlygose nustatytais terminais.</w:t>
      </w:r>
    </w:p>
    <w:p w14:paraId="41B7A4B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12.2.5. Už mokėjimų pagal Sutartį vėlavimus, Pirkėjui taikomos netesybos Specialiosiose sąlygose nustatyta tvarka.</w:t>
      </w:r>
    </w:p>
    <w:p w14:paraId="3D36348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12.2.6. Jei Prekės pristatomos dalimis, aukščiau nurodyta atsiskaitymo tvarka galioja kiekvienai tokiai daliai, jei Specialiosiose sąlygose nenustatyta kitaip.</w:t>
      </w:r>
    </w:p>
    <w:p w14:paraId="63890BA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B912139"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29B43E7B"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12.3.  Kiti atsiskaitymo klausimai</w:t>
      </w:r>
    </w:p>
    <w:p w14:paraId="02CDC60F"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2B33EAF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12.3.1. Pirkėjas privalo pervesti mokėjimus Tiekėjui į Tiekėjo banko sąskaitą, nurodytą Specialiosiose sąlygose.</w:t>
      </w:r>
    </w:p>
    <w:p w14:paraId="01C9E47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4DA44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12.3.3. Visi mokėjimai pagal Sutartį atliekami eurais.</w:t>
      </w:r>
    </w:p>
    <w:p w14:paraId="72A53BB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12.3.4. Už pavėluotus mokėjimus pagal Sutartį mokančioji Šalis privalo sumokėti kitai Šaliai Specialiosiose sąlygose nurodyto dydžio netesybas.</w:t>
      </w:r>
    </w:p>
    <w:p w14:paraId="47F01A1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124E87F"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13.  KONFIDENCIALI INFORMACIJA</w:t>
      </w:r>
    </w:p>
    <w:p w14:paraId="5FF846AC"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52BC1BF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89804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13.2.  Šalis turi teisę atskleisti kitos Šalies konfidencialią informaciją šiais atvejais:</w:t>
      </w:r>
    </w:p>
    <w:p w14:paraId="570B5B24"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B4601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D8829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17BCD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13.4. Šalis atsako:</w:t>
      </w:r>
    </w:p>
    <w:p w14:paraId="21B37A7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13.4.1. už bet kokį neteisėtą, įskaitant atsitiktinį, kitos Šalies konfidencialios informacijos ar bet kurios jos dalies atskleidimą ar perdavimą arba konfidencialios informacijos neteisėtą naudojimą;</w:t>
      </w:r>
    </w:p>
    <w:p w14:paraId="7D6DE73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C4C2DD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13.5. Šalis nepagrįstai atskleidusi kitos Šalies konfidencialią informaciją privalo sumokėti kitai Šaliai Specialiosiose sąlygose nurodyto dydžio baudą.</w:t>
      </w:r>
    </w:p>
    <w:p w14:paraId="1186F9CE"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22A1AF2"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14.  ASMENS DUOMENŲ APSAUGA</w:t>
      </w:r>
    </w:p>
    <w:p w14:paraId="245877DA"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0FABA0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14.1. Šalys įsipareigoja užtikrinti asmens duomenų saugumą bei asmens duomenų tvarkymą vykdyti teisėtai, vadovaujantis 2016 m. balandžio 27 d. priimto Europos Parlamento ir Tarybos reglamento </w:t>
      </w:r>
      <w:r w:rsidRPr="009C74D2">
        <w:rPr>
          <w:rFonts w:ascii="Times New Roman" w:hAnsi="Times New Roman" w:cs="Times New Roman"/>
          <w:color w:val="467886"/>
          <w:szCs w:val="24"/>
          <w:u w:val="single"/>
        </w:rPr>
        <w:t>(ES) 2016/679</w:t>
      </w:r>
      <w:r w:rsidRPr="009C74D2">
        <w:rPr>
          <w:rFonts w:ascii="Times New Roman" w:hAnsi="Times New Roman" w:cs="Times New Roman"/>
          <w:color w:val="000000"/>
          <w:szCs w:val="24"/>
        </w:rPr>
        <w:t> dėl fizinių asmenų apsaugos tvarkant asmens duomenis ir dėl laisvo tokių duomenų judėjimo ir kuriuo panaikinama Direktyva </w:t>
      </w:r>
      <w:r w:rsidRPr="009C74D2">
        <w:rPr>
          <w:rFonts w:ascii="Times New Roman" w:hAnsi="Times New Roman" w:cs="Times New Roman"/>
          <w:color w:val="467886"/>
          <w:szCs w:val="24"/>
          <w:u w:val="single"/>
        </w:rPr>
        <w:t>95/46/EB</w:t>
      </w:r>
      <w:r w:rsidRPr="009C74D2">
        <w:rPr>
          <w:rFonts w:ascii="Times New Roman" w:hAnsi="Times New Roman" w:cs="Times New Roman"/>
          <w:color w:val="000000"/>
          <w:szCs w:val="24"/>
        </w:rPr>
        <w:t> (Bendrasis duomenų apsaugos reglamentas) ir kitų teisės aktų, reglamentuojančių asmens duomenų tvarkymą, nuostatomis.</w:t>
      </w:r>
    </w:p>
    <w:p w14:paraId="5DC00C4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A45A10" w14:textId="77777777" w:rsidR="009C74D2" w:rsidRPr="009C74D2" w:rsidRDefault="009C74D2" w:rsidP="009C74D2">
      <w:pPr>
        <w:spacing w:line="257" w:lineRule="atLeast"/>
        <w:ind w:left="360" w:firstLine="115"/>
        <w:jc w:val="both"/>
        <w:rPr>
          <w:rFonts w:ascii="Times New Roman" w:hAnsi="Times New Roman" w:cs="Times New Roman"/>
          <w:color w:val="000000"/>
          <w:szCs w:val="24"/>
        </w:rPr>
      </w:pPr>
    </w:p>
    <w:p w14:paraId="5B1FCFD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15.  INTELEKTINĖ NUOSAVYBĖ</w:t>
      </w:r>
    </w:p>
    <w:p w14:paraId="6E75FFAA"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FDE074E"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3CB209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C74D2">
        <w:rPr>
          <w:rFonts w:ascii="Times New Roman" w:hAnsi="Times New Roman" w:cs="Times New Roman"/>
          <w:i/>
          <w:iCs/>
          <w:color w:val="000000"/>
          <w:szCs w:val="24"/>
        </w:rPr>
        <w:t>sui generis</w:t>
      </w:r>
      <w:r w:rsidRPr="009C74D2">
        <w:rPr>
          <w:rFonts w:ascii="Times New Roman" w:hAnsi="Times New Roman" w:cs="Times New Roman"/>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AD1D5C"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C74D2">
        <w:rPr>
          <w:rFonts w:ascii="Times New Roman" w:eastAsia="Calibri" w:hAnsi="Times New Roman" w:cs="Times New Roman"/>
          <w:szCs w:val="24"/>
        </w:rPr>
        <w:t>Specialiosiose sąlygose nurodyta bauda</w:t>
      </w:r>
      <w:r w:rsidRPr="009C74D2">
        <w:rPr>
          <w:rFonts w:ascii="Times New Roman" w:hAnsi="Times New Roman" w:cs="Times New Roman"/>
          <w:szCs w:val="24"/>
        </w:rPr>
        <w:t>.</w:t>
      </w:r>
    </w:p>
    <w:p w14:paraId="264C4597"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57166C4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16.  PAREIŠKIMAI IR GARANTIJOS</w:t>
      </w:r>
    </w:p>
    <w:p w14:paraId="12459387"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239557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 Kiekviena iš Šalių pareiškia ir garantuoja kitai Šaliai, kad:</w:t>
      </w:r>
    </w:p>
    <w:p w14:paraId="3C8FC11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16.1.1. yra teisėtai priimti ir galioja visi būtini sprendimai, gauti leidimai bei sutikimai, taip pat teisėtai atlikti ir galioja kiti teisiniai veiksmai, reikalingi Sutarties sudarymui, galiojimui ir vykdymui;</w:t>
      </w:r>
    </w:p>
    <w:p w14:paraId="71F0796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16E7EF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0ACBF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406A1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31C1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16.1.6. visi Šalies pareiškimai ir garantijos yra išsamūs ir nepalieka nutylėtų jokių aplinkybių, kurios darytų šiuos pareiškimus ar garantijas neteisingais.</w:t>
      </w:r>
    </w:p>
    <w:p w14:paraId="51CA9F69"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526A4A" w14:textId="77777777" w:rsidR="009C74D2" w:rsidRPr="009C74D2" w:rsidRDefault="009C74D2" w:rsidP="009C74D2">
      <w:pPr>
        <w:jc w:val="both"/>
        <w:rPr>
          <w:rFonts w:ascii="Times New Roman" w:hAnsi="Times New Roman" w:cs="Times New Roman"/>
          <w:color w:val="000000"/>
          <w:szCs w:val="24"/>
          <w:shd w:val="clear" w:color="auto" w:fill="FFFFFF"/>
        </w:rPr>
      </w:pPr>
      <w:r w:rsidRPr="009C74D2">
        <w:rPr>
          <w:rFonts w:ascii="Times New Roman" w:hAnsi="Times New Roman" w:cs="Times New Roman"/>
          <w:color w:val="000000"/>
          <w:szCs w:val="24"/>
          <w:shd w:val="clear" w:color="auto" w:fill="FFFFFF"/>
        </w:rPr>
        <w:t>16.3. </w:t>
      </w:r>
      <w:r w:rsidRPr="009C74D2">
        <w:rPr>
          <w:rFonts w:ascii="Times New Roman" w:hAnsi="Times New Roman" w:cs="Times New Roman"/>
          <w:color w:val="000000"/>
          <w:szCs w:val="24"/>
        </w:rPr>
        <w:t>Tiekėjas pareiškia, kad parduodamų Prekių disponavimo, valdymo ir naudojimosi teisės nėra apribotos </w:t>
      </w:r>
      <w:r w:rsidRPr="009C74D2">
        <w:rPr>
          <w:rFonts w:ascii="Times New Roman" w:hAnsi="Times New Roman" w:cs="Times New Roman"/>
          <w:color w:val="000000"/>
          <w:szCs w:val="24"/>
          <w:shd w:val="clear" w:color="auto" w:fill="FFFFFF"/>
        </w:rPr>
        <w:t>ir jokie tretieji asmenys neturi pretenzijų į Sutartimi perduodamas Prekes (įkeitimai, areštai ar pan.).</w:t>
      </w:r>
    </w:p>
    <w:p w14:paraId="25C48F59" w14:textId="77777777" w:rsidR="009C74D2" w:rsidRPr="009C74D2" w:rsidRDefault="009C74D2" w:rsidP="009C74D2">
      <w:pPr>
        <w:widowControl w:val="0"/>
        <w:tabs>
          <w:tab w:val="left" w:pos="567"/>
          <w:tab w:val="left" w:pos="851"/>
          <w:tab w:val="left" w:pos="992"/>
          <w:tab w:val="left" w:pos="1134"/>
        </w:tabs>
        <w:jc w:val="both"/>
        <w:rPr>
          <w:rFonts w:ascii="Times New Roman" w:eastAsia="Calibri" w:hAnsi="Times New Roman" w:cs="Times New Roman"/>
          <w:szCs w:val="24"/>
        </w:rPr>
      </w:pPr>
      <w:r w:rsidRPr="009C74D2">
        <w:rPr>
          <w:rFonts w:ascii="Times New Roman" w:eastAsia="Arial" w:hAnsi="Times New Roman" w:cs="Times New Roman"/>
          <w:szCs w:val="24"/>
        </w:rPr>
        <w:t>16.4. T</w:t>
      </w:r>
      <w:r w:rsidRPr="009C74D2">
        <w:rPr>
          <w:rFonts w:ascii="Times New Roman" w:eastAsia="Calibri" w:hAnsi="Times New Roman" w:cs="Times New Roman"/>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BC037B" w14:textId="77777777" w:rsidR="009C74D2" w:rsidRPr="009C74D2" w:rsidRDefault="009C74D2" w:rsidP="009C74D2">
      <w:pPr>
        <w:rPr>
          <w:rFonts w:ascii="Times New Roman" w:hAnsi="Times New Roman" w:cs="Times New Roman"/>
          <w:sz w:val="14"/>
          <w:szCs w:val="14"/>
        </w:rPr>
      </w:pPr>
    </w:p>
    <w:p w14:paraId="47DE375C"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2FEAEA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17.  BENDRIEJI ATSAKOMYBĖS KLAUSIMAI</w:t>
      </w:r>
    </w:p>
    <w:p w14:paraId="6F7FD127"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587A8C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17.1. Netesybų sumokėjimas už vėlavimą ar pareigų pagal Sutartį pažeidimą neatleidžia Šalies nuo Sutartyje numatytų jos pareigų vykdymo.</w:t>
      </w:r>
    </w:p>
    <w:p w14:paraId="106190A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C74D2">
        <w:rPr>
          <w:rFonts w:ascii="Times New Roman" w:hAnsi="Times New Roman" w:cs="Times New Roman"/>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F7851B"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BA0AE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17.4. Šioje Sutartyje numatytos teisių gynybos priemonės neapriboja Šalių teisės pasinaudoti kitomis teisėtomis teisių gynybos priemonėmis.</w:t>
      </w:r>
    </w:p>
    <w:p w14:paraId="37409B81"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49A733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42C62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0B93A82" w14:textId="77777777" w:rsidR="009C74D2" w:rsidRPr="009C74D2" w:rsidRDefault="009C74D2" w:rsidP="009C74D2">
      <w:pPr>
        <w:spacing w:line="257" w:lineRule="atLeast"/>
        <w:ind w:firstLine="115"/>
        <w:jc w:val="both"/>
        <w:rPr>
          <w:rFonts w:ascii="Times New Roman" w:hAnsi="Times New Roman" w:cs="Times New Roman"/>
          <w:color w:val="000000"/>
          <w:szCs w:val="24"/>
        </w:rPr>
      </w:pPr>
    </w:p>
    <w:p w14:paraId="1D0673CE"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18.  NENUGALIMA JĖGA (FORCE MAJEURE)</w:t>
      </w:r>
    </w:p>
    <w:p w14:paraId="1B9572DD"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4F6457A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18.1.</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Atsakomybė pagal Sutartį netaikoma, taip pat Šalys gali būti visiškai ar iš dalies atleistos nuo civilinės atsakomybės šiais pagrindais:</w:t>
      </w:r>
    </w:p>
    <w:p w14:paraId="5782C96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18.1.1. dėl nenugalimos jėgos (</w:t>
      </w:r>
      <w:r w:rsidRPr="009C74D2">
        <w:rPr>
          <w:rFonts w:ascii="Times New Roman" w:hAnsi="Times New Roman" w:cs="Times New Roman"/>
          <w:i/>
          <w:iCs/>
          <w:color w:val="000000"/>
          <w:szCs w:val="24"/>
        </w:rPr>
        <w:t>force majeure</w:t>
      </w:r>
      <w:r w:rsidRPr="009C74D2">
        <w:rPr>
          <w:rFonts w:ascii="Times New Roman" w:hAnsi="Times New Roman" w:cs="Times New Roman"/>
          <w:color w:val="000000"/>
          <w:szCs w:val="24"/>
        </w:rPr>
        <w:t>) – taikomos Lietuvos Respublikos civilinio kodekso 6.212 straipsnio ir Lietuvos Respublikos Vyriausybės 1996 m. liepos 15 d. nutarimu Nr. 840 „Dėl Atleidimo nuo atsakomybės esant nenugalimos jėgos (</w:t>
      </w:r>
      <w:r w:rsidRPr="009C74D2">
        <w:rPr>
          <w:rFonts w:ascii="Times New Roman" w:hAnsi="Times New Roman" w:cs="Times New Roman"/>
          <w:i/>
          <w:iCs/>
          <w:color w:val="000000"/>
          <w:szCs w:val="24"/>
        </w:rPr>
        <w:t>force majeure</w:t>
      </w:r>
      <w:r w:rsidRPr="009C74D2">
        <w:rPr>
          <w:rFonts w:ascii="Times New Roman" w:hAnsi="Times New Roman" w:cs="Times New Roman"/>
          <w:color w:val="000000"/>
          <w:szCs w:val="24"/>
        </w:rPr>
        <w:t>) aplinkybėms taisyklių patvirtinimo” patvirtintų taisyklių nuostatos;</w:t>
      </w:r>
    </w:p>
    <w:p w14:paraId="4F754F4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7049D6"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18.2.</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 xml:space="preserve">Šalis, prašanti ją atleisti nuo atsakomybės, privalo pranešti kitai Šaliai apie nenugalimos jėgos aplinkybes nedelsiant, bet ne vėliau kaip per 5 (penkias) dienas nuo tokių aplinkybių atsiradimo ar paaiškėjimo, </w:t>
      </w:r>
      <w:r w:rsidRPr="009C74D2">
        <w:rPr>
          <w:rFonts w:ascii="Times New Roman" w:hAnsi="Times New Roman" w:cs="Times New Roman"/>
          <w:color w:val="000000"/>
          <w:szCs w:val="24"/>
        </w:rPr>
        <w:lastRenderedPageBreak/>
        <w:t>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CD832B"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18.3.</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2DB5B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18.4. Jeigu nenugalimos jėgos (</w:t>
      </w:r>
      <w:r w:rsidRPr="009C74D2">
        <w:rPr>
          <w:rFonts w:ascii="Times New Roman" w:hAnsi="Times New Roman" w:cs="Times New Roman"/>
          <w:i/>
          <w:iCs/>
          <w:color w:val="000000"/>
          <w:szCs w:val="24"/>
        </w:rPr>
        <w:t>force majeure</w:t>
      </w:r>
      <w:r w:rsidRPr="009C74D2">
        <w:rPr>
          <w:rFonts w:ascii="Times New Roman" w:hAnsi="Times New Roman" w:cs="Times New Roman"/>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A187C0"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AE188CB"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949CEDB"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19.  SUTARTIES NUOSTATŲ NEGALIOJIMAS</w:t>
      </w:r>
    </w:p>
    <w:p w14:paraId="5F916BD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68E21CF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7E5373"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543833"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2BFCB2B4"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20.  SUTARTIES PAKEITIMAI</w:t>
      </w:r>
    </w:p>
    <w:p w14:paraId="18606362"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44D15EB9" w14:textId="77777777" w:rsidR="009C74D2" w:rsidRPr="009C74D2" w:rsidRDefault="009C74D2" w:rsidP="009C74D2">
      <w:pPr>
        <w:spacing w:line="257" w:lineRule="atLeast"/>
        <w:jc w:val="both"/>
        <w:rPr>
          <w:rFonts w:ascii="Times New Roman" w:hAnsi="Times New Roman" w:cs="Times New Roman"/>
          <w:szCs w:val="24"/>
        </w:rPr>
      </w:pPr>
      <w:r w:rsidRPr="009C74D2">
        <w:rPr>
          <w:rFonts w:ascii="Times New Roman" w:hAnsi="Times New Roman" w:cs="Times New Roman"/>
          <w:szCs w:val="24"/>
        </w:rPr>
        <w:t>20.1. Sutarties sąlygos Sutarties galiojimo laikotarpiu negali būti keičiamos, išskyrus tokias Sutarties sąlygas, kurių keitimas numatytas Sutartyje ir (ar) galimas vadovaujantis VPĮ nuostatomis.</w:t>
      </w:r>
    </w:p>
    <w:p w14:paraId="2F2BBAE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20.2. Sutarties pakeitimai įforminami Šalims sudarant Susitarimą.</w:t>
      </w:r>
    </w:p>
    <w:p w14:paraId="3BAEAFC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79B0A9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20.4. Susitarimai įsigalioja nuo jų sudarymo, jei Susitarime nenurodyta kitaip. Susitarimą Pirkėjas privalo paviešinti VPĮ 33 ir 86 straipsniuose nustatyta tvarka.</w:t>
      </w:r>
    </w:p>
    <w:p w14:paraId="51F10DE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AF3DB9"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8DF9DC7"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21.  SUTARTIES SUSTABDYMAS</w:t>
      </w:r>
    </w:p>
    <w:p w14:paraId="05B49E48"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D28F277"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6EAB5EB"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 Prekių (jų dalies) tiekimas gali būti stabdomas esant bent vienai iš šių aplinkybių: </w:t>
      </w:r>
    </w:p>
    <w:p w14:paraId="1551C76C"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5C45E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21.2.2. Pirkėjas Sutartyje nurodyta tvarka negali priimti Prekių (pavyzdžiui, nebaigta įrengti patalpa, kurioje turi būti įmontuojamos Prekės), o Tiekėjas dėl to negali vykdyti Sutarties; </w:t>
      </w:r>
    </w:p>
    <w:p w14:paraId="57F2E704"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21.2.3. dėl nenumatytų prekių, paslaugų ir (ar) darbų, susijusių su perkamu objektu, kurių poreikis paaiškėjo tik vykdant Sutartį; </w:t>
      </w:r>
    </w:p>
    <w:p w14:paraId="1C95698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21.2.4. ne dėl Pirkėjo kaltės vėluoja kitos Pirkėjo pirkimo sutarties, turinčios tiesioginės įtakos šiai Sutarčiai, vykdymas;  </w:t>
      </w:r>
    </w:p>
    <w:p w14:paraId="2AFE6185"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BF0005B"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21.2.6. pasikeitus galiojančiam teisės aktui ar įsigaliojus naujam teisės aktui, kuris turi įtakos šios Sutarties vykdymui; </w:t>
      </w:r>
    </w:p>
    <w:p w14:paraId="414AA97B"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21.2.7. sutartinių įsipareigojimų stabdymo būtinybė atsirado dėl sustabdyto / perskirstyto / negauto ir panašiai Pirkėjo Prekių pirkimui skirto finansavimo arba finansavimo trūkumo; </w:t>
      </w:r>
    </w:p>
    <w:p w14:paraId="6854A86D"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21.2.8. dėl teisminių (arbitražinių) ginčų su Pirkėju ar trečiaisiais asmenimis, kurių dalykas yra tiesiogiai susijęs su Sutarties vykdymu. </w:t>
      </w:r>
    </w:p>
    <w:p w14:paraId="12CE4826"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C74D2">
        <w:rPr>
          <w:rFonts w:ascii="Times New Roman" w:eastAsia="Calibri" w:hAnsi="Times New Roman" w:cs="Times New Roman"/>
          <w:szCs w:val="24"/>
        </w:rPr>
        <w:t>ir įforminamas Sutarties 21.6 punkte nustatyta tvarka</w:t>
      </w:r>
      <w:r w:rsidRPr="009C74D2">
        <w:rPr>
          <w:rFonts w:ascii="Times New Roman" w:hAnsi="Times New Roman" w:cs="Times New Roman"/>
          <w:color w:val="000000"/>
          <w:szCs w:val="24"/>
        </w:rPr>
        <w:t>.</w:t>
      </w:r>
    </w:p>
    <w:p w14:paraId="0EB29886" w14:textId="77777777" w:rsidR="009C74D2" w:rsidRPr="009C74D2" w:rsidRDefault="009C74D2" w:rsidP="009C74D2">
      <w:pPr>
        <w:tabs>
          <w:tab w:val="left" w:pos="567"/>
        </w:tabs>
        <w:jc w:val="both"/>
        <w:textAlignment w:val="baseline"/>
        <w:rPr>
          <w:rFonts w:ascii="Times New Roman" w:eastAsia="Calibri" w:hAnsi="Times New Roman" w:cs="Times New Roman"/>
          <w:szCs w:val="24"/>
        </w:rPr>
      </w:pPr>
      <w:r w:rsidRPr="009C74D2">
        <w:rPr>
          <w:rFonts w:ascii="Times New Roman" w:hAnsi="Times New Roman" w:cs="Times New Roman"/>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C74D2">
        <w:rPr>
          <w:rFonts w:ascii="Times New Roman" w:eastAsia="Calibri" w:hAnsi="Times New Roman" w:cs="Times New Roman"/>
          <w:szCs w:val="24"/>
        </w:rPr>
        <w:t>ir įforminamas Sutarties 21.6 punkte nustatyta tvarka.</w:t>
      </w:r>
    </w:p>
    <w:p w14:paraId="7492016D"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21.5. Sutartinių įsipareigojimų vykdymas gali būti stabdomas tik Sutarties galiojimo laikotarpiu tokia tvarka:</w:t>
      </w:r>
    </w:p>
    <w:p w14:paraId="204DAE02"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193C7F" w14:textId="77777777" w:rsidR="009C74D2" w:rsidRPr="009C74D2" w:rsidRDefault="009C74D2" w:rsidP="009C74D2">
      <w:pPr>
        <w:spacing w:line="264"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32AFB2" w14:textId="77777777" w:rsidR="009C74D2" w:rsidRPr="009C74D2" w:rsidRDefault="009C74D2" w:rsidP="009C74D2">
      <w:pPr>
        <w:spacing w:line="264" w:lineRule="atLeast"/>
        <w:jc w:val="both"/>
        <w:rPr>
          <w:rFonts w:ascii="Times New Roman" w:hAnsi="Times New Roman" w:cs="Times New Roman"/>
          <w:szCs w:val="24"/>
        </w:rPr>
      </w:pPr>
      <w:r w:rsidRPr="009C74D2">
        <w:rPr>
          <w:rFonts w:ascii="Times New Roman" w:hAnsi="Times New Roman" w:cs="Times New Roman"/>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C74D2">
        <w:rPr>
          <w:rFonts w:ascii="Times New Roman" w:eastAsia="Calibri" w:hAnsi="Times New Roman" w:cs="Times New Roman"/>
          <w:szCs w:val="24"/>
        </w:rPr>
        <w:t>Jei sutartinių įsipareigojimų ar jų dalies vykdymas sustabdytas</w:t>
      </w:r>
      <w:r w:rsidRPr="009C74D2">
        <w:rPr>
          <w:rFonts w:ascii="Times New Roman" w:hAnsi="Times New Roman" w:cs="Times New Roman"/>
          <w:szCs w:val="24"/>
        </w:rPr>
        <w:t>, Šalys negali vykdyti jokių jiems pagal Sutartį ar Sutarties dalį priskirtų įsipareigojimų.</w:t>
      </w:r>
    </w:p>
    <w:p w14:paraId="418B3E85" w14:textId="77777777" w:rsidR="009C74D2" w:rsidRPr="009C74D2" w:rsidRDefault="009C74D2" w:rsidP="009C74D2">
      <w:pPr>
        <w:spacing w:line="264"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EA3BA7" w14:textId="77777777" w:rsidR="009C74D2" w:rsidRPr="009C74D2" w:rsidRDefault="009C74D2" w:rsidP="009C74D2">
      <w:pPr>
        <w:spacing w:line="264"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21.7. Sutartinių įsipareigojimų vykdymas stabdomas ne ilgesniam kaip konkrečios, pagrįstos aplinkybės egzistavimo laikotarpiui.</w:t>
      </w:r>
    </w:p>
    <w:p w14:paraId="55FF2625"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674749" w14:textId="77777777" w:rsidR="009C74D2" w:rsidRPr="009C74D2" w:rsidRDefault="009C74D2" w:rsidP="009C74D2">
      <w:pPr>
        <w:tabs>
          <w:tab w:val="left" w:pos="567"/>
        </w:tabs>
        <w:jc w:val="both"/>
        <w:textAlignment w:val="baseline"/>
        <w:rPr>
          <w:rFonts w:ascii="Times New Roman" w:eastAsia="Calibri" w:hAnsi="Times New Roman" w:cs="Times New Roman"/>
          <w:szCs w:val="24"/>
        </w:rPr>
      </w:pPr>
      <w:r w:rsidRPr="009C74D2">
        <w:rPr>
          <w:rFonts w:ascii="Times New Roman" w:hAnsi="Times New Roman" w:cs="Times New Roman"/>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C74D2">
        <w:rPr>
          <w:rFonts w:ascii="Times New Roman" w:eastAsia="Calibri" w:hAnsi="Times New Roman" w:cs="Times New Roman"/>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D26A04C"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21.10. Atnaujinus Sutarties vykdymą, neįvykdytų prievolių (jų dalies) įvykdymo terminai ir Sutarties galiojimas nukeliami tokiam terminui, kiek buvo likę laiko jų įvykdymui (Sutarties galiojimui) jų sustabdymo metu. </w:t>
      </w:r>
    </w:p>
    <w:p w14:paraId="7DE06935"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312226"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68F7C413"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22.  SUTARTIES NUTRAUKIMAS</w:t>
      </w:r>
    </w:p>
    <w:p w14:paraId="0429F68E"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58E45D6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Sutartis gali būti nutraukiama VPĮ 90 straipsnyje ir Sutartyje numatytais atvejais, įskaitant galimybę nutraukti Sutartį Šalių susitarimu.</w:t>
      </w:r>
    </w:p>
    <w:p w14:paraId="4BE044FC"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75C34818"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22.1.  Pretenzijos dėl Sutarties pažeidimų</w:t>
      </w:r>
    </w:p>
    <w:p w14:paraId="5FB1A4AC"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3D07405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3B1121"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C74D2">
        <w:rPr>
          <w:rFonts w:ascii="Times New Roman" w:hAnsi="Times New Roman" w:cs="Times New Roman"/>
          <w:b/>
          <w:bCs/>
          <w:color w:val="000000"/>
          <w:szCs w:val="24"/>
        </w:rPr>
        <w:t> </w:t>
      </w:r>
      <w:r w:rsidRPr="009C74D2">
        <w:rPr>
          <w:rFonts w:ascii="Times New Roman" w:hAnsi="Times New Roman" w:cs="Times New Roman"/>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70D178D"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3C4D39AA"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22.2.  Sutarties nutraukimas Pirkėjo iniciatyva</w:t>
      </w:r>
    </w:p>
    <w:p w14:paraId="79AA067F"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AC82AE1"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21AD37"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lastRenderedPageBreak/>
        <w:t>22.2.2. Pirkėjas turi teisę vienašališkai nutraukti Sutartį ar jos dalį raštu įspėjęs Tiekėją prieš ne trumpesnį nei 10 (dešimties) dienų terminą, jeigu: </w:t>
      </w:r>
    </w:p>
    <w:p w14:paraId="72FEE8A6"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22.2.2.1. Tiekėjui yra iškelta bankroto byla, pradėtas bankroto procesas ne teismo tvarka, jis tampa nemokus arba yra nemokumo tikimybė, sustabdo ūkinę veiklą ar susidaro</w:t>
      </w:r>
      <w:r w:rsidRPr="009C74D2">
        <w:rPr>
          <w:rFonts w:ascii="Times New Roman" w:hAnsi="Times New Roman" w:cs="Times New Roman"/>
          <w:b/>
          <w:bCs/>
          <w:color w:val="5C5D5D"/>
          <w:szCs w:val="24"/>
        </w:rPr>
        <w:t> </w:t>
      </w:r>
      <w:r w:rsidRPr="009C74D2">
        <w:rPr>
          <w:rFonts w:ascii="Times New Roman" w:hAnsi="Times New Roman" w:cs="Times New Roman"/>
          <w:color w:val="000000"/>
          <w:szCs w:val="24"/>
        </w:rPr>
        <w:t>įstatymuose ir kituose teisės aktuose nustatyta tvarka analogiška situacija</w:t>
      </w:r>
      <w:r w:rsidRPr="009C74D2">
        <w:rPr>
          <w:rFonts w:ascii="Times New Roman" w:hAnsi="Times New Roman" w:cs="Times New Roman"/>
          <w:color w:val="000000"/>
          <w:szCs w:val="24"/>
          <w:shd w:val="clear" w:color="auto" w:fill="FFFFFF"/>
        </w:rPr>
        <w:t>;</w:t>
      </w:r>
      <w:r w:rsidRPr="009C74D2">
        <w:rPr>
          <w:rFonts w:ascii="Times New Roman" w:hAnsi="Times New Roman" w:cs="Times New Roman"/>
          <w:color w:val="000000"/>
          <w:szCs w:val="24"/>
        </w:rPr>
        <w:t> </w:t>
      </w:r>
    </w:p>
    <w:p w14:paraId="3830280F" w14:textId="77777777" w:rsidR="009C74D2" w:rsidRPr="009C74D2" w:rsidRDefault="009C74D2" w:rsidP="009C74D2">
      <w:pPr>
        <w:spacing w:line="257" w:lineRule="atLeast"/>
        <w:jc w:val="both"/>
        <w:rPr>
          <w:rFonts w:ascii="Times New Roman" w:hAnsi="Times New Roman" w:cs="Times New Roman"/>
          <w:szCs w:val="24"/>
        </w:rPr>
      </w:pPr>
      <w:r w:rsidRPr="009C74D2">
        <w:rPr>
          <w:rFonts w:ascii="Times New Roman" w:hAnsi="Times New Roman" w:cs="Times New Roman"/>
          <w:szCs w:val="24"/>
        </w:rPr>
        <w:t>22.2.2.2. Tiekėjo padėtis pasikeičia ir jis atitinka pirkimo dokumentuose nustatytą pašalinimo pagrindą;</w:t>
      </w:r>
    </w:p>
    <w:p w14:paraId="2A7D95C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szCs w:val="24"/>
        </w:rPr>
        <w:t xml:space="preserve">22.2.2.3. pasikeičia </w:t>
      </w:r>
      <w:r w:rsidRPr="009C74D2">
        <w:rPr>
          <w:rFonts w:ascii="Times New Roman" w:hAnsi="Times New Roman" w:cs="Times New Roman"/>
          <w:color w:val="000000"/>
          <w:szCs w:val="24"/>
        </w:rPr>
        <w:t>teisės aktai, susiję su Sutarties objektu, Sutarties vykdymu, ar su Pirkėjo vykdoma veikla, kuriai buvo sudaryta Sutartis, ir dėl tokių pakeitimų Pirkėjas nusprendžia nutraukti Sutartį;  </w:t>
      </w:r>
    </w:p>
    <w:p w14:paraId="2EE6B97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22.2.2.4. Pirkėjas nusprendžia nebevykdyti veiklos, kurios vykdymui Sutartimi įsigyjamos Prekės ir Sutarties poreikis išnyksta; </w:t>
      </w:r>
    </w:p>
    <w:p w14:paraId="64661ED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22.2.2.5. Pirkėjo valdymo organas priima sprendimą, dėl kurio Sutarties poreikis išnyksta; </w:t>
      </w:r>
    </w:p>
    <w:p w14:paraId="3CB8F2D2"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22.2.2.6. pasikeičia (pablogėja) Pirkėjo finansinė padėtis ar Pirkėjas negauna arba netenka finansavimo ir dėl šios priežasties nusprendžia nutraukti Sutartį; </w:t>
      </w:r>
    </w:p>
    <w:p w14:paraId="1E48334A"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t>22.2.2.7. keičiasi Pirkėjo organizacinė struktūra – juridinis statusas, pobūdis ar valdymo struktūra ir tai gali turėti įtakos tinkamam Sutarties įvykdymui arba Sutarties poreikiui; </w:t>
      </w:r>
    </w:p>
    <w:p w14:paraId="52E45EEB"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22.2.2.8. nebelieka perkamų Prekių poreikio; </w:t>
      </w:r>
    </w:p>
    <w:p w14:paraId="1E1A50B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22.2.2.9. Pirkėjas iš pirkimų priežiūrą atliekančių institucijų gauna nurodymą ar rekomendaciją nutraukti Sutartį;</w:t>
      </w:r>
    </w:p>
    <w:p w14:paraId="72963851"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22.2.2.10. Tiekėjas vėluoja pateikti Sutarties įvykdymo užtikrinimo pratęsimą ilgiau kaip 10 (dešimt) darbo dienų nuo paskutinio Sutarties įvykdymo užtikrinimo galiojimo termino pabaigos arba atsisako jį pateikti;</w:t>
      </w:r>
    </w:p>
    <w:p w14:paraId="07FB671A"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22.2.2.11. Tiekėjas atsisako pašalinti arba nepašalina Prekių trūkumų per Pirkėjo nustatytus protingus terminus;</w:t>
      </w:r>
    </w:p>
    <w:p w14:paraId="52AF04AB"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22.2.2.12. Tiekėjas pažeidžia Sutartį arba įstatymus bei kitus teisės aktus ir per Pirkėjo rašytinėje pretenzijoje nurodytą terminą neištaiso pažeidimo;</w:t>
      </w:r>
    </w:p>
    <w:p w14:paraId="1F53051E" w14:textId="77777777" w:rsidR="009C74D2" w:rsidRPr="009C74D2" w:rsidRDefault="009C74D2" w:rsidP="009C74D2">
      <w:pPr>
        <w:tabs>
          <w:tab w:val="left" w:pos="567"/>
        </w:tabs>
        <w:jc w:val="both"/>
        <w:textAlignment w:val="baseline"/>
        <w:rPr>
          <w:rFonts w:ascii="Times New Roman" w:eastAsia="Calibri" w:hAnsi="Times New Roman" w:cs="Times New Roman"/>
          <w:szCs w:val="24"/>
        </w:rPr>
      </w:pPr>
      <w:r w:rsidRPr="009C74D2">
        <w:rPr>
          <w:rFonts w:ascii="Times New Roman" w:eastAsia="Calibri" w:hAnsi="Times New Roman" w:cs="Times New Roman"/>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80014" w14:textId="77777777" w:rsidR="009C74D2" w:rsidRPr="009C74D2" w:rsidRDefault="009C74D2" w:rsidP="009C74D2">
      <w:pPr>
        <w:tabs>
          <w:tab w:val="left" w:pos="567"/>
        </w:tabs>
        <w:jc w:val="both"/>
        <w:textAlignment w:val="baseline"/>
        <w:rPr>
          <w:rFonts w:ascii="Times New Roman" w:eastAsia="Calibri" w:hAnsi="Times New Roman" w:cs="Times New Roman"/>
          <w:szCs w:val="24"/>
        </w:rPr>
      </w:pPr>
      <w:r w:rsidRPr="009C74D2">
        <w:rPr>
          <w:rFonts w:ascii="Times New Roman" w:eastAsia="Calibri" w:hAnsi="Times New Roman" w:cs="Times New Roman"/>
          <w:szCs w:val="24"/>
        </w:rPr>
        <w:t>22.2.2.14. paaiškėja VPĮ 37 straipsnio 8 dalyje ir (ar) 47 straipsnio 8 dalyje nurodytos aplinkybės.</w:t>
      </w:r>
    </w:p>
    <w:p w14:paraId="1B27D13D" w14:textId="77777777" w:rsidR="009C74D2" w:rsidRPr="009C74D2" w:rsidRDefault="009C74D2" w:rsidP="009C74D2">
      <w:pPr>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192E00F"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AAA838D"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w:t>
      </w:r>
      <w:r w:rsidRPr="009C74D2">
        <w:rPr>
          <w:rFonts w:ascii="Times New Roman" w:hAnsi="Times New Roman" w:cs="Times New Roman"/>
          <w:color w:val="000000"/>
          <w:szCs w:val="24"/>
        </w:rPr>
        <w:lastRenderedPageBreak/>
        <w:t>baudos ir atlyginti nuostolius, susijusius su Sutarties nutraukimu, kiek jų nepadengia Sutarties įvykdymo užtikrinimas. Pirkėjui pareiškus reikalavimą atlyginti patirtus nuostolius, baudos suma įskaitoma į nuostolių atlyginimą. </w:t>
      </w:r>
    </w:p>
    <w:p w14:paraId="5A85ABD6"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22.2.6. Pirkėjas turi teisę vienašališkai nutraukti Sutartį ir kitais Specialiosiose sąlygose (jei taikoma) ir įstatymuose bei kituose teisės aktuose įtvirtintais atvejais. </w:t>
      </w:r>
    </w:p>
    <w:p w14:paraId="551E14FF"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22.2.7. Sutartis laikoma nutraukta kitą dieną po to, kai pasibaigia įspėjimo apie Sutarties nutraukimą terminas.  </w:t>
      </w:r>
    </w:p>
    <w:p w14:paraId="7E1855D2" w14:textId="77777777" w:rsidR="009C74D2" w:rsidRPr="009C74D2" w:rsidRDefault="009C74D2" w:rsidP="009C74D2">
      <w:pPr>
        <w:spacing w:line="257" w:lineRule="atLeast"/>
        <w:jc w:val="both"/>
        <w:textAlignment w:val="baseline"/>
        <w:rPr>
          <w:rFonts w:ascii="Times New Roman" w:hAnsi="Times New Roman" w:cs="Times New Roman"/>
          <w:szCs w:val="24"/>
        </w:rPr>
      </w:pPr>
      <w:r w:rsidRPr="009C74D2">
        <w:rPr>
          <w:rFonts w:ascii="Times New Roman" w:hAnsi="Times New Roman" w:cs="Times New Roman"/>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C74D2">
        <w:rPr>
          <w:rFonts w:ascii="Times New Roman" w:eastAsia="Calibri" w:hAnsi="Times New Roman" w:cs="Times New Roman"/>
          <w:szCs w:val="24"/>
        </w:rPr>
        <w:t>pateikia informaciją apie pažeidimo pašalinimą ar išnykusias aplinkybes, dėl kurių buvo inicijuota Sutarties nutraukimo procedūra</w:t>
      </w:r>
      <w:r w:rsidRPr="009C74D2">
        <w:rPr>
          <w:rFonts w:ascii="Times New Roman" w:hAnsi="Times New Roman" w:cs="Times New Roman"/>
          <w:szCs w:val="24"/>
        </w:rPr>
        <w:t>. </w:t>
      </w:r>
    </w:p>
    <w:p w14:paraId="06A15BAB"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774664B1"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22.3.  Sutarties nutraukimas Tiekėjo iniciatyva</w:t>
      </w:r>
    </w:p>
    <w:p w14:paraId="6291D5A2"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FBD811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0E3601"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22.3.2. Tiekėjas turi teisę vienašališkai nutraukti Sutartį, įspėjęs Pirkėją raštu prieš ne trumpesnį nei 10 (dešimties) dienų terminą, jeigu:</w:t>
      </w:r>
    </w:p>
    <w:p w14:paraId="603ABEB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38A82"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AD58C1F"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D6D5481"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22.3.4. Tiekėjas turi teisę vienašališkai nutraukti Sutartį ir kitais įstatymuose bei kituose teisės aktuose įtvirtintais atvejais. </w:t>
      </w:r>
    </w:p>
    <w:p w14:paraId="464FD17F"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24DFE8"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22.3.6. Sutartis laikoma nutraukta kitą dieną po to, kai pasibaigia įspėjimo apie Sutarties nutraukimą terminas. </w:t>
      </w:r>
    </w:p>
    <w:p w14:paraId="44AEC144"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F391C73"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4D05644F"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olor w:val="000000"/>
          <w:szCs w:val="24"/>
        </w:rPr>
        <w:t>22.4.  Šalių teisės ir pareigos Sutarties nutraukimo atveju</w:t>
      </w:r>
    </w:p>
    <w:p w14:paraId="62E60057"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2CA7FB0C"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22.4.1. Sutarties nutraukimas neturi įtakos ginčų nagrinėjimo tvarką nustatančių Sutarties sąlygų ir kitų Sutarties sąlygų, kurios pagal savo esmę lieka galioti ir po Sutarties nutraukimo, galiojimui. </w:t>
      </w:r>
    </w:p>
    <w:p w14:paraId="4356D559"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22.4.2. Nutraukus Sutartį, Šalys privalo: </w:t>
      </w:r>
    </w:p>
    <w:p w14:paraId="754396F0"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lastRenderedPageBreak/>
        <w:t>22.4.2.1. įsitikinti, jog iki Sutarties nutraukimo dienos pristatytos Prekės ir kiti atlikti veiksmai atitinka Sutarties reikalavimus ir Šalys dėl to viena kitai nebereikš pretenzijų; </w:t>
      </w:r>
    </w:p>
    <w:p w14:paraId="3D026CB3"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22.4.2.2. atsiskaityti už iki Sutarties nutraukimo pristatytas Prekes, atitinkančias Sutarties reikalavimus; </w:t>
      </w:r>
    </w:p>
    <w:p w14:paraId="2110DE14" w14:textId="77777777" w:rsidR="009C74D2" w:rsidRPr="009C74D2" w:rsidRDefault="009C74D2" w:rsidP="009C74D2">
      <w:pPr>
        <w:spacing w:line="257" w:lineRule="atLeast"/>
        <w:jc w:val="both"/>
        <w:textAlignment w:val="baseline"/>
        <w:rPr>
          <w:rFonts w:ascii="Times New Roman" w:hAnsi="Times New Roman" w:cs="Times New Roman"/>
          <w:color w:val="000000"/>
          <w:szCs w:val="24"/>
        </w:rPr>
      </w:pPr>
      <w:r w:rsidRPr="009C74D2">
        <w:rPr>
          <w:rFonts w:ascii="Times New Roman" w:hAnsi="Times New Roman" w:cs="Times New Roman"/>
          <w:color w:val="000000"/>
          <w:szCs w:val="24"/>
        </w:rPr>
        <w:t>22.4.2.3. per 10 (dešimt) dienų nuo pranešimo apie Sutarties nutraukimą gavimo dienos ar Susitarimo dėl Sutarties nutraukimo sudarymo dienos</w:t>
      </w:r>
      <w:r w:rsidRPr="009C74D2">
        <w:rPr>
          <w:rFonts w:ascii="Times New Roman" w:hAnsi="Times New Roman" w:cs="Times New Roman"/>
          <w:b/>
          <w:bCs/>
          <w:color w:val="5C5D5D"/>
          <w:szCs w:val="24"/>
        </w:rPr>
        <w:t> </w:t>
      </w:r>
      <w:r w:rsidRPr="009C74D2">
        <w:rPr>
          <w:rFonts w:ascii="Times New Roman" w:hAnsi="Times New Roman" w:cs="Times New Roman"/>
          <w:color w:val="000000"/>
          <w:szCs w:val="24"/>
        </w:rPr>
        <w:t>perduoti viena kitai visus dokumentus, kuriuos buvo būtina perduoti pagal Sutarties nuostatas. </w:t>
      </w:r>
    </w:p>
    <w:p w14:paraId="1F2470F2" w14:textId="77777777" w:rsidR="009C74D2" w:rsidRPr="009C74D2" w:rsidRDefault="009C74D2" w:rsidP="009C74D2">
      <w:pPr>
        <w:spacing w:line="257" w:lineRule="atLeast"/>
        <w:ind w:firstLine="62"/>
        <w:jc w:val="both"/>
        <w:textAlignment w:val="baseline"/>
        <w:rPr>
          <w:rFonts w:ascii="Times New Roman" w:hAnsi="Times New Roman" w:cs="Times New Roman"/>
          <w:color w:val="000000"/>
          <w:szCs w:val="24"/>
        </w:rPr>
      </w:pPr>
    </w:p>
    <w:p w14:paraId="540DB8EC" w14:textId="77777777" w:rsidR="009C74D2" w:rsidRPr="009C74D2" w:rsidRDefault="009C74D2" w:rsidP="009C74D2">
      <w:pPr>
        <w:spacing w:line="257" w:lineRule="atLeast"/>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23.  PREKIŲ MODELIO AR GAMINTOJO KEITIMAS</w:t>
      </w:r>
    </w:p>
    <w:p w14:paraId="2D7C1ABD"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0D1A98C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aps/>
          <w:color w:val="000000"/>
          <w:szCs w:val="24"/>
        </w:rPr>
        <w:t>23.1. </w:t>
      </w:r>
      <w:r w:rsidRPr="009C74D2">
        <w:rPr>
          <w:rFonts w:ascii="Times New Roman" w:hAnsi="Times New Roman" w:cs="Times New Roman"/>
          <w:color w:val="000000"/>
          <w:szCs w:val="24"/>
        </w:rPr>
        <w:t>Tiekėjas turi teisę keisti Prekių modelį ir (ar) gamintoją, jei yra visos toliau nurodytos sąlygos:</w:t>
      </w:r>
    </w:p>
    <w:p w14:paraId="5064F000" w14:textId="77777777" w:rsidR="009C74D2" w:rsidRPr="009C74D2" w:rsidRDefault="009C74D2" w:rsidP="009C74D2">
      <w:pPr>
        <w:spacing w:line="257" w:lineRule="atLeast"/>
        <w:jc w:val="both"/>
        <w:rPr>
          <w:rFonts w:ascii="Times New Roman" w:hAnsi="Times New Roman" w:cs="Times New Roman"/>
          <w:szCs w:val="24"/>
        </w:rPr>
      </w:pPr>
      <w:r w:rsidRPr="009C74D2">
        <w:rPr>
          <w:rFonts w:ascii="Times New Roman" w:hAnsi="Times New Roman" w:cs="Times New Roman"/>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C74D2">
        <w:rPr>
          <w:rFonts w:ascii="Times New Roman" w:hAnsi="Times New Roman" w:cs="Times New Roman"/>
          <w:szCs w:val="24"/>
          <w:vertAlign w:val="superscript"/>
        </w:rPr>
        <w:t>1 </w:t>
      </w:r>
      <w:r w:rsidRPr="009C74D2">
        <w:rPr>
          <w:rFonts w:ascii="Times New Roman" w:hAnsi="Times New Roman" w:cs="Times New Roman"/>
          <w:szCs w:val="24"/>
        </w:rPr>
        <w:t>dalies nuostatų;</w:t>
      </w:r>
    </w:p>
    <w:p w14:paraId="4B580FAF"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C5E84B2"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C74D2">
        <w:rPr>
          <w:rFonts w:ascii="Times New Roman" w:hAnsi="Times New Roman" w:cs="Times New Roman"/>
          <w:color w:val="000000"/>
          <w:szCs w:val="24"/>
          <w:shd w:val="clear" w:color="auto" w:fill="FFFFFF"/>
        </w:rPr>
        <w:t>ir lygiavertiškumo ar geresnės kokybės nei Sutartyje nurodytos Prekės</w:t>
      </w:r>
      <w:r w:rsidRPr="009C74D2">
        <w:rPr>
          <w:rFonts w:ascii="Times New Roman" w:hAnsi="Times New Roman" w:cs="Times New Roman"/>
          <w:color w:val="000000"/>
          <w:szCs w:val="24"/>
        </w:rPr>
        <w:t>;</w:t>
      </w:r>
    </w:p>
    <w:p w14:paraId="2115452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23.1.4. Šalys sudarė rašytinį Susitarimą prie Sutarties dėl Prekių keitimo.</w:t>
      </w:r>
    </w:p>
    <w:p w14:paraId="480AD49D"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23.2. Šiame Bendrųjų sąlygų skyriuje nurodytu atveju Prekės turi būti pristatytos už ne didesnę nei pasiūlyme nurodytą kainą.</w:t>
      </w:r>
    </w:p>
    <w:p w14:paraId="628B7701"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1B6157C1" w14:textId="77777777" w:rsidR="009C74D2" w:rsidRPr="009C74D2" w:rsidRDefault="009C74D2" w:rsidP="009C74D2">
      <w:pPr>
        <w:spacing w:line="257" w:lineRule="atLeast"/>
        <w:ind w:left="360" w:hanging="360"/>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t>24.  BENDRAVIMO TVARKA IR KALBA</w:t>
      </w:r>
    </w:p>
    <w:p w14:paraId="00703A4B" w14:textId="77777777" w:rsidR="009C74D2" w:rsidRPr="009C74D2" w:rsidRDefault="009C74D2" w:rsidP="009C74D2">
      <w:pPr>
        <w:spacing w:line="257" w:lineRule="atLeast"/>
        <w:ind w:left="360" w:firstLine="62"/>
        <w:jc w:val="both"/>
        <w:rPr>
          <w:rFonts w:ascii="Times New Roman" w:hAnsi="Times New Roman" w:cs="Times New Roman"/>
          <w:color w:val="000000"/>
          <w:szCs w:val="24"/>
        </w:rPr>
      </w:pPr>
    </w:p>
    <w:p w14:paraId="6C79050B"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24.1. Sutartis sudaroma lietuvių kalba. Jeigu Sutartis ar kuris nors ją sudarantis dokumentas sudaromas kita kalba arba išverčiamas į kitą kalbą, visais atvejais </w:t>
      </w:r>
      <w:r w:rsidRPr="009C74D2">
        <w:rPr>
          <w:rFonts w:ascii="Times New Roman" w:hAnsi="Times New Roman" w:cs="Times New Roman"/>
          <w:color w:val="000000"/>
          <w:szCs w:val="24"/>
          <w:shd w:val="clear" w:color="auto" w:fill="FFFFFF"/>
        </w:rPr>
        <w:t>autentišku laikomas tik lietuvių kalba parengtas Sutarties tekstas (jei yra neatitikimų, pirmenybė teikiama lietuvių kalba parengtam tekstui).</w:t>
      </w:r>
    </w:p>
    <w:p w14:paraId="79C360D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68235A"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24.3. Jeigu pranešimas yra įteikiamas asmeniškai arba siunčiamas paštu ar per kurjerį, jis turi būti įteikiamas pasirašytinai ir laikomas gautu gavimo patvirtinime nurodytą dieną.</w:t>
      </w:r>
    </w:p>
    <w:p w14:paraId="51211387"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24.4. Jeigu pranešimas siunčiamas el. paštu, laikoma, kad Šalis jį gavo kitą darbo dieną.</w:t>
      </w:r>
    </w:p>
    <w:p w14:paraId="7CF70818"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24.5. Jeigu pranešimas siunčiamas keliais skirtingais būdais, laikoma, kad gavėjas jį gavo tada, kai jis gavo pirmesnįjį pranešimą.</w:t>
      </w:r>
    </w:p>
    <w:p w14:paraId="2BFE69B2" w14:textId="77777777" w:rsidR="009C74D2" w:rsidRPr="009C74D2" w:rsidRDefault="009C74D2" w:rsidP="009C74D2">
      <w:pPr>
        <w:spacing w:line="257" w:lineRule="atLeast"/>
        <w:ind w:firstLine="62"/>
        <w:jc w:val="both"/>
        <w:rPr>
          <w:rFonts w:ascii="Times New Roman" w:hAnsi="Times New Roman" w:cs="Times New Roman"/>
          <w:color w:val="000000"/>
          <w:szCs w:val="24"/>
        </w:rPr>
      </w:pPr>
    </w:p>
    <w:p w14:paraId="5A299792" w14:textId="77777777" w:rsidR="009C74D2" w:rsidRPr="009C74D2" w:rsidRDefault="009C74D2" w:rsidP="009C74D2">
      <w:pPr>
        <w:spacing w:line="257" w:lineRule="atLeast"/>
        <w:ind w:left="360" w:hanging="360"/>
        <w:jc w:val="center"/>
        <w:rPr>
          <w:rFonts w:ascii="Times New Roman" w:hAnsi="Times New Roman" w:cs="Times New Roman"/>
          <w:color w:val="000000"/>
          <w:szCs w:val="24"/>
        </w:rPr>
      </w:pPr>
      <w:r w:rsidRPr="009C74D2">
        <w:rPr>
          <w:rFonts w:ascii="Times New Roman" w:hAnsi="Times New Roman" w:cs="Times New Roman"/>
          <w:b/>
          <w:bCs/>
          <w:caps/>
          <w:color w:val="000000"/>
          <w:szCs w:val="24"/>
        </w:rPr>
        <w:lastRenderedPageBreak/>
        <w:t>25.  PRETENZIJOS IR GINČŲ SPRENDIMAS</w:t>
      </w:r>
    </w:p>
    <w:p w14:paraId="08A8A7F1" w14:textId="77777777" w:rsidR="009C74D2" w:rsidRPr="009C74D2" w:rsidRDefault="009C74D2" w:rsidP="009C74D2">
      <w:pPr>
        <w:spacing w:line="257" w:lineRule="atLeast"/>
        <w:ind w:left="360" w:firstLine="62"/>
        <w:jc w:val="both"/>
        <w:rPr>
          <w:rFonts w:ascii="Times New Roman" w:hAnsi="Times New Roman" w:cs="Times New Roman"/>
          <w:color w:val="000000"/>
          <w:szCs w:val="24"/>
        </w:rPr>
      </w:pPr>
    </w:p>
    <w:p w14:paraId="493F6B3E"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1020730"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DA71DC" w14:textId="77777777" w:rsidR="009C74D2" w:rsidRPr="009C74D2" w:rsidRDefault="009C74D2" w:rsidP="009C74D2">
      <w:pPr>
        <w:spacing w:line="257" w:lineRule="atLeast"/>
        <w:jc w:val="both"/>
        <w:rPr>
          <w:rFonts w:ascii="Times New Roman" w:hAnsi="Times New Roman" w:cs="Times New Roman"/>
          <w:color w:val="000000"/>
          <w:szCs w:val="24"/>
        </w:rPr>
      </w:pPr>
      <w:r w:rsidRPr="009C74D2">
        <w:rPr>
          <w:rFonts w:ascii="Times New Roman" w:hAnsi="Times New Roman" w:cs="Times New Roman"/>
          <w:color w:val="000000"/>
          <w:szCs w:val="24"/>
        </w:rPr>
        <w:t>25.3. Kilę ginčai nesudaro pagrindo Šalims atsisakyti vykdyti savo prievoles pagal Sutartį.</w:t>
      </w:r>
    </w:p>
    <w:p w14:paraId="084EF252"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szCs w:val="24"/>
        </w:rPr>
        <w:t>_____________</w:t>
      </w:r>
    </w:p>
    <w:p w14:paraId="57B2EEC2" w14:textId="77777777" w:rsidR="009C74D2" w:rsidRPr="009C74D2" w:rsidRDefault="009C74D2" w:rsidP="009C74D2">
      <w:pPr>
        <w:jc w:val="center"/>
        <w:rPr>
          <w:rFonts w:ascii="Times New Roman" w:hAnsi="Times New Roman" w:cs="Times New Roman"/>
          <w:szCs w:val="24"/>
        </w:rPr>
      </w:pPr>
    </w:p>
    <w:p w14:paraId="067E6072" w14:textId="77777777" w:rsidR="009C74D2" w:rsidRPr="009C74D2" w:rsidRDefault="009C74D2" w:rsidP="009C74D2">
      <w:pPr>
        <w:jc w:val="center"/>
        <w:rPr>
          <w:rFonts w:ascii="Times New Roman" w:hAnsi="Times New Roman" w:cs="Times New Roman"/>
          <w:szCs w:val="24"/>
        </w:rPr>
      </w:pPr>
    </w:p>
    <w:p w14:paraId="3946B255" w14:textId="77777777" w:rsidR="009C74D2" w:rsidRPr="009C74D2" w:rsidRDefault="009C74D2" w:rsidP="009C74D2">
      <w:pPr>
        <w:jc w:val="center"/>
        <w:rPr>
          <w:rFonts w:ascii="Times New Roman" w:hAnsi="Times New Roman" w:cs="Times New Roman"/>
          <w:szCs w:val="24"/>
        </w:rPr>
      </w:pPr>
    </w:p>
    <w:p w14:paraId="68343434" w14:textId="77777777" w:rsidR="009C74D2" w:rsidRPr="009C74D2" w:rsidRDefault="009C74D2" w:rsidP="009C74D2">
      <w:pPr>
        <w:jc w:val="center"/>
        <w:rPr>
          <w:rFonts w:ascii="Times New Roman" w:hAnsi="Times New Roman" w:cs="Times New Roman"/>
          <w:szCs w:val="24"/>
        </w:rPr>
      </w:pPr>
    </w:p>
    <w:p w14:paraId="35C39A1D"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br w:type="page"/>
      </w:r>
    </w:p>
    <w:p w14:paraId="2BFC219A" w14:textId="77777777" w:rsidR="009C74D2" w:rsidRPr="009C74D2" w:rsidRDefault="009C74D2" w:rsidP="009C74D2">
      <w:pPr>
        <w:ind w:left="5670"/>
        <w:jc w:val="right"/>
        <w:rPr>
          <w:rFonts w:ascii="Times New Roman" w:hAnsi="Times New Roman" w:cs="Times New Roman"/>
          <w:bCs/>
          <w:szCs w:val="24"/>
        </w:rPr>
      </w:pPr>
      <w:r w:rsidRPr="009C74D2">
        <w:rPr>
          <w:rFonts w:ascii="Times New Roman" w:hAnsi="Times New Roman" w:cs="Times New Roman"/>
          <w:color w:val="000000"/>
          <w:szCs w:val="24"/>
        </w:rPr>
        <w:lastRenderedPageBreak/>
        <w:t xml:space="preserve">Prekių </w:t>
      </w:r>
      <w:r w:rsidRPr="009C74D2">
        <w:rPr>
          <w:rFonts w:ascii="Times New Roman" w:hAnsi="Times New Roman" w:cs="Times New Roman"/>
          <w:bCs/>
          <w:szCs w:val="24"/>
        </w:rPr>
        <w:t xml:space="preserve">pirkimo-pardavimo sutarties </w:t>
      </w:r>
    </w:p>
    <w:p w14:paraId="02A1ED56" w14:textId="77777777" w:rsidR="009C74D2" w:rsidRPr="009C74D2" w:rsidRDefault="009C74D2" w:rsidP="009C74D2">
      <w:pPr>
        <w:jc w:val="right"/>
        <w:rPr>
          <w:rFonts w:ascii="Times New Roman" w:hAnsi="Times New Roman" w:cs="Times New Roman"/>
          <w:szCs w:val="24"/>
        </w:rPr>
      </w:pPr>
      <w:r w:rsidRPr="009C74D2">
        <w:rPr>
          <w:rFonts w:ascii="Times New Roman" w:hAnsi="Times New Roman" w:cs="Times New Roman"/>
          <w:iCs/>
          <w:lang w:eastAsia="ru-RU"/>
        </w:rPr>
        <w:t>Priedas Nr. 1</w:t>
      </w:r>
    </w:p>
    <w:p w14:paraId="191AAE4C" w14:textId="77777777" w:rsidR="009C74D2" w:rsidRPr="009C74D2" w:rsidRDefault="009C74D2" w:rsidP="009C74D2">
      <w:pPr>
        <w:jc w:val="center"/>
        <w:rPr>
          <w:rFonts w:ascii="Times New Roman" w:hAnsi="Times New Roman" w:cs="Times New Roman"/>
          <w:szCs w:val="24"/>
        </w:rPr>
      </w:pPr>
    </w:p>
    <w:p w14:paraId="2F9D59FA" w14:textId="77777777" w:rsidR="009C74D2" w:rsidRPr="009C74D2" w:rsidRDefault="009C74D2" w:rsidP="009C74D2">
      <w:pPr>
        <w:spacing w:after="240"/>
        <w:jc w:val="center"/>
        <w:rPr>
          <w:rFonts w:ascii="Times New Roman" w:hAnsi="Times New Roman" w:cs="Times New Roman"/>
          <w:b/>
          <w:szCs w:val="24"/>
        </w:rPr>
      </w:pPr>
      <w:r w:rsidRPr="009C74D2">
        <w:rPr>
          <w:rFonts w:ascii="Times New Roman" w:hAnsi="Times New Roman" w:cs="Times New Roman"/>
          <w:b/>
          <w:szCs w:val="24"/>
        </w:rPr>
        <w:t>MARŠKINĖLIŲ TRUMPOMIS RANKOVĖMIS TECHNINĖ SPECIFIKACIJA</w:t>
      </w:r>
    </w:p>
    <w:tbl>
      <w:tblPr>
        <w:tblStyle w:val="Lentelstinklelis"/>
        <w:tblW w:w="0" w:type="auto"/>
        <w:tblLook w:val="04A0" w:firstRow="1" w:lastRow="0" w:firstColumn="1" w:lastColumn="0" w:noHBand="0" w:noVBand="1"/>
      </w:tblPr>
      <w:tblGrid>
        <w:gridCol w:w="570"/>
        <w:gridCol w:w="3111"/>
        <w:gridCol w:w="5946"/>
      </w:tblGrid>
      <w:tr w:rsidR="009C74D2" w:rsidRPr="009C74D2" w14:paraId="7018F95F" w14:textId="77777777" w:rsidTr="00761AAC">
        <w:trPr>
          <w:tblHeader/>
        </w:trPr>
        <w:tc>
          <w:tcPr>
            <w:tcW w:w="570" w:type="dxa"/>
            <w:vAlign w:val="center"/>
          </w:tcPr>
          <w:p w14:paraId="4291976C" w14:textId="77777777" w:rsidR="009C74D2" w:rsidRPr="009C74D2" w:rsidRDefault="009C74D2" w:rsidP="00761AAC">
            <w:pPr>
              <w:jc w:val="center"/>
              <w:rPr>
                <w:rFonts w:ascii="Times New Roman" w:hAnsi="Times New Roman" w:cs="Times New Roman"/>
                <w:b/>
                <w:bCs/>
                <w:kern w:val="2"/>
                <w:szCs w:val="24"/>
                <w:lang w:eastAsia="lt-LT"/>
                <w14:ligatures w14:val="standardContextual"/>
              </w:rPr>
            </w:pPr>
            <w:r w:rsidRPr="009C74D2">
              <w:rPr>
                <w:rFonts w:ascii="Times New Roman" w:hAnsi="Times New Roman" w:cs="Times New Roman"/>
                <w:b/>
                <w:bCs/>
                <w:kern w:val="2"/>
                <w:szCs w:val="24"/>
                <w:lang w:eastAsia="lt-LT"/>
                <w14:ligatures w14:val="standardContextual"/>
              </w:rPr>
              <w:t>Eil. Nr.</w:t>
            </w:r>
          </w:p>
        </w:tc>
        <w:tc>
          <w:tcPr>
            <w:tcW w:w="3111" w:type="dxa"/>
            <w:vAlign w:val="center"/>
          </w:tcPr>
          <w:p w14:paraId="666AEEA3" w14:textId="77777777" w:rsidR="009C74D2" w:rsidRPr="009C74D2" w:rsidRDefault="009C74D2" w:rsidP="00761AAC">
            <w:pPr>
              <w:jc w:val="center"/>
              <w:rPr>
                <w:rFonts w:ascii="Times New Roman" w:hAnsi="Times New Roman" w:cs="Times New Roman"/>
                <w:b/>
                <w:bCs/>
                <w:kern w:val="2"/>
                <w:szCs w:val="24"/>
                <w:lang w:eastAsia="lt-LT"/>
                <w14:ligatures w14:val="standardContextual"/>
              </w:rPr>
            </w:pPr>
            <w:r w:rsidRPr="009C74D2">
              <w:rPr>
                <w:rFonts w:ascii="Times New Roman" w:hAnsi="Times New Roman" w:cs="Times New Roman"/>
                <w:b/>
                <w:bCs/>
                <w:kern w:val="2"/>
                <w:szCs w:val="24"/>
                <w:lang w:eastAsia="lt-LT"/>
                <w14:ligatures w14:val="standardContextual"/>
              </w:rPr>
              <w:t>Pavadinimas</w:t>
            </w:r>
          </w:p>
        </w:tc>
        <w:tc>
          <w:tcPr>
            <w:tcW w:w="5946" w:type="dxa"/>
            <w:vAlign w:val="center"/>
          </w:tcPr>
          <w:p w14:paraId="2F51CC57" w14:textId="77777777" w:rsidR="009C74D2" w:rsidRPr="009C74D2" w:rsidRDefault="009C74D2" w:rsidP="00761AAC">
            <w:pPr>
              <w:jc w:val="center"/>
              <w:rPr>
                <w:rFonts w:ascii="Times New Roman" w:hAnsi="Times New Roman" w:cs="Times New Roman"/>
                <w:b/>
                <w:bCs/>
                <w:kern w:val="2"/>
                <w:szCs w:val="24"/>
                <w:lang w:eastAsia="lt-LT"/>
                <w14:ligatures w14:val="standardContextual"/>
              </w:rPr>
            </w:pPr>
            <w:r w:rsidRPr="009C74D2">
              <w:rPr>
                <w:rFonts w:ascii="Times New Roman" w:hAnsi="Times New Roman" w:cs="Times New Roman"/>
                <w:b/>
                <w:bCs/>
                <w:kern w:val="2"/>
                <w:szCs w:val="24"/>
                <w:lang w:eastAsia="lt-LT"/>
                <w14:ligatures w14:val="standardContextual"/>
              </w:rPr>
              <w:t>Reikalavimas</w:t>
            </w:r>
          </w:p>
        </w:tc>
      </w:tr>
      <w:tr w:rsidR="009C74D2" w:rsidRPr="009C74D2" w14:paraId="660EC845" w14:textId="77777777" w:rsidTr="00761AAC">
        <w:tc>
          <w:tcPr>
            <w:tcW w:w="570" w:type="dxa"/>
          </w:tcPr>
          <w:p w14:paraId="0923B491"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w:t>
            </w:r>
          </w:p>
        </w:tc>
        <w:tc>
          <w:tcPr>
            <w:tcW w:w="9057" w:type="dxa"/>
            <w:gridSpan w:val="2"/>
          </w:tcPr>
          <w:p w14:paraId="39D2C650" w14:textId="77777777" w:rsidR="009C74D2" w:rsidRPr="009C74D2" w:rsidRDefault="009C74D2" w:rsidP="00761AAC">
            <w:pPr>
              <w:jc w:val="both"/>
              <w:rPr>
                <w:rFonts w:ascii="Times New Roman" w:hAnsi="Times New Roman" w:cs="Times New Roman"/>
                <w:b/>
                <w:bCs/>
                <w:kern w:val="2"/>
                <w:szCs w:val="24"/>
                <w:lang w:eastAsia="lt-LT"/>
                <w14:ligatures w14:val="standardContextual"/>
              </w:rPr>
            </w:pPr>
            <w:r w:rsidRPr="009C74D2">
              <w:rPr>
                <w:rFonts w:ascii="Times New Roman" w:hAnsi="Times New Roman" w:cs="Times New Roman"/>
                <w:b/>
                <w:bCs/>
                <w:kern w:val="2"/>
                <w:szCs w:val="24"/>
                <w:lang w:eastAsia="lt-LT"/>
                <w14:ligatures w14:val="standardContextual"/>
              </w:rPr>
              <w:t>Bendrieji reikalavimai</w:t>
            </w:r>
          </w:p>
        </w:tc>
      </w:tr>
      <w:tr w:rsidR="009C74D2" w:rsidRPr="009C74D2" w14:paraId="4641DBE4" w14:textId="77777777" w:rsidTr="00761AAC">
        <w:tc>
          <w:tcPr>
            <w:tcW w:w="570" w:type="dxa"/>
          </w:tcPr>
          <w:p w14:paraId="6025FDC5"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1.1</w:t>
            </w:r>
          </w:p>
        </w:tc>
        <w:tc>
          <w:tcPr>
            <w:tcW w:w="3111" w:type="dxa"/>
          </w:tcPr>
          <w:p w14:paraId="2C854E54"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Prekė</w:t>
            </w:r>
          </w:p>
        </w:tc>
        <w:tc>
          <w:tcPr>
            <w:tcW w:w="5946" w:type="dxa"/>
          </w:tcPr>
          <w:p w14:paraId="111AA53D" w14:textId="77777777" w:rsidR="009C74D2" w:rsidRPr="009C74D2" w:rsidRDefault="009C74D2" w:rsidP="00761AAC">
            <w:pPr>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Vyrų ir moterų marškinėliai trumpomis rankovėmis (toliau – marškinėliai/gaminiai) turi atitikti šios techninės specifikacijos reikalavimus, modelio aprašymą, techninius brėžinius. Moterų marškinėlių modeliai analogiški vyriškiems, skiriasi tik užsegimo kryptimi ir yra gaminami pagal moteriškų drabužių konstravimo reikalavimus.</w:t>
            </w:r>
          </w:p>
        </w:tc>
      </w:tr>
      <w:tr w:rsidR="009C74D2" w:rsidRPr="009C74D2" w14:paraId="491AE69B" w14:textId="77777777" w:rsidTr="00761AAC">
        <w:tc>
          <w:tcPr>
            <w:tcW w:w="570" w:type="dxa"/>
          </w:tcPr>
          <w:p w14:paraId="679DA5A6"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1.2</w:t>
            </w:r>
          </w:p>
        </w:tc>
        <w:tc>
          <w:tcPr>
            <w:tcW w:w="3111" w:type="dxa"/>
          </w:tcPr>
          <w:p w14:paraId="25E8B9C2"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Spalva</w:t>
            </w:r>
          </w:p>
        </w:tc>
        <w:tc>
          <w:tcPr>
            <w:tcW w:w="5946" w:type="dxa"/>
          </w:tcPr>
          <w:p w14:paraId="6C2B02E4" w14:textId="77777777" w:rsidR="009C74D2" w:rsidRPr="009C74D2" w:rsidRDefault="009C74D2" w:rsidP="00761AAC">
            <w:pPr>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Marškinėliai tamsiai mėlynos spalvos, artimos PANTONE TEXTILE spalvų katalogo kodui 19-4023 TCX.</w:t>
            </w:r>
          </w:p>
        </w:tc>
      </w:tr>
      <w:tr w:rsidR="009C74D2" w:rsidRPr="009C74D2" w14:paraId="11A12CFB" w14:textId="77777777" w:rsidTr="00761AAC">
        <w:tc>
          <w:tcPr>
            <w:tcW w:w="570" w:type="dxa"/>
          </w:tcPr>
          <w:p w14:paraId="280D92DD"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1.3</w:t>
            </w:r>
          </w:p>
        </w:tc>
        <w:tc>
          <w:tcPr>
            <w:tcW w:w="3111" w:type="dxa"/>
          </w:tcPr>
          <w:p w14:paraId="2BC7F7DC"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szCs w:val="24"/>
                <w:lang w:eastAsia="lt-LT"/>
              </w:rPr>
              <w:t>Konkursinis pavyzdys</w:t>
            </w:r>
          </w:p>
        </w:tc>
        <w:tc>
          <w:tcPr>
            <w:tcW w:w="5946" w:type="dxa"/>
          </w:tcPr>
          <w:p w14:paraId="317C8904" w14:textId="77777777" w:rsidR="009C74D2" w:rsidRPr="009C74D2" w:rsidRDefault="009C74D2" w:rsidP="00761AAC">
            <w:pPr>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szCs w:val="24"/>
              </w:rPr>
              <w:t xml:space="preserve">Konkursui turi būti pateikti vyrų 184/M dydžio ir moterų 172/XL dydžio kiekvieno gaminio pavyzdžiai, visiškai atitinkantys techninės specifikacijos reikalavimus. </w:t>
            </w:r>
            <w:r w:rsidRPr="009C74D2">
              <w:rPr>
                <w:rFonts w:ascii="Times New Roman" w:hAnsi="Times New Roman" w:cs="Times New Roman"/>
                <w:szCs w:val="24"/>
                <w:shd w:val="clear" w:color="auto" w:fill="FFFFFF" w:themeFill="background1"/>
              </w:rPr>
              <w:t>Gaminių išmatavimai pateikti 7 lentelėje, o matavimo vietos nurodytos 1paveikslo brėžinyje.</w:t>
            </w:r>
          </w:p>
        </w:tc>
      </w:tr>
      <w:tr w:rsidR="009C74D2" w:rsidRPr="009C74D2" w14:paraId="0B29835A" w14:textId="77777777" w:rsidTr="00761AAC">
        <w:tc>
          <w:tcPr>
            <w:tcW w:w="570" w:type="dxa"/>
          </w:tcPr>
          <w:p w14:paraId="6F475A72"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1.4</w:t>
            </w:r>
          </w:p>
        </w:tc>
        <w:tc>
          <w:tcPr>
            <w:tcW w:w="3111" w:type="dxa"/>
          </w:tcPr>
          <w:p w14:paraId="1F65A946"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Gaminio atitikties ir kokybės patikra</w:t>
            </w:r>
          </w:p>
          <w:p w14:paraId="1A1B9E9A" w14:textId="77777777" w:rsidR="009C74D2" w:rsidRPr="009C74D2" w:rsidRDefault="009C74D2" w:rsidP="00761AAC">
            <w:pPr>
              <w:rPr>
                <w:rFonts w:ascii="Times New Roman" w:hAnsi="Times New Roman" w:cs="Times New Roman"/>
                <w:szCs w:val="24"/>
                <w:lang w:eastAsia="lt-LT"/>
              </w:rPr>
            </w:pPr>
          </w:p>
        </w:tc>
        <w:tc>
          <w:tcPr>
            <w:tcW w:w="5946" w:type="dxa"/>
          </w:tcPr>
          <w:p w14:paraId="30A027F4" w14:textId="77777777" w:rsidR="009C74D2" w:rsidRPr="009C74D2" w:rsidRDefault="009C74D2" w:rsidP="00761AAC">
            <w:pPr>
              <w:jc w:val="both"/>
              <w:rPr>
                <w:rFonts w:ascii="Times New Roman" w:hAnsi="Times New Roman" w:cs="Times New Roman"/>
                <w:szCs w:val="24"/>
              </w:rPr>
            </w:pPr>
            <w:r w:rsidRPr="009C74D2">
              <w:rPr>
                <w:rFonts w:ascii="Times New Roman" w:hAnsi="Times New Roman" w:cs="Times New Roman"/>
                <w:szCs w:val="24"/>
                <w:lang w:eastAsia="lt-LT"/>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w:t>
            </w:r>
            <w:r w:rsidRPr="009C74D2">
              <w:rPr>
                <w:rFonts w:ascii="Times New Roman" w:hAnsi="Times New Roman" w:cs="Times New Roman"/>
              </w:rPr>
              <w:t xml:space="preserve"> Jeigu bent vienas tyrimo rezultatas neatitinka techninių reikalavimų, Tiekėjo pasiūlymas atmetamas. Tokiu atveju Pirkėjas turi teisę reikalauti iš Tiekėjo kompensuoti visas patirtas išlaidas, susijusias su šiais tyrimais.</w:t>
            </w:r>
          </w:p>
        </w:tc>
      </w:tr>
      <w:tr w:rsidR="009C74D2" w:rsidRPr="009C74D2" w14:paraId="20962C43" w14:textId="77777777" w:rsidTr="00761AAC">
        <w:tc>
          <w:tcPr>
            <w:tcW w:w="570" w:type="dxa"/>
          </w:tcPr>
          <w:p w14:paraId="52A0C0A7"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1.5</w:t>
            </w:r>
          </w:p>
        </w:tc>
        <w:tc>
          <w:tcPr>
            <w:tcW w:w="3111" w:type="dxa"/>
          </w:tcPr>
          <w:p w14:paraId="7C0B9FE7" w14:textId="77777777" w:rsidR="009C74D2" w:rsidRPr="009C74D2" w:rsidRDefault="009C74D2" w:rsidP="00761AAC">
            <w:pPr>
              <w:rPr>
                <w:rFonts w:ascii="Times New Roman" w:hAnsi="Times New Roman" w:cs="Times New Roman"/>
                <w:szCs w:val="24"/>
                <w:lang w:eastAsia="lt-LT"/>
              </w:rPr>
            </w:pPr>
            <w:r w:rsidRPr="009C74D2">
              <w:rPr>
                <w:rFonts w:ascii="Times New Roman" w:hAnsi="Times New Roman" w:cs="Times New Roman"/>
                <w:szCs w:val="24"/>
                <w:lang w:eastAsia="lt-LT"/>
              </w:rPr>
              <w:t>Gamybinių pavyzdžių</w:t>
            </w:r>
          </w:p>
          <w:p w14:paraId="65026DEE"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szCs w:val="24"/>
                <w:lang w:eastAsia="lt-LT"/>
              </w:rPr>
              <w:t>tvirtinimas</w:t>
            </w:r>
          </w:p>
        </w:tc>
        <w:tc>
          <w:tcPr>
            <w:tcW w:w="5946" w:type="dxa"/>
          </w:tcPr>
          <w:p w14:paraId="29403DF8" w14:textId="77777777" w:rsidR="009C74D2" w:rsidRPr="009C74D2" w:rsidRDefault="009C74D2" w:rsidP="00761AAC">
            <w:pPr>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szCs w:val="24"/>
              </w:rPr>
              <w:t>Tiekėjas per 30 d. nuo sutarties pasirašymo privalo pateikti derinimui medžiagos spalvos koordinates, gamybinius pavyzdžius ir matų lenteles. Derinimo metu galimi nedideli korekciniai pakeitimai gaminio kokybei ir funkcionalumui gerinti. Tiekėjas patvirtina, kad turi teisę ir galimybę juos atlikti.</w:t>
            </w:r>
          </w:p>
        </w:tc>
      </w:tr>
      <w:tr w:rsidR="009C74D2" w:rsidRPr="009C74D2" w14:paraId="68BB947F" w14:textId="77777777" w:rsidTr="00761AAC">
        <w:tc>
          <w:tcPr>
            <w:tcW w:w="570" w:type="dxa"/>
          </w:tcPr>
          <w:p w14:paraId="3C2CBFA9"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1.6</w:t>
            </w:r>
          </w:p>
        </w:tc>
        <w:tc>
          <w:tcPr>
            <w:tcW w:w="3111" w:type="dxa"/>
          </w:tcPr>
          <w:p w14:paraId="1BC18E83" w14:textId="77777777" w:rsidR="009C74D2" w:rsidRPr="009C74D2" w:rsidRDefault="009C74D2" w:rsidP="00761AAC">
            <w:pPr>
              <w:rPr>
                <w:rFonts w:ascii="Times New Roman" w:hAnsi="Times New Roman" w:cs="Times New Roman"/>
                <w:szCs w:val="24"/>
                <w:lang w:eastAsia="lt-LT"/>
              </w:rPr>
            </w:pPr>
            <w:r w:rsidRPr="009C74D2">
              <w:rPr>
                <w:rFonts w:ascii="Times New Roman" w:hAnsi="Times New Roman" w:cs="Times New Roman"/>
                <w:szCs w:val="24"/>
                <w:lang w:eastAsia="lt-LT"/>
              </w:rPr>
              <w:t>Gamintojo garantija</w:t>
            </w:r>
          </w:p>
        </w:tc>
        <w:tc>
          <w:tcPr>
            <w:tcW w:w="5946" w:type="dxa"/>
          </w:tcPr>
          <w:p w14:paraId="6B850271" w14:textId="77777777" w:rsidR="009C74D2" w:rsidRPr="009C74D2" w:rsidRDefault="009C74D2" w:rsidP="00761AAC">
            <w:pPr>
              <w:jc w:val="both"/>
              <w:rPr>
                <w:rFonts w:ascii="Times New Roman" w:hAnsi="Times New Roman" w:cs="Times New Roman"/>
                <w:szCs w:val="24"/>
              </w:rPr>
            </w:pPr>
            <w:r w:rsidRPr="009C74D2">
              <w:rPr>
                <w:rFonts w:ascii="Times New Roman" w:hAnsi="Times New Roman" w:cs="Times New Roman"/>
              </w:rPr>
              <w:t>Gaminiams suteikiama 24 mėnesių garantija nuo perdavimo-priėmimo akto pasirašymo dienos. Tiekėjas privalo pateikti rašytinį patvirtinimą.</w:t>
            </w:r>
          </w:p>
        </w:tc>
      </w:tr>
      <w:tr w:rsidR="009C74D2" w:rsidRPr="009C74D2" w14:paraId="41B97F9E" w14:textId="77777777" w:rsidTr="00761AAC">
        <w:tc>
          <w:tcPr>
            <w:tcW w:w="570" w:type="dxa"/>
          </w:tcPr>
          <w:p w14:paraId="7F3CB841"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1.7</w:t>
            </w:r>
          </w:p>
        </w:tc>
        <w:tc>
          <w:tcPr>
            <w:tcW w:w="3111" w:type="dxa"/>
          </w:tcPr>
          <w:p w14:paraId="577599F0" w14:textId="77777777" w:rsidR="009C74D2" w:rsidRPr="009C74D2" w:rsidRDefault="009C74D2" w:rsidP="00761AAC">
            <w:pPr>
              <w:rPr>
                <w:rFonts w:ascii="Times New Roman" w:hAnsi="Times New Roman" w:cs="Times New Roman"/>
                <w:szCs w:val="24"/>
                <w:lang w:eastAsia="lt-LT"/>
              </w:rPr>
            </w:pPr>
            <w:r w:rsidRPr="009C74D2">
              <w:rPr>
                <w:rFonts w:ascii="Times New Roman" w:hAnsi="Times New Roman" w:cs="Times New Roman"/>
                <w:szCs w:val="24"/>
                <w:lang w:eastAsia="lt-LT"/>
              </w:rPr>
              <w:t>Gaminių tiekimo sąlyga</w:t>
            </w:r>
          </w:p>
        </w:tc>
        <w:tc>
          <w:tcPr>
            <w:tcW w:w="5946" w:type="dxa"/>
          </w:tcPr>
          <w:p w14:paraId="559F5DA2" w14:textId="77777777" w:rsidR="009C74D2" w:rsidRPr="009C74D2" w:rsidRDefault="009C74D2" w:rsidP="00761AAC">
            <w:pPr>
              <w:jc w:val="both"/>
              <w:rPr>
                <w:rFonts w:ascii="Times New Roman" w:hAnsi="Times New Roman" w:cs="Times New Roman"/>
                <w:szCs w:val="24"/>
              </w:rPr>
            </w:pPr>
            <w:r w:rsidRPr="009C74D2">
              <w:rPr>
                <w:rFonts w:ascii="Times New Roman" w:hAnsi="Times New Roman" w:cs="Times New Roman"/>
                <w:szCs w:val="24"/>
              </w:rPr>
              <w:t>Tikslūs gaminių kiekiai ir dydžiai bus nurodomi sutarties vykdymo metu, teikiant atskirus užsakymus.</w:t>
            </w:r>
          </w:p>
          <w:p w14:paraId="5DD7FAB3" w14:textId="77777777" w:rsidR="009C74D2" w:rsidRPr="009C74D2" w:rsidRDefault="009C74D2" w:rsidP="00761AAC">
            <w:pPr>
              <w:jc w:val="both"/>
              <w:rPr>
                <w:rFonts w:ascii="Times New Roman" w:hAnsi="Times New Roman" w:cs="Times New Roman"/>
                <w:szCs w:val="24"/>
              </w:rPr>
            </w:pPr>
            <w:r w:rsidRPr="009C74D2">
              <w:rPr>
                <w:rFonts w:ascii="Times New Roman" w:hAnsi="Times New Roman" w:cs="Times New Roman"/>
                <w:szCs w:val="24"/>
              </w:rPr>
              <w:t>Esant poreikiui, Tiekėjas įsipareigoja pagaminti nestandartinių dydžių marškinėlius (iki 2% viso užsakymo), kurių kaina atitinka standartinių gaminių kainą, nepriklausomai nuo jų dydžio.</w:t>
            </w:r>
          </w:p>
        </w:tc>
      </w:tr>
      <w:tr w:rsidR="009C74D2" w:rsidRPr="009C74D2" w14:paraId="47D89DA1" w14:textId="77777777" w:rsidTr="00761AAC">
        <w:tc>
          <w:tcPr>
            <w:tcW w:w="570" w:type="dxa"/>
          </w:tcPr>
          <w:p w14:paraId="04619B08"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1.8</w:t>
            </w:r>
          </w:p>
        </w:tc>
        <w:tc>
          <w:tcPr>
            <w:tcW w:w="3111" w:type="dxa"/>
          </w:tcPr>
          <w:p w14:paraId="2F853216"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Kita informacija</w:t>
            </w:r>
          </w:p>
        </w:tc>
        <w:tc>
          <w:tcPr>
            <w:tcW w:w="5946" w:type="dxa"/>
          </w:tcPr>
          <w:p w14:paraId="23DF47F7"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lang w:eastAsia="lt-LT"/>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r w:rsidR="009C74D2" w:rsidRPr="009C74D2" w14:paraId="67EAD8D9" w14:textId="77777777" w:rsidTr="00761AAC">
        <w:tc>
          <w:tcPr>
            <w:tcW w:w="570" w:type="dxa"/>
          </w:tcPr>
          <w:p w14:paraId="5C240D97"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2.</w:t>
            </w:r>
          </w:p>
        </w:tc>
        <w:tc>
          <w:tcPr>
            <w:tcW w:w="9057" w:type="dxa"/>
            <w:gridSpan w:val="2"/>
          </w:tcPr>
          <w:p w14:paraId="6E2A4D78" w14:textId="77777777" w:rsidR="009C74D2" w:rsidRPr="009C74D2" w:rsidRDefault="009C74D2" w:rsidP="00761AAC">
            <w:pPr>
              <w:jc w:val="both"/>
              <w:rPr>
                <w:rFonts w:ascii="Times New Roman" w:hAnsi="Times New Roman" w:cs="Times New Roman"/>
                <w:b/>
                <w:bCs/>
                <w:szCs w:val="24"/>
                <w:lang w:eastAsia="lt-LT"/>
              </w:rPr>
            </w:pPr>
            <w:r w:rsidRPr="009C74D2">
              <w:rPr>
                <w:rFonts w:ascii="Times New Roman" w:hAnsi="Times New Roman" w:cs="Times New Roman"/>
                <w:b/>
                <w:bCs/>
                <w:szCs w:val="24"/>
                <w:lang w:eastAsia="lt-LT"/>
              </w:rPr>
              <w:t>Medžiagų ir kokybės reikalavimai</w:t>
            </w:r>
          </w:p>
        </w:tc>
      </w:tr>
      <w:tr w:rsidR="009C74D2" w:rsidRPr="009C74D2" w14:paraId="7D631103" w14:textId="77777777" w:rsidTr="00761AAC">
        <w:tc>
          <w:tcPr>
            <w:tcW w:w="570" w:type="dxa"/>
          </w:tcPr>
          <w:p w14:paraId="378DD82C"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2.1</w:t>
            </w:r>
          </w:p>
        </w:tc>
        <w:tc>
          <w:tcPr>
            <w:tcW w:w="3111" w:type="dxa"/>
          </w:tcPr>
          <w:p w14:paraId="57AAD392"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Medžiagų techninės charakteristikos</w:t>
            </w:r>
          </w:p>
        </w:tc>
        <w:tc>
          <w:tcPr>
            <w:tcW w:w="5946" w:type="dxa"/>
          </w:tcPr>
          <w:p w14:paraId="4F835BBC" w14:textId="77777777" w:rsidR="009C74D2" w:rsidRPr="009C74D2" w:rsidRDefault="009C74D2" w:rsidP="00761AAC">
            <w:pPr>
              <w:jc w:val="both"/>
              <w:rPr>
                <w:rFonts w:ascii="Times New Roman" w:hAnsi="Times New Roman" w:cs="Times New Roman"/>
              </w:rPr>
            </w:pPr>
            <w:r w:rsidRPr="009C74D2">
              <w:rPr>
                <w:rFonts w:ascii="Times New Roman" w:hAnsi="Times New Roman" w:cs="Times New Roman"/>
                <w:szCs w:val="24"/>
                <w:lang w:eastAsia="lt-LT"/>
              </w:rPr>
              <w:t>Marškinėlių gamybai naudojamos medžiagos techninės charakteristikos turi atitikti 5 lentelėje nurodytus reikalavimus.</w:t>
            </w:r>
            <w:r w:rsidRPr="009C74D2">
              <w:rPr>
                <w:rFonts w:ascii="Times New Roman" w:hAnsi="Times New Roman" w:cs="Times New Roman"/>
                <w:szCs w:val="24"/>
              </w:rPr>
              <w:t xml:space="preserve"> Atitiktį reikalavimams įrodantys dokumentai – paskelbtosios (notifikuotos) institucijos atlikti bandymų protokolai. Bandymų metodai turi atitikti 5 lentelėje nurodytus, o reikšmės turi būti ne blogesnės už reikalaujamas.</w:t>
            </w:r>
            <w:r w:rsidRPr="009C74D2">
              <w:rPr>
                <w:rFonts w:ascii="Times New Roman" w:hAnsi="Times New Roman" w:cs="Times New Roman"/>
              </w:rPr>
              <w:t xml:space="preserve"> </w:t>
            </w:r>
            <w:r w:rsidRPr="009C74D2">
              <w:rPr>
                <w:rFonts w:ascii="Times New Roman" w:hAnsi="Times New Roman" w:cs="Times New Roman"/>
                <w:szCs w:val="24"/>
              </w:rPr>
              <w:t xml:space="preserve">Pirkėjas, savo nuožiūra, gali </w:t>
            </w:r>
            <w:r w:rsidRPr="009C74D2">
              <w:rPr>
                <w:rFonts w:ascii="Times New Roman" w:hAnsi="Times New Roman" w:cs="Times New Roman"/>
                <w:szCs w:val="24"/>
              </w:rPr>
              <w:lastRenderedPageBreak/>
              <w:t>paprašyti konkurso nugalėtojo pateikti peržiūrai laboratorijos protokolų originalus.</w:t>
            </w:r>
          </w:p>
        </w:tc>
      </w:tr>
      <w:tr w:rsidR="009C74D2" w:rsidRPr="009C74D2" w14:paraId="5B51C9DE" w14:textId="77777777" w:rsidTr="00761AAC">
        <w:tc>
          <w:tcPr>
            <w:tcW w:w="570" w:type="dxa"/>
          </w:tcPr>
          <w:p w14:paraId="5C909880" w14:textId="77777777" w:rsidR="009C74D2" w:rsidRPr="009C74D2" w:rsidRDefault="009C74D2" w:rsidP="00761AAC">
            <w:pPr>
              <w:rPr>
                <w:rFonts w:ascii="Times New Roman" w:hAnsi="Times New Roman" w:cs="Times New Roman"/>
                <w:kern w:val="2"/>
                <w:szCs w:val="24"/>
                <w:highlight w:val="yellow"/>
                <w:lang w:eastAsia="lt-LT"/>
                <w14:ligatures w14:val="standardContextual"/>
              </w:rPr>
            </w:pPr>
            <w:r w:rsidRPr="009C74D2">
              <w:rPr>
                <w:rFonts w:ascii="Times New Roman" w:hAnsi="Times New Roman" w:cs="Times New Roman"/>
                <w:kern w:val="2"/>
                <w:szCs w:val="24"/>
                <w:lang w:eastAsia="lt-LT"/>
                <w14:ligatures w14:val="standardContextual"/>
              </w:rPr>
              <w:lastRenderedPageBreak/>
              <w:t>2.2</w:t>
            </w:r>
          </w:p>
        </w:tc>
        <w:tc>
          <w:tcPr>
            <w:tcW w:w="3111" w:type="dxa"/>
          </w:tcPr>
          <w:p w14:paraId="32373C72" w14:textId="77777777" w:rsidR="009C74D2" w:rsidRPr="009C74D2" w:rsidRDefault="009C74D2" w:rsidP="00761AAC">
            <w:pPr>
              <w:tabs>
                <w:tab w:val="left" w:pos="1134"/>
              </w:tabs>
              <w:jc w:val="both"/>
              <w:rPr>
                <w:rFonts w:ascii="Times New Roman" w:hAnsi="Times New Roman" w:cs="Times New Roman"/>
                <w:szCs w:val="24"/>
                <w:highlight w:val="yellow"/>
                <w:lang w:eastAsia="lt-LT"/>
              </w:rPr>
            </w:pPr>
            <w:r w:rsidRPr="009C74D2">
              <w:rPr>
                <w:rFonts w:ascii="Times New Roman" w:hAnsi="Times New Roman" w:cs="Times New Roman"/>
                <w:szCs w:val="24"/>
                <w:lang w:eastAsia="lt-LT"/>
              </w:rPr>
              <w:t>Kibių tekstilinių užsegimų techninės charakteristikos</w:t>
            </w:r>
          </w:p>
        </w:tc>
        <w:tc>
          <w:tcPr>
            <w:tcW w:w="5946" w:type="dxa"/>
          </w:tcPr>
          <w:p w14:paraId="0C16A201" w14:textId="77777777" w:rsidR="009C74D2" w:rsidRPr="009C74D2" w:rsidRDefault="009C74D2" w:rsidP="00761AAC">
            <w:pPr>
              <w:jc w:val="both"/>
              <w:rPr>
                <w:rFonts w:ascii="Times New Roman" w:hAnsi="Times New Roman" w:cs="Times New Roman"/>
                <w:szCs w:val="24"/>
                <w:highlight w:val="yellow"/>
                <w:lang w:eastAsia="lt-LT"/>
              </w:rPr>
            </w:pPr>
            <w:r w:rsidRPr="009C74D2">
              <w:rPr>
                <w:rFonts w:ascii="Times New Roman" w:hAnsi="Times New Roman" w:cs="Times New Roman"/>
                <w:szCs w:val="24"/>
                <w:lang w:eastAsia="lt-LT"/>
              </w:rPr>
              <w:t>Marškinėlių gamybai naudojamų kibių tekstilinių užsegimų techninės charakteristikos turi atitikti 6 lentelėje nurodytus reikalavimus. Atitiktį reikalavimams įrodantys dokumentai – paskelbtosios (notifikuotos) institucijos atlikti bandymų protokolai. Bandymų metodai turi atitikti 6 lentelėje nurodytus, o reikšmės turi būti ne blogesnės už reikalaujamas. Pirkėjas, savo nuožiūra, gali paprašyti konkurso nugalėtojo pateikti peržiūrai laboratorijos protokolų originalus.</w:t>
            </w:r>
          </w:p>
        </w:tc>
      </w:tr>
      <w:tr w:rsidR="009C74D2" w:rsidRPr="009C74D2" w14:paraId="387DD895" w14:textId="77777777" w:rsidTr="00761AAC">
        <w:tc>
          <w:tcPr>
            <w:tcW w:w="570" w:type="dxa"/>
          </w:tcPr>
          <w:p w14:paraId="6BBA2AC1"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2.3</w:t>
            </w:r>
          </w:p>
        </w:tc>
        <w:tc>
          <w:tcPr>
            <w:tcW w:w="3111" w:type="dxa"/>
          </w:tcPr>
          <w:p w14:paraId="60071789"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Aplinkos apsaugos kriterijai</w:t>
            </w:r>
          </w:p>
        </w:tc>
        <w:tc>
          <w:tcPr>
            <w:tcW w:w="5946" w:type="dxa"/>
          </w:tcPr>
          <w:p w14:paraId="0B1ED27E"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lang w:eastAsia="lt-LT"/>
              </w:rPr>
              <w:t xml:space="preserve">Marškinėlių gamybai naudojamos medžiagos (pluoštai) turi atitikti Lietuvos Respublikos aplinkos ministro įsakymu patvirtintus minimalius aplinkos apsaugos kriterijus, skirtus tekstilės gaminiams. Atitiktį reikalavimams įrodantys dokumentai  – </w:t>
            </w:r>
            <w:r w:rsidRPr="009C74D2">
              <w:rPr>
                <w:rFonts w:ascii="Times New Roman" w:hAnsi="Times New Roman" w:cs="Times New Roman"/>
                <w:szCs w:val="24"/>
                <w:lang w:bidi="en-US"/>
              </w:rPr>
              <w:t xml:space="preserve">ekologinis ženklas </w:t>
            </w:r>
            <w:r w:rsidRPr="009C74D2">
              <w:rPr>
                <w:rFonts w:ascii="Times New Roman" w:hAnsi="Times New Roman" w:cs="Times New Roman"/>
                <w:szCs w:val="24"/>
                <w:lang w:eastAsia="lt-LT"/>
              </w:rPr>
              <w:t>„European Ecolabel“, „Öko-Tex“ arba kiti lygiaverčiai ekologiniai ženklai.</w:t>
            </w:r>
          </w:p>
        </w:tc>
      </w:tr>
      <w:tr w:rsidR="009C74D2" w:rsidRPr="009C74D2" w14:paraId="1DFF721C" w14:textId="77777777" w:rsidTr="00761AAC">
        <w:tc>
          <w:tcPr>
            <w:tcW w:w="570" w:type="dxa"/>
          </w:tcPr>
          <w:p w14:paraId="4EEA976E"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2.4</w:t>
            </w:r>
          </w:p>
        </w:tc>
        <w:tc>
          <w:tcPr>
            <w:tcW w:w="3111" w:type="dxa"/>
          </w:tcPr>
          <w:p w14:paraId="18C045DC"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 xml:space="preserve">Aplinkos apsaugos kriterijai </w:t>
            </w:r>
            <w:r w:rsidRPr="009C74D2">
              <w:rPr>
                <w:rFonts w:ascii="Times New Roman" w:hAnsi="Times New Roman" w:cs="Times New Roman"/>
                <w:lang w:eastAsia="lt-LT"/>
              </w:rPr>
              <w:t>(reikalavimai poliesterio pluoštui)</w:t>
            </w:r>
          </w:p>
        </w:tc>
        <w:tc>
          <w:tcPr>
            <w:tcW w:w="5946" w:type="dxa"/>
          </w:tcPr>
          <w:p w14:paraId="2344B5CE"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lang w:eastAsia="lt-LT"/>
              </w:rPr>
              <w:t>Poliesterio pluoštas turi būti 100 % pagamintas iš perdirbtų atliekų. Atitiktį reikalavimams įrodantys dokumentai  – sertifikatas, bandymų ataskaita, gamintojo deklaracija arba kiti lygiaverčiai dokumentai, patvirtinantys atitiktį nustatytiems reikalavimams.</w:t>
            </w:r>
          </w:p>
        </w:tc>
      </w:tr>
      <w:tr w:rsidR="009C74D2" w:rsidRPr="009C74D2" w14:paraId="0E8647AC" w14:textId="77777777" w:rsidTr="00761AAC">
        <w:tc>
          <w:tcPr>
            <w:tcW w:w="570" w:type="dxa"/>
          </w:tcPr>
          <w:p w14:paraId="6BC96094"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2.5</w:t>
            </w:r>
          </w:p>
        </w:tc>
        <w:tc>
          <w:tcPr>
            <w:tcW w:w="3111" w:type="dxa"/>
          </w:tcPr>
          <w:p w14:paraId="278B07C0"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 xml:space="preserve">Aplinkos apsaugos kriterijai </w:t>
            </w:r>
            <w:r w:rsidRPr="009C74D2">
              <w:rPr>
                <w:rFonts w:ascii="Times New Roman" w:hAnsi="Times New Roman" w:cs="Times New Roman"/>
                <w:lang w:eastAsia="lt-LT"/>
              </w:rPr>
              <w:t>(reikalavimai medvilnės pluoštui)</w:t>
            </w:r>
          </w:p>
        </w:tc>
        <w:tc>
          <w:tcPr>
            <w:tcW w:w="5946" w:type="dxa"/>
          </w:tcPr>
          <w:p w14:paraId="1BB51F81"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lang w:eastAsia="lt-LT"/>
              </w:rPr>
              <w:t>Medvilnės pluoštas turi būti sudarytas iš ne mažiau kaip 20 % organiškai išgautos medvilnės arba 10 % perdirbtos medvilnės pluošto Atitiktį reikalavimams įrodantys dokumentai  – sertifikatas, bandymų ataskaita, gamintojo deklaracija arba kiti lygiaverčiai dokumentai, patvirtinantys atitiktį nustatytiems reikalavimams.</w:t>
            </w:r>
          </w:p>
        </w:tc>
      </w:tr>
      <w:tr w:rsidR="009C74D2" w:rsidRPr="009C74D2" w14:paraId="14C2525E" w14:textId="77777777" w:rsidTr="00761AAC">
        <w:tc>
          <w:tcPr>
            <w:tcW w:w="570" w:type="dxa"/>
          </w:tcPr>
          <w:p w14:paraId="5078409D"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3.</w:t>
            </w:r>
          </w:p>
        </w:tc>
        <w:tc>
          <w:tcPr>
            <w:tcW w:w="9057" w:type="dxa"/>
            <w:gridSpan w:val="2"/>
          </w:tcPr>
          <w:p w14:paraId="3053AA8B"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b/>
                <w:bCs/>
                <w:szCs w:val="24"/>
                <w:lang w:eastAsia="lt-LT"/>
              </w:rPr>
              <w:t>Dydžiai ir ženklinimas</w:t>
            </w:r>
          </w:p>
        </w:tc>
      </w:tr>
      <w:tr w:rsidR="009C74D2" w:rsidRPr="009C74D2" w14:paraId="38B6FB2F" w14:textId="77777777" w:rsidTr="00761AAC">
        <w:tc>
          <w:tcPr>
            <w:tcW w:w="570" w:type="dxa"/>
          </w:tcPr>
          <w:p w14:paraId="7DDE98A4"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3.1</w:t>
            </w:r>
          </w:p>
        </w:tc>
        <w:tc>
          <w:tcPr>
            <w:tcW w:w="3111" w:type="dxa"/>
          </w:tcPr>
          <w:p w14:paraId="5F92CA21"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Gaminių ženklinimas</w:t>
            </w:r>
          </w:p>
        </w:tc>
        <w:tc>
          <w:tcPr>
            <w:tcW w:w="5946" w:type="dxa"/>
          </w:tcPr>
          <w:p w14:paraId="1D614C40"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lang w:eastAsia="lt-LT"/>
              </w:rPr>
              <w:t>Visi gaminiai ženklinami lietuvių kalba, vadovaujantis galiojančia Lietuvos Respublikos tvarka. Piktogramos ir ženklai turi būti pakankamai dideli, lengvai įskaitomi.</w:t>
            </w:r>
          </w:p>
        </w:tc>
      </w:tr>
      <w:tr w:rsidR="009C74D2" w:rsidRPr="009C74D2" w14:paraId="3A412E49" w14:textId="77777777" w:rsidTr="00761AAC">
        <w:tc>
          <w:tcPr>
            <w:tcW w:w="570" w:type="dxa"/>
          </w:tcPr>
          <w:p w14:paraId="5ECEFBEF"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3.2</w:t>
            </w:r>
          </w:p>
        </w:tc>
        <w:tc>
          <w:tcPr>
            <w:tcW w:w="3111" w:type="dxa"/>
          </w:tcPr>
          <w:p w14:paraId="45A3F310" w14:textId="77777777" w:rsidR="009C74D2" w:rsidRPr="009C74D2" w:rsidRDefault="009C74D2" w:rsidP="00761AAC">
            <w:pPr>
              <w:tabs>
                <w:tab w:val="left" w:pos="1134"/>
              </w:tabs>
              <w:rPr>
                <w:rFonts w:ascii="Times New Roman" w:hAnsi="Times New Roman" w:cs="Times New Roman"/>
                <w:szCs w:val="24"/>
                <w:lang w:eastAsia="lt-LT"/>
              </w:rPr>
            </w:pPr>
            <w:r w:rsidRPr="009C74D2">
              <w:rPr>
                <w:rFonts w:ascii="Times New Roman" w:hAnsi="Times New Roman" w:cs="Times New Roman"/>
                <w:szCs w:val="24"/>
                <w:lang w:eastAsia="lt-LT"/>
              </w:rPr>
              <w:t>Matavimo procedūros ir matmenų žymėjimas</w:t>
            </w:r>
          </w:p>
        </w:tc>
        <w:tc>
          <w:tcPr>
            <w:tcW w:w="5946" w:type="dxa"/>
          </w:tcPr>
          <w:p w14:paraId="3DB09497"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lang w:eastAsia="lt-LT"/>
              </w:rPr>
              <w:t>Marškinėliai gaminami ir ženklinami pagal dydžius, pagrįstus kūno matmenimis, išmatuotais centimetrais. Matavimo procedūros ir matmenų žymėjimas turi atitikti galiojančius standartus LST EN ISO 8559-1, LST EN ISO 8559-2 ir LST EN 13402-3.</w:t>
            </w:r>
          </w:p>
        </w:tc>
      </w:tr>
      <w:tr w:rsidR="009C74D2" w:rsidRPr="009C74D2" w14:paraId="237F9DF4" w14:textId="77777777" w:rsidTr="00761AAC">
        <w:tc>
          <w:tcPr>
            <w:tcW w:w="570" w:type="dxa"/>
          </w:tcPr>
          <w:p w14:paraId="719980A8"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3.3</w:t>
            </w:r>
          </w:p>
        </w:tc>
        <w:tc>
          <w:tcPr>
            <w:tcW w:w="3111" w:type="dxa"/>
          </w:tcPr>
          <w:p w14:paraId="28E99A94"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szCs w:val="24"/>
                <w:lang w:eastAsia="lt-LT"/>
              </w:rPr>
              <w:t>Reikalavimai piktogramai</w:t>
            </w:r>
          </w:p>
        </w:tc>
        <w:tc>
          <w:tcPr>
            <w:tcW w:w="5946" w:type="dxa"/>
          </w:tcPr>
          <w:p w14:paraId="24DBE8D3"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szCs w:val="24"/>
              </w:rPr>
              <w:t>Gaminių ženklinimo etiketėje turi būti ūgį ir dydį nurodančios piktogramos (1 pav.). Krūtinės apimtis ir ūgis piktogramoje turi būti pažymėti intervalais pagal standarto LST EN 13402 reikalavimus ir šios specifikacijos reikalavimus. Intervalai – tai esančių kūno matmenų ribos (1-4 lentelės). Virš piktogramos turi būti nurodytas dydžio kodas (ūgis/dydžio raidinis kodas).</w:t>
            </w:r>
          </w:p>
        </w:tc>
      </w:tr>
      <w:tr w:rsidR="009C74D2" w:rsidRPr="009C74D2" w14:paraId="312F5276" w14:textId="77777777" w:rsidTr="00761AAC">
        <w:tc>
          <w:tcPr>
            <w:tcW w:w="570" w:type="dxa"/>
          </w:tcPr>
          <w:p w14:paraId="71DB4F10"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3.4</w:t>
            </w:r>
          </w:p>
        </w:tc>
        <w:tc>
          <w:tcPr>
            <w:tcW w:w="3111" w:type="dxa"/>
          </w:tcPr>
          <w:p w14:paraId="05750636"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kern w:val="2"/>
                <w14:ligatures w14:val="standardContextual"/>
              </w:rPr>
              <w:t>Reikalavimai gaminių konstravimui ir dydžių nustatymui</w:t>
            </w:r>
          </w:p>
        </w:tc>
        <w:tc>
          <w:tcPr>
            <w:tcW w:w="5946" w:type="dxa"/>
          </w:tcPr>
          <w:p w14:paraId="757C0095" w14:textId="77777777" w:rsidR="009C74D2" w:rsidRPr="009C74D2" w:rsidRDefault="009C74D2" w:rsidP="00761AAC">
            <w:pPr>
              <w:tabs>
                <w:tab w:val="left" w:pos="1134"/>
              </w:tabs>
              <w:jc w:val="both"/>
              <w:rPr>
                <w:rFonts w:ascii="Times New Roman" w:hAnsi="Times New Roman" w:cs="Times New Roman"/>
                <w:szCs w:val="24"/>
                <w:lang w:eastAsia="lt-LT" w:bidi="en-US"/>
              </w:rPr>
            </w:pPr>
            <w:r w:rsidRPr="009C74D2">
              <w:rPr>
                <w:rFonts w:ascii="Times New Roman" w:hAnsi="Times New Roman" w:cs="Times New Roman"/>
                <w:lang w:bidi="en-US"/>
              </w:rPr>
              <w:t>Aprašymuose matmenys pateikti vyrų marškinėlių baziniam dydžiui 184/M (normalaus sudėjimo figūrai, kurios ūgio intervalai – 180-188 cm, krūtinės apimties intervalai – 94-102 cm, liemens apimties intervalai – 82-90 cm).</w:t>
            </w:r>
          </w:p>
        </w:tc>
      </w:tr>
      <w:tr w:rsidR="009C74D2" w:rsidRPr="009C74D2" w14:paraId="0C7EB6E8" w14:textId="77777777" w:rsidTr="00761AAC">
        <w:tc>
          <w:tcPr>
            <w:tcW w:w="570" w:type="dxa"/>
          </w:tcPr>
          <w:p w14:paraId="7F7B35EE"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3.5</w:t>
            </w:r>
          </w:p>
        </w:tc>
        <w:tc>
          <w:tcPr>
            <w:tcW w:w="3111" w:type="dxa"/>
          </w:tcPr>
          <w:p w14:paraId="34D0ED17" w14:textId="77777777" w:rsidR="009C74D2" w:rsidRPr="009C74D2" w:rsidRDefault="009C74D2" w:rsidP="00761AAC">
            <w:pPr>
              <w:tabs>
                <w:tab w:val="left" w:pos="1134"/>
              </w:tabs>
              <w:jc w:val="both"/>
              <w:rPr>
                <w:rFonts w:ascii="Times New Roman" w:hAnsi="Times New Roman" w:cs="Times New Roman"/>
                <w:kern w:val="2"/>
                <w14:ligatures w14:val="standardContextual"/>
              </w:rPr>
            </w:pPr>
            <w:r w:rsidRPr="009C74D2">
              <w:rPr>
                <w:rFonts w:ascii="Times New Roman" w:hAnsi="Times New Roman" w:cs="Times New Roman"/>
                <w:kern w:val="2"/>
                <w14:ligatures w14:val="standardContextual"/>
              </w:rPr>
              <w:t>Reikalavimai ženklinimo etiketėms</w:t>
            </w:r>
          </w:p>
        </w:tc>
        <w:tc>
          <w:tcPr>
            <w:tcW w:w="5946" w:type="dxa"/>
          </w:tcPr>
          <w:p w14:paraId="4E24481F" w14:textId="77777777" w:rsidR="009C74D2" w:rsidRPr="009C74D2" w:rsidRDefault="009C74D2" w:rsidP="00761AAC">
            <w:pPr>
              <w:tabs>
                <w:tab w:val="left" w:pos="1134"/>
              </w:tabs>
              <w:jc w:val="both"/>
              <w:rPr>
                <w:rFonts w:ascii="Times New Roman" w:hAnsi="Times New Roman" w:cs="Times New Roman"/>
                <w:lang w:bidi="en-US"/>
              </w:rPr>
            </w:pPr>
            <w:r w:rsidRPr="009C74D2">
              <w:rPr>
                <w:rFonts w:ascii="Times New Roman" w:hAnsi="Times New Roman" w:cs="Times New Roman"/>
                <w:lang w:bidi="en-US"/>
              </w:rPr>
              <w:t xml:space="preserve">Kiekvienas gaminys turi turėti aiškią, ilgalaikę ir tvirtai pritvirtintą ženklinimo etiketę su informacija lietuvių kalba. </w:t>
            </w:r>
          </w:p>
          <w:p w14:paraId="60EFB303" w14:textId="77777777" w:rsidR="009C74D2" w:rsidRPr="009C74D2" w:rsidRDefault="009C74D2" w:rsidP="00761AAC">
            <w:pPr>
              <w:tabs>
                <w:tab w:val="left" w:pos="1134"/>
              </w:tabs>
              <w:jc w:val="both"/>
              <w:rPr>
                <w:rFonts w:ascii="Times New Roman" w:hAnsi="Times New Roman" w:cs="Times New Roman"/>
                <w:lang w:bidi="en-US"/>
              </w:rPr>
            </w:pPr>
            <w:r w:rsidRPr="009C74D2">
              <w:rPr>
                <w:rFonts w:ascii="Times New Roman" w:hAnsi="Times New Roman" w:cs="Times New Roman"/>
                <w:lang w:bidi="en-US"/>
              </w:rPr>
              <w:t xml:space="preserve">Viduje tvirtinamoje tekstilinėje juostelėje nurodoma: gamintojas (tiekėjas), tikslus gaminio pavadinimas (turi atitikti nurodytą sutartyje), kilmės šalis, standartinis ūgis/dydis, pagaminimo data (metai, mėnuo), pluoštinė sudėtis, priežiūros simboliai, QR kodas su informacija naudotojui. </w:t>
            </w:r>
          </w:p>
          <w:p w14:paraId="66B36D8D" w14:textId="77777777" w:rsidR="009C74D2" w:rsidRPr="009C74D2" w:rsidRDefault="009C74D2" w:rsidP="00761AAC">
            <w:pPr>
              <w:tabs>
                <w:tab w:val="left" w:pos="1134"/>
              </w:tabs>
              <w:jc w:val="both"/>
              <w:rPr>
                <w:rFonts w:ascii="Times New Roman" w:hAnsi="Times New Roman" w:cs="Times New Roman"/>
                <w:lang w:bidi="en-US"/>
              </w:rPr>
            </w:pPr>
            <w:r w:rsidRPr="009C74D2">
              <w:rPr>
                <w:rFonts w:ascii="Times New Roman" w:hAnsi="Times New Roman" w:cs="Times New Roman"/>
                <w:lang w:bidi="en-US"/>
              </w:rPr>
              <w:t xml:space="preserve">Ant išorinės etiketės nurodoma: gamintojas, tikslus gaminio pavadinimas (turi atitikti nurodytą sutartyje);  kilmės šalis; dydžio </w:t>
            </w:r>
            <w:r w:rsidRPr="009C74D2">
              <w:rPr>
                <w:rFonts w:ascii="Times New Roman" w:hAnsi="Times New Roman" w:cs="Times New Roman"/>
                <w:lang w:bidi="en-US"/>
              </w:rPr>
              <w:lastRenderedPageBreak/>
              <w:t>žymėjimas su piktograma; pagaminimo data (metai, mėnuo); žaliavos pluoštinė sudėtis; priežiūros simboliai, QR kodas su informacija naudotojui.</w:t>
            </w:r>
          </w:p>
        </w:tc>
      </w:tr>
      <w:tr w:rsidR="009C74D2" w:rsidRPr="009C74D2" w14:paraId="5E868FDB" w14:textId="77777777" w:rsidTr="00761AAC">
        <w:tc>
          <w:tcPr>
            <w:tcW w:w="570" w:type="dxa"/>
          </w:tcPr>
          <w:p w14:paraId="743B9F58"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lastRenderedPageBreak/>
              <w:t>3.6</w:t>
            </w:r>
          </w:p>
        </w:tc>
        <w:tc>
          <w:tcPr>
            <w:tcW w:w="3111" w:type="dxa"/>
          </w:tcPr>
          <w:p w14:paraId="2E5CF499" w14:textId="77777777" w:rsidR="009C74D2" w:rsidRPr="009C74D2" w:rsidRDefault="009C74D2" w:rsidP="00761AAC">
            <w:pPr>
              <w:rPr>
                <w:rFonts w:ascii="Times New Roman" w:hAnsi="Times New Roman" w:cs="Times New Roman"/>
                <w:szCs w:val="24"/>
                <w:lang w:eastAsia="lt-LT"/>
              </w:rPr>
            </w:pPr>
            <w:r w:rsidRPr="009C74D2">
              <w:rPr>
                <w:rFonts w:ascii="Times New Roman" w:hAnsi="Times New Roman" w:cs="Times New Roman"/>
                <w:szCs w:val="24"/>
                <w:lang w:eastAsia="lt-LT"/>
              </w:rPr>
              <w:t>Informacija, kurią privaloma pateikti su QR kodu naudotojui</w:t>
            </w:r>
          </w:p>
          <w:p w14:paraId="3F204E59" w14:textId="77777777" w:rsidR="009C74D2" w:rsidRPr="009C74D2" w:rsidRDefault="009C74D2" w:rsidP="00761AAC">
            <w:pPr>
              <w:tabs>
                <w:tab w:val="left" w:pos="1134"/>
              </w:tabs>
              <w:jc w:val="both"/>
              <w:rPr>
                <w:rFonts w:ascii="Times New Roman" w:hAnsi="Times New Roman" w:cs="Times New Roman"/>
                <w:kern w:val="2"/>
                <w14:ligatures w14:val="standardContextual"/>
              </w:rPr>
            </w:pPr>
          </w:p>
        </w:tc>
        <w:tc>
          <w:tcPr>
            <w:tcW w:w="5946" w:type="dxa"/>
          </w:tcPr>
          <w:p w14:paraId="556A9215" w14:textId="77777777" w:rsidR="009C74D2" w:rsidRPr="009C74D2" w:rsidRDefault="009C74D2" w:rsidP="00761AAC">
            <w:pPr>
              <w:tabs>
                <w:tab w:val="left" w:pos="312"/>
              </w:tabs>
              <w:jc w:val="both"/>
              <w:rPr>
                <w:rFonts w:ascii="Times New Roman" w:hAnsi="Times New Roman" w:cs="Times New Roman"/>
                <w:szCs w:val="24"/>
                <w:lang w:eastAsia="lt-LT"/>
              </w:rPr>
            </w:pPr>
            <w:r w:rsidRPr="009C74D2">
              <w:rPr>
                <w:rFonts w:ascii="Times New Roman" w:hAnsi="Times New Roman" w:cs="Times New Roman"/>
                <w:szCs w:val="24"/>
                <w:lang w:eastAsia="lt-LT"/>
              </w:rPr>
              <w:t>QR kodas turi būti aiškiai įskaitomas ir atsparus aplinkos poveikiui. Pateikiant informaciją vartotojui apie tekstilės gaminius, visa informacija turi būti tiekiama naudotojui lietuvių kalba, aiški, išsami ir atitikti teisiniams reikalavimams. Nuskenavus QR kodą, naudotojui turi būti pateikta ši informacija:</w:t>
            </w:r>
          </w:p>
          <w:p w14:paraId="74732317"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 xml:space="preserve">prekės pavadinimas ir modelis; </w:t>
            </w:r>
          </w:p>
          <w:p w14:paraId="0016260A"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gamintojas (tiekėjas) ir kilmės šalis;</w:t>
            </w:r>
          </w:p>
          <w:p w14:paraId="6CBE0AB2"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gamybos data ir partijos numeris (sutarties ir užsakymo numeris);</w:t>
            </w:r>
          </w:p>
          <w:p w14:paraId="51AD504A"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audinio savybės: pluoštinė sudėtis, svoris (gramai/kvadratiniam metrui), audinio tipas ir konstrukcija: (pvz., ripstop, tvilas, flisas ir pan.).</w:t>
            </w:r>
          </w:p>
          <w:p w14:paraId="00EE17A7"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atsparumas ir ilgaamžiškumas: nudažymo atsparumas sausai trinčiai, šlapiai trinčiai, dirbtinei šviesai, skalbimui, prakaitui;</w:t>
            </w:r>
          </w:p>
          <w:p w14:paraId="490E234E"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priežiūros instrukcija: standartizuoti priežiūros simboliai (pagal ISO 3758) ir aiškias tekstines instrukcijas, rekomendacijos, prailginančios gaminio tarnavimo laiką (patarimai, kaip tinkamai skalbti, džiovinti ir lyginti, kad uniforma ilgiau išlaikytų savo funkcines savybes ir išvaizdą, nurodyti, ar galima naudoti audinių minkštiklius;</w:t>
            </w:r>
          </w:p>
          <w:p w14:paraId="3E6D45AC"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szCs w:val="24"/>
                <w:lang w:eastAsia="lt-LT"/>
              </w:rPr>
            </w:pPr>
            <w:r w:rsidRPr="009C74D2">
              <w:rPr>
                <w:rFonts w:ascii="Times New Roman" w:hAnsi="Times New Roman" w:cs="Times New Roman"/>
                <w:szCs w:val="24"/>
                <w:lang w:eastAsia="lt-LT"/>
              </w:rPr>
              <w:t xml:space="preserve">funkcinės savybės ir detalės: trumpas gaminio aprašymas; </w:t>
            </w:r>
          </w:p>
          <w:p w14:paraId="0116B0BA" w14:textId="77777777" w:rsidR="009C74D2" w:rsidRPr="009C74D2" w:rsidRDefault="009C74D2" w:rsidP="009C74D2">
            <w:pPr>
              <w:numPr>
                <w:ilvl w:val="0"/>
                <w:numId w:val="3"/>
              </w:numPr>
              <w:tabs>
                <w:tab w:val="left" w:pos="312"/>
              </w:tabs>
              <w:ind w:left="33" w:firstLine="0"/>
              <w:jc w:val="both"/>
              <w:rPr>
                <w:rFonts w:ascii="Times New Roman" w:hAnsi="Times New Roman" w:cs="Times New Roman"/>
                <w:kern w:val="2"/>
                <w14:ligatures w14:val="standardContextual"/>
              </w:rPr>
            </w:pPr>
            <w:r w:rsidRPr="009C74D2">
              <w:rPr>
                <w:rFonts w:ascii="Times New Roman" w:hAnsi="Times New Roman" w:cs="Times New Roman"/>
                <w:szCs w:val="24"/>
                <w:lang w:eastAsia="lt-LT"/>
              </w:rPr>
              <w:t>gaminio  matų lentelės.</w:t>
            </w:r>
          </w:p>
        </w:tc>
      </w:tr>
      <w:tr w:rsidR="009C74D2" w:rsidRPr="009C74D2" w14:paraId="0DC489CD" w14:textId="77777777" w:rsidTr="00761AAC">
        <w:tc>
          <w:tcPr>
            <w:tcW w:w="570" w:type="dxa"/>
          </w:tcPr>
          <w:p w14:paraId="6B49BEEA"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4.</w:t>
            </w:r>
          </w:p>
        </w:tc>
        <w:tc>
          <w:tcPr>
            <w:tcW w:w="9057" w:type="dxa"/>
            <w:gridSpan w:val="2"/>
          </w:tcPr>
          <w:p w14:paraId="072E1411" w14:textId="77777777" w:rsidR="009C74D2" w:rsidRPr="009C74D2" w:rsidRDefault="009C74D2" w:rsidP="00761AAC">
            <w:pPr>
              <w:tabs>
                <w:tab w:val="left" w:pos="1276"/>
              </w:tabs>
              <w:jc w:val="both"/>
              <w:rPr>
                <w:rFonts w:ascii="Times New Roman" w:hAnsi="Times New Roman" w:cs="Times New Roman"/>
                <w:b/>
                <w:bCs/>
                <w:szCs w:val="24"/>
                <w:lang w:eastAsia="lt-LT" w:bidi="en-US"/>
              </w:rPr>
            </w:pPr>
            <w:r w:rsidRPr="009C74D2">
              <w:rPr>
                <w:rFonts w:ascii="Times New Roman" w:hAnsi="Times New Roman" w:cs="Times New Roman"/>
                <w:b/>
                <w:bCs/>
                <w:lang w:bidi="en-US"/>
              </w:rPr>
              <w:t>Pakavimas ir pateikimas</w:t>
            </w:r>
          </w:p>
        </w:tc>
      </w:tr>
      <w:tr w:rsidR="009C74D2" w:rsidRPr="009C74D2" w14:paraId="7EA0F74B" w14:textId="77777777" w:rsidTr="00761AAC">
        <w:tc>
          <w:tcPr>
            <w:tcW w:w="570" w:type="dxa"/>
          </w:tcPr>
          <w:p w14:paraId="47E724BC"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4.1</w:t>
            </w:r>
          </w:p>
        </w:tc>
        <w:tc>
          <w:tcPr>
            <w:tcW w:w="3111" w:type="dxa"/>
          </w:tcPr>
          <w:p w14:paraId="09792108" w14:textId="77777777" w:rsidR="009C74D2" w:rsidRPr="009C74D2" w:rsidRDefault="009C74D2" w:rsidP="00761AAC">
            <w:pPr>
              <w:tabs>
                <w:tab w:val="left" w:pos="1134"/>
              </w:tabs>
              <w:jc w:val="both"/>
              <w:rPr>
                <w:rFonts w:ascii="Times New Roman" w:hAnsi="Times New Roman" w:cs="Times New Roman"/>
                <w:b/>
                <w:bCs/>
                <w:szCs w:val="24"/>
                <w:lang w:eastAsia="lt-LT"/>
              </w:rPr>
            </w:pPr>
            <w:r w:rsidRPr="009C74D2">
              <w:rPr>
                <w:rFonts w:ascii="Times New Roman" w:hAnsi="Times New Roman" w:cs="Times New Roman"/>
                <w:szCs w:val="24"/>
                <w:lang w:eastAsia="lt-LT"/>
              </w:rPr>
              <w:t>Pirminė pakuotė</w:t>
            </w:r>
          </w:p>
        </w:tc>
        <w:tc>
          <w:tcPr>
            <w:tcW w:w="5946" w:type="dxa"/>
          </w:tcPr>
          <w:p w14:paraId="06F4F67E" w14:textId="77777777" w:rsidR="009C74D2" w:rsidRPr="009C74D2" w:rsidRDefault="009C74D2" w:rsidP="00761AAC">
            <w:pPr>
              <w:jc w:val="both"/>
              <w:rPr>
                <w:rFonts w:ascii="Times New Roman" w:hAnsi="Times New Roman" w:cs="Times New Roman"/>
                <w:szCs w:val="24"/>
                <w:lang w:eastAsia="lt-LT"/>
              </w:rPr>
            </w:pPr>
            <w:r w:rsidRPr="009C74D2">
              <w:rPr>
                <w:rFonts w:ascii="Times New Roman" w:hAnsi="Times New Roman" w:cs="Times New Roman"/>
              </w:rPr>
              <w:t>Kiekvienas gaminys privalo būti kruopščiai sulankstytas ir supakuotas į skaidrią, tvirtą, uždaromą polietileno pakuotę. Ant pakuotės lipduku tvirtinama etiketė, kurioje nurodomas gamintojas, gaminio pavadinimas bei dydis.</w:t>
            </w:r>
          </w:p>
        </w:tc>
      </w:tr>
      <w:tr w:rsidR="009C74D2" w:rsidRPr="009C74D2" w14:paraId="3187223E" w14:textId="77777777" w:rsidTr="00761AAC">
        <w:tc>
          <w:tcPr>
            <w:tcW w:w="570" w:type="dxa"/>
          </w:tcPr>
          <w:p w14:paraId="003BE8F1"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4.2</w:t>
            </w:r>
          </w:p>
        </w:tc>
        <w:tc>
          <w:tcPr>
            <w:tcW w:w="3111" w:type="dxa"/>
          </w:tcPr>
          <w:p w14:paraId="15642039" w14:textId="77777777" w:rsidR="009C74D2" w:rsidRPr="009C74D2" w:rsidRDefault="009C74D2" w:rsidP="00761AAC">
            <w:pPr>
              <w:tabs>
                <w:tab w:val="left" w:pos="1134"/>
              </w:tabs>
              <w:jc w:val="both"/>
              <w:rPr>
                <w:rFonts w:ascii="Times New Roman" w:hAnsi="Times New Roman" w:cs="Times New Roman"/>
                <w:szCs w:val="24"/>
                <w:lang w:eastAsia="lt-LT"/>
              </w:rPr>
            </w:pPr>
            <w:r w:rsidRPr="009C74D2">
              <w:rPr>
                <w:rFonts w:ascii="Times New Roman" w:hAnsi="Times New Roman" w:cs="Times New Roman"/>
                <w:kern w:val="2"/>
                <w:szCs w:val="24"/>
                <w14:ligatures w14:val="standardContextual"/>
              </w:rPr>
              <w:t>Antrinė pakuotė</w:t>
            </w:r>
          </w:p>
        </w:tc>
        <w:tc>
          <w:tcPr>
            <w:tcW w:w="5946" w:type="dxa"/>
          </w:tcPr>
          <w:p w14:paraId="3D34E6CD" w14:textId="77777777" w:rsidR="009C74D2" w:rsidRPr="009C74D2" w:rsidRDefault="009C74D2" w:rsidP="00761AAC">
            <w:pPr>
              <w:spacing w:before="100" w:beforeAutospacing="1" w:after="100" w:afterAutospacing="1"/>
              <w:rPr>
                <w:rFonts w:ascii="Times New Roman" w:hAnsi="Times New Roman" w:cs="Times New Roman"/>
                <w:szCs w:val="24"/>
                <w:lang w:eastAsia="lt-LT"/>
              </w:rPr>
            </w:pPr>
            <w:r w:rsidRPr="009C74D2">
              <w:rPr>
                <w:rFonts w:ascii="Times New Roman" w:hAnsi="Times New Roman" w:cs="Times New Roman"/>
                <w:szCs w:val="24"/>
                <w:lang w:eastAsia="lt-LT"/>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9C74D2">
              <w:rPr>
                <w:rFonts w:ascii="Times New Roman" w:hAnsi="Times New Roman" w:cs="Times New Roman"/>
                <w:szCs w:val="24"/>
                <w:lang w:eastAsia="lt-LT" w:bidi="en-US"/>
              </w:rPr>
              <w:t xml:space="preserve"> gavėjo pavadinimas, gamintojo (tiekėjo) pavadinimas, tikslus gaminio pavadinimas (turi atitikti nurodytą sutartyje), dydžiai ir kiekiai, sutarties data ir numeris, užsakymo data ir numeris.</w:t>
            </w:r>
            <w:r w:rsidRPr="009C74D2">
              <w:rPr>
                <w:rFonts w:ascii="Times New Roman" w:hAnsi="Times New Roman" w:cs="Times New Roman"/>
                <w:szCs w:val="24"/>
                <w:lang w:eastAsia="lt-LT"/>
              </w:rPr>
              <w:t xml:space="preserve"> </w:t>
            </w:r>
            <w:r w:rsidRPr="009C74D2">
              <w:rPr>
                <w:rFonts w:ascii="Times New Roman" w:hAnsi="Times New Roman" w:cs="Times New Roman"/>
                <w:szCs w:val="24"/>
                <w:lang w:eastAsia="lt-LT" w:bidi="en-US"/>
              </w:rPr>
              <w:t>Kiekviena dėžė turi būti sunumeruota. Su Prekėmis Pirkėjui pateikiamas gaminių pakavimo lapas.</w:t>
            </w:r>
          </w:p>
        </w:tc>
      </w:tr>
      <w:tr w:rsidR="009C74D2" w:rsidRPr="009C74D2" w14:paraId="64D0E599" w14:textId="77777777" w:rsidTr="00761AAC">
        <w:tc>
          <w:tcPr>
            <w:tcW w:w="570" w:type="dxa"/>
          </w:tcPr>
          <w:p w14:paraId="2839736D" w14:textId="77777777" w:rsidR="009C74D2" w:rsidRPr="009C74D2" w:rsidRDefault="009C74D2" w:rsidP="00761AAC">
            <w:pPr>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5.</w:t>
            </w:r>
          </w:p>
        </w:tc>
        <w:tc>
          <w:tcPr>
            <w:tcW w:w="3111" w:type="dxa"/>
          </w:tcPr>
          <w:p w14:paraId="3F0DDA57" w14:textId="77777777" w:rsidR="009C74D2" w:rsidRPr="009C74D2" w:rsidRDefault="009C74D2" w:rsidP="00761AAC">
            <w:pPr>
              <w:tabs>
                <w:tab w:val="left" w:pos="1134"/>
              </w:tabs>
              <w:jc w:val="both"/>
              <w:rPr>
                <w:rFonts w:ascii="Times New Roman" w:hAnsi="Times New Roman" w:cs="Times New Roman"/>
                <w:kern w:val="2"/>
                <w14:ligatures w14:val="standardContextual"/>
              </w:rPr>
            </w:pPr>
            <w:r w:rsidRPr="009C74D2">
              <w:rPr>
                <w:rFonts w:ascii="Times New Roman" w:hAnsi="Times New Roman" w:cs="Times New Roman"/>
                <w:b/>
                <w:kern w:val="2"/>
                <w:szCs w:val="24"/>
                <w14:ligatures w14:val="standardContextual"/>
              </w:rPr>
              <w:t>Techniniai reikalavimai ir modelio aprašymas</w:t>
            </w:r>
          </w:p>
        </w:tc>
        <w:tc>
          <w:tcPr>
            <w:tcW w:w="5946" w:type="dxa"/>
            <w:shd w:val="clear" w:color="auto" w:fill="FFFFFF" w:themeFill="background1"/>
          </w:tcPr>
          <w:p w14:paraId="117E08DC"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Marškinėliai siuvami tiesaus silueto, su įsiūtinėmis rankovėmis.</w:t>
            </w:r>
          </w:p>
          <w:p w14:paraId="2B269DD0"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Kaklo išėma apvali, užbaigiama tampria, lastikinio pynimo, dvigubo trikotažo su elastomeriniu siūlu juostele, kurios plotis 2,0 cm.</w:t>
            </w:r>
          </w:p>
          <w:p w14:paraId="03810FC1"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 xml:space="preserve">Medžiagos mezgimo raštas – </w:t>
            </w:r>
            <w:r w:rsidRPr="009C74D2">
              <w:rPr>
                <w:rFonts w:ascii="Times New Roman" w:hAnsi="Times New Roman" w:cs="Times New Roman"/>
                <w:kern w:val="2"/>
                <w:szCs w:val="24"/>
                <w14:ligatures w14:val="standardContextual"/>
              </w:rPr>
              <w:t>lygus skersinis.</w:t>
            </w:r>
          </w:p>
          <w:p w14:paraId="094614C4"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Marškinėlių pečių siūlėje įsiūta tvirtinamoji juostelė.</w:t>
            </w:r>
          </w:p>
          <w:p w14:paraId="609758C6"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Ant abiejų rankovių, 7,0 cm atstumu nuo rankovių įsiuvimo siūlės, prisiūtos kilpinės (švelniosios) kibaus tekstilinio užsegimo dalys, prie kurių bus tvirtinami Valstybinės priešgaisrinės gelbėjimo tarnybos antsiuvai.</w:t>
            </w:r>
          </w:p>
          <w:p w14:paraId="29359F43"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Ant dešinės rankovės, 1,0 cm aukščiau kilpinės (švelniosios) antsiuvo užsegimo dalies, prisiūta kilpinė (švelnioji) antsiuvo VĖLIAVA dydžio kibaus tekstilinio užsegimo dalis.</w:t>
            </w:r>
          </w:p>
          <w:p w14:paraId="092BA66F"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lastRenderedPageBreak/>
              <w:t>Dešinėje krūtinės pusėje, 20,0 cm atstumu nuo aukščiausio pečių siūlės taško, horizontaliai prisiūta 10,0×2,0 cm dydžio kilpinė (švelnioji) kibaus tekstilinio užsegimo dalis, skirta pavardės juostelei tvirtinti.</w:t>
            </w:r>
          </w:p>
          <w:p w14:paraId="6A9CA2AC"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Krūtinės centre, lygiagrečiai su pavardės juostelės tvirtinimo vieta, vertikaliai prisiuvama 5,0×10,0 cm dydžio kilpinė (švelnioji) kibaus tekstilinio užsegimo dalis, skirta laipsnio movai tvirtinti.</w:t>
            </w:r>
          </w:p>
          <w:p w14:paraId="1619A316"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Kibių tekstilinių užsegimų spalva artima pagrindinės medžiagos spalvai.</w:t>
            </w:r>
          </w:p>
          <w:p w14:paraId="70924D78" w14:textId="77777777" w:rsidR="009C74D2" w:rsidRPr="009C74D2" w:rsidRDefault="009C74D2" w:rsidP="00761AAC">
            <w:pPr>
              <w:numPr>
                <w:ilvl w:val="0"/>
                <w:numId w:val="5"/>
              </w:numPr>
              <w:spacing w:after="160" w:line="259" w:lineRule="auto"/>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kern w:val="2"/>
                <w:szCs w:val="24"/>
                <w:lang w:eastAsia="lt-LT"/>
                <w14:ligatures w14:val="standardContextual"/>
              </w:rPr>
              <w:t>Rankovių ir marškinėlių apačia palenktos plokščiasiūle siuvimo mašina.</w:t>
            </w:r>
          </w:p>
          <w:p w14:paraId="37B2E390" w14:textId="77777777" w:rsidR="009C74D2" w:rsidRPr="009C74D2" w:rsidRDefault="009C74D2" w:rsidP="00761AAC">
            <w:pPr>
              <w:tabs>
                <w:tab w:val="left" w:pos="600"/>
              </w:tabs>
              <w:spacing w:after="160"/>
              <w:ind w:left="360"/>
              <w:contextualSpacing/>
              <w:jc w:val="both"/>
              <w:rPr>
                <w:rFonts w:ascii="Times New Roman" w:hAnsi="Times New Roman" w:cs="Times New Roman"/>
                <w:kern w:val="2"/>
                <w:szCs w:val="24"/>
                <w:lang w:eastAsia="lt-LT"/>
                <w14:ligatures w14:val="standardContextual"/>
              </w:rPr>
            </w:pPr>
            <w:r w:rsidRPr="009C74D2">
              <w:rPr>
                <w:rFonts w:ascii="Times New Roman" w:hAnsi="Times New Roman" w:cs="Times New Roman"/>
                <w:szCs w:val="24"/>
                <w:lang w:eastAsia="lt-LT"/>
              </w:rPr>
              <w:t>Visų nurodytų matmenų leistina paklaida yra ±0,1 cm.</w:t>
            </w:r>
          </w:p>
        </w:tc>
      </w:tr>
    </w:tbl>
    <w:p w14:paraId="3D051A10" w14:textId="77777777" w:rsidR="009C74D2" w:rsidRPr="009C74D2" w:rsidRDefault="009C74D2" w:rsidP="009C74D2">
      <w:pPr>
        <w:spacing w:before="240" w:after="240"/>
        <w:contextualSpacing/>
        <w:jc w:val="center"/>
        <w:rPr>
          <w:rFonts w:ascii="Times New Roman" w:hAnsi="Times New Roman" w:cs="Times New Roman"/>
          <w:b/>
          <w:szCs w:val="24"/>
          <w:lang w:bidi="en-US"/>
        </w:rPr>
      </w:pPr>
    </w:p>
    <w:p w14:paraId="07C5BED8" w14:textId="77777777" w:rsidR="009C74D2" w:rsidRPr="009C74D2" w:rsidRDefault="009C74D2" w:rsidP="009C74D2">
      <w:pPr>
        <w:spacing w:before="240" w:after="240"/>
        <w:contextualSpacing/>
        <w:jc w:val="center"/>
        <w:rPr>
          <w:rFonts w:ascii="Times New Roman" w:hAnsi="Times New Roman" w:cs="Times New Roman"/>
          <w:b/>
          <w:szCs w:val="24"/>
          <w:lang w:bidi="en-US"/>
        </w:rPr>
      </w:pPr>
      <w:r w:rsidRPr="009C74D2">
        <w:rPr>
          <w:rFonts w:ascii="Times New Roman" w:hAnsi="Times New Roman" w:cs="Times New Roman"/>
          <w:b/>
          <w:szCs w:val="24"/>
          <w:lang w:bidi="en-US"/>
        </w:rPr>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4"/>
        <w:gridCol w:w="1214"/>
        <w:gridCol w:w="1214"/>
        <w:gridCol w:w="1214"/>
        <w:gridCol w:w="1214"/>
        <w:gridCol w:w="1214"/>
        <w:gridCol w:w="1214"/>
        <w:gridCol w:w="1214"/>
      </w:tblGrid>
      <w:tr w:rsidR="009C74D2" w:rsidRPr="009C74D2" w14:paraId="038D152D" w14:textId="77777777" w:rsidTr="00761AAC">
        <w:trPr>
          <w:trHeight w:val="227"/>
        </w:trPr>
        <w:tc>
          <w:tcPr>
            <w:tcW w:w="625" w:type="pct"/>
            <w:vAlign w:val="center"/>
          </w:tcPr>
          <w:p w14:paraId="48370E94" w14:textId="77777777" w:rsidR="009C74D2" w:rsidRPr="009C74D2" w:rsidRDefault="009C74D2" w:rsidP="00761AAC">
            <w:pPr>
              <w:rPr>
                <w:rFonts w:cs="Times New Roman"/>
                <w:bCs/>
                <w:sz w:val="22"/>
              </w:rPr>
            </w:pPr>
            <w:r w:rsidRPr="009C74D2">
              <w:rPr>
                <w:rFonts w:cs="Times New Roman"/>
                <w:sz w:val="22"/>
              </w:rPr>
              <w:t>Ūgis</w:t>
            </w:r>
          </w:p>
        </w:tc>
        <w:tc>
          <w:tcPr>
            <w:tcW w:w="625" w:type="pct"/>
            <w:vAlign w:val="center"/>
          </w:tcPr>
          <w:p w14:paraId="033720C1" w14:textId="77777777" w:rsidR="009C74D2" w:rsidRPr="009C74D2" w:rsidRDefault="009C74D2" w:rsidP="00761AAC">
            <w:pPr>
              <w:jc w:val="center"/>
              <w:rPr>
                <w:rFonts w:cs="Times New Roman"/>
                <w:bCs/>
                <w:sz w:val="22"/>
              </w:rPr>
            </w:pPr>
            <w:r w:rsidRPr="009C74D2">
              <w:rPr>
                <w:rFonts w:cs="Times New Roman"/>
                <w:sz w:val="22"/>
              </w:rPr>
              <w:t>160</w:t>
            </w:r>
          </w:p>
        </w:tc>
        <w:tc>
          <w:tcPr>
            <w:tcW w:w="625" w:type="pct"/>
            <w:vAlign w:val="center"/>
          </w:tcPr>
          <w:p w14:paraId="74F04F8C" w14:textId="77777777" w:rsidR="009C74D2" w:rsidRPr="009C74D2" w:rsidRDefault="009C74D2" w:rsidP="00761AAC">
            <w:pPr>
              <w:jc w:val="center"/>
              <w:rPr>
                <w:rFonts w:cs="Times New Roman"/>
                <w:bCs/>
                <w:sz w:val="22"/>
              </w:rPr>
            </w:pPr>
            <w:r w:rsidRPr="009C74D2">
              <w:rPr>
                <w:rFonts w:cs="Times New Roman"/>
                <w:sz w:val="22"/>
              </w:rPr>
              <w:t>168</w:t>
            </w:r>
          </w:p>
        </w:tc>
        <w:tc>
          <w:tcPr>
            <w:tcW w:w="625" w:type="pct"/>
            <w:vAlign w:val="center"/>
          </w:tcPr>
          <w:p w14:paraId="422899FC" w14:textId="77777777" w:rsidR="009C74D2" w:rsidRPr="009C74D2" w:rsidRDefault="009C74D2" w:rsidP="00761AAC">
            <w:pPr>
              <w:jc w:val="center"/>
              <w:rPr>
                <w:rFonts w:cs="Times New Roman"/>
                <w:bCs/>
                <w:sz w:val="22"/>
              </w:rPr>
            </w:pPr>
            <w:r w:rsidRPr="009C74D2">
              <w:rPr>
                <w:rFonts w:cs="Times New Roman"/>
                <w:sz w:val="22"/>
              </w:rPr>
              <w:t>176</w:t>
            </w:r>
          </w:p>
        </w:tc>
        <w:tc>
          <w:tcPr>
            <w:tcW w:w="625" w:type="pct"/>
            <w:vAlign w:val="center"/>
          </w:tcPr>
          <w:p w14:paraId="2AA82726" w14:textId="77777777" w:rsidR="009C74D2" w:rsidRPr="009C74D2" w:rsidRDefault="009C74D2" w:rsidP="00761AAC">
            <w:pPr>
              <w:jc w:val="center"/>
              <w:rPr>
                <w:rFonts w:cs="Times New Roman"/>
                <w:bCs/>
                <w:sz w:val="22"/>
              </w:rPr>
            </w:pPr>
            <w:r w:rsidRPr="009C74D2">
              <w:rPr>
                <w:rFonts w:cs="Times New Roman"/>
                <w:sz w:val="22"/>
              </w:rPr>
              <w:t>184</w:t>
            </w:r>
          </w:p>
        </w:tc>
        <w:tc>
          <w:tcPr>
            <w:tcW w:w="625" w:type="pct"/>
            <w:vAlign w:val="center"/>
          </w:tcPr>
          <w:p w14:paraId="0FF2A50A" w14:textId="77777777" w:rsidR="009C74D2" w:rsidRPr="009C74D2" w:rsidRDefault="009C74D2" w:rsidP="00761AAC">
            <w:pPr>
              <w:jc w:val="center"/>
              <w:rPr>
                <w:rFonts w:cs="Times New Roman"/>
                <w:bCs/>
                <w:sz w:val="22"/>
              </w:rPr>
            </w:pPr>
            <w:r w:rsidRPr="009C74D2">
              <w:rPr>
                <w:rFonts w:cs="Times New Roman"/>
                <w:sz w:val="22"/>
              </w:rPr>
              <w:t>192</w:t>
            </w:r>
          </w:p>
        </w:tc>
        <w:tc>
          <w:tcPr>
            <w:tcW w:w="625" w:type="pct"/>
            <w:vAlign w:val="center"/>
          </w:tcPr>
          <w:p w14:paraId="6AB22801" w14:textId="77777777" w:rsidR="009C74D2" w:rsidRPr="009C74D2" w:rsidRDefault="009C74D2" w:rsidP="00761AAC">
            <w:pPr>
              <w:jc w:val="center"/>
              <w:rPr>
                <w:rFonts w:cs="Times New Roman"/>
                <w:bCs/>
                <w:sz w:val="22"/>
              </w:rPr>
            </w:pPr>
            <w:r w:rsidRPr="009C74D2">
              <w:rPr>
                <w:rFonts w:cs="Times New Roman"/>
                <w:sz w:val="22"/>
              </w:rPr>
              <w:t>200</w:t>
            </w:r>
          </w:p>
        </w:tc>
        <w:tc>
          <w:tcPr>
            <w:tcW w:w="625" w:type="pct"/>
            <w:vAlign w:val="center"/>
          </w:tcPr>
          <w:p w14:paraId="4FB5911E" w14:textId="77777777" w:rsidR="009C74D2" w:rsidRPr="009C74D2" w:rsidRDefault="009C74D2" w:rsidP="00761AAC">
            <w:pPr>
              <w:jc w:val="center"/>
              <w:rPr>
                <w:rFonts w:cs="Times New Roman"/>
                <w:bCs/>
                <w:sz w:val="22"/>
              </w:rPr>
            </w:pPr>
            <w:r w:rsidRPr="009C74D2">
              <w:rPr>
                <w:rFonts w:cs="Times New Roman"/>
                <w:sz w:val="22"/>
              </w:rPr>
              <w:t>208</w:t>
            </w:r>
          </w:p>
        </w:tc>
      </w:tr>
      <w:tr w:rsidR="009C74D2" w:rsidRPr="009C74D2" w14:paraId="32EC69B6" w14:textId="77777777" w:rsidTr="00761AAC">
        <w:trPr>
          <w:trHeight w:val="227"/>
        </w:trPr>
        <w:tc>
          <w:tcPr>
            <w:tcW w:w="625" w:type="pct"/>
            <w:vAlign w:val="center"/>
          </w:tcPr>
          <w:p w14:paraId="56721AB1" w14:textId="77777777" w:rsidR="009C74D2" w:rsidRPr="009C74D2" w:rsidRDefault="009C74D2" w:rsidP="00761AAC">
            <w:pPr>
              <w:rPr>
                <w:rFonts w:cs="Times New Roman"/>
                <w:bCs/>
                <w:sz w:val="22"/>
              </w:rPr>
            </w:pPr>
            <w:r w:rsidRPr="009C74D2">
              <w:rPr>
                <w:rFonts w:cs="Times New Roman"/>
                <w:sz w:val="22"/>
              </w:rPr>
              <w:t>Ribos, cm</w:t>
            </w:r>
          </w:p>
        </w:tc>
        <w:tc>
          <w:tcPr>
            <w:tcW w:w="625" w:type="pct"/>
            <w:vAlign w:val="center"/>
          </w:tcPr>
          <w:p w14:paraId="7276CCBE" w14:textId="77777777" w:rsidR="009C74D2" w:rsidRPr="009C74D2" w:rsidRDefault="009C74D2" w:rsidP="00761AAC">
            <w:pPr>
              <w:jc w:val="center"/>
              <w:rPr>
                <w:rFonts w:cs="Times New Roman"/>
                <w:bCs/>
                <w:sz w:val="22"/>
              </w:rPr>
            </w:pPr>
            <w:r w:rsidRPr="009C74D2">
              <w:rPr>
                <w:rFonts w:cs="Times New Roman"/>
                <w:sz w:val="22"/>
              </w:rPr>
              <w:t>156–164</w:t>
            </w:r>
          </w:p>
        </w:tc>
        <w:tc>
          <w:tcPr>
            <w:tcW w:w="625" w:type="pct"/>
            <w:vAlign w:val="center"/>
          </w:tcPr>
          <w:p w14:paraId="52998A10" w14:textId="77777777" w:rsidR="009C74D2" w:rsidRPr="009C74D2" w:rsidRDefault="009C74D2" w:rsidP="00761AAC">
            <w:pPr>
              <w:jc w:val="center"/>
              <w:rPr>
                <w:rFonts w:cs="Times New Roman"/>
                <w:bCs/>
                <w:sz w:val="22"/>
              </w:rPr>
            </w:pPr>
            <w:r w:rsidRPr="009C74D2">
              <w:rPr>
                <w:rFonts w:cs="Times New Roman"/>
                <w:sz w:val="22"/>
              </w:rPr>
              <w:t>164–172</w:t>
            </w:r>
          </w:p>
        </w:tc>
        <w:tc>
          <w:tcPr>
            <w:tcW w:w="625" w:type="pct"/>
            <w:vAlign w:val="center"/>
          </w:tcPr>
          <w:p w14:paraId="67525729" w14:textId="77777777" w:rsidR="009C74D2" w:rsidRPr="009C74D2" w:rsidRDefault="009C74D2" w:rsidP="00761AAC">
            <w:pPr>
              <w:jc w:val="center"/>
              <w:rPr>
                <w:rFonts w:cs="Times New Roman"/>
                <w:bCs/>
                <w:sz w:val="22"/>
              </w:rPr>
            </w:pPr>
            <w:r w:rsidRPr="009C74D2">
              <w:rPr>
                <w:rFonts w:cs="Times New Roman"/>
                <w:sz w:val="22"/>
              </w:rPr>
              <w:t>172–180</w:t>
            </w:r>
          </w:p>
        </w:tc>
        <w:tc>
          <w:tcPr>
            <w:tcW w:w="625" w:type="pct"/>
            <w:vAlign w:val="center"/>
          </w:tcPr>
          <w:p w14:paraId="5CE6A772" w14:textId="77777777" w:rsidR="009C74D2" w:rsidRPr="009C74D2" w:rsidRDefault="009C74D2" w:rsidP="00761AAC">
            <w:pPr>
              <w:jc w:val="center"/>
              <w:rPr>
                <w:rFonts w:cs="Times New Roman"/>
                <w:bCs/>
                <w:sz w:val="22"/>
              </w:rPr>
            </w:pPr>
            <w:r w:rsidRPr="009C74D2">
              <w:rPr>
                <w:rFonts w:cs="Times New Roman"/>
                <w:sz w:val="22"/>
              </w:rPr>
              <w:t>180–188</w:t>
            </w:r>
          </w:p>
        </w:tc>
        <w:tc>
          <w:tcPr>
            <w:tcW w:w="625" w:type="pct"/>
            <w:vAlign w:val="center"/>
          </w:tcPr>
          <w:p w14:paraId="17B29B4E" w14:textId="77777777" w:rsidR="009C74D2" w:rsidRPr="009C74D2" w:rsidRDefault="009C74D2" w:rsidP="00761AAC">
            <w:pPr>
              <w:jc w:val="center"/>
              <w:rPr>
                <w:rFonts w:cs="Times New Roman"/>
                <w:bCs/>
                <w:sz w:val="22"/>
              </w:rPr>
            </w:pPr>
            <w:r w:rsidRPr="009C74D2">
              <w:rPr>
                <w:rFonts w:cs="Times New Roman"/>
                <w:sz w:val="22"/>
              </w:rPr>
              <w:t>188–196</w:t>
            </w:r>
          </w:p>
        </w:tc>
        <w:tc>
          <w:tcPr>
            <w:tcW w:w="625" w:type="pct"/>
            <w:vAlign w:val="center"/>
          </w:tcPr>
          <w:p w14:paraId="39FCBF7A" w14:textId="77777777" w:rsidR="009C74D2" w:rsidRPr="009C74D2" w:rsidRDefault="009C74D2" w:rsidP="00761AAC">
            <w:pPr>
              <w:jc w:val="center"/>
              <w:rPr>
                <w:rFonts w:cs="Times New Roman"/>
                <w:bCs/>
                <w:sz w:val="22"/>
              </w:rPr>
            </w:pPr>
            <w:r w:rsidRPr="009C74D2">
              <w:rPr>
                <w:rFonts w:cs="Times New Roman"/>
                <w:sz w:val="22"/>
              </w:rPr>
              <w:t>196–204</w:t>
            </w:r>
          </w:p>
        </w:tc>
        <w:tc>
          <w:tcPr>
            <w:tcW w:w="625" w:type="pct"/>
            <w:vAlign w:val="center"/>
          </w:tcPr>
          <w:p w14:paraId="304A7161" w14:textId="77777777" w:rsidR="009C74D2" w:rsidRPr="009C74D2" w:rsidRDefault="009C74D2" w:rsidP="00761AAC">
            <w:pPr>
              <w:jc w:val="center"/>
              <w:rPr>
                <w:rFonts w:cs="Times New Roman"/>
                <w:bCs/>
                <w:sz w:val="22"/>
              </w:rPr>
            </w:pPr>
            <w:r w:rsidRPr="009C74D2">
              <w:rPr>
                <w:rFonts w:cs="Times New Roman"/>
                <w:sz w:val="22"/>
              </w:rPr>
              <w:t>204–212</w:t>
            </w:r>
          </w:p>
        </w:tc>
      </w:tr>
    </w:tbl>
    <w:p w14:paraId="32A02BEE" w14:textId="77777777" w:rsidR="009C74D2" w:rsidRPr="009C74D2" w:rsidRDefault="009C74D2" w:rsidP="009C74D2">
      <w:pPr>
        <w:spacing w:before="240" w:after="240"/>
        <w:contextualSpacing/>
        <w:jc w:val="center"/>
        <w:rPr>
          <w:rFonts w:ascii="Times New Roman" w:hAnsi="Times New Roman" w:cs="Times New Roman"/>
          <w:b/>
          <w:szCs w:val="24"/>
        </w:rPr>
      </w:pPr>
    </w:p>
    <w:p w14:paraId="45C227DF" w14:textId="77777777" w:rsidR="009C74D2" w:rsidRPr="009C74D2" w:rsidRDefault="009C74D2" w:rsidP="009C74D2">
      <w:pPr>
        <w:spacing w:before="240" w:after="240"/>
        <w:contextualSpacing/>
        <w:jc w:val="center"/>
        <w:rPr>
          <w:rFonts w:ascii="Times New Roman" w:hAnsi="Times New Roman" w:cs="Times New Roman"/>
          <w:b/>
          <w:szCs w:val="24"/>
        </w:rPr>
      </w:pPr>
      <w:r w:rsidRPr="009C74D2">
        <w:rPr>
          <w:rFonts w:ascii="Times New Roman" w:hAnsi="Times New Roman" w:cs="Times New Roman"/>
          <w:b/>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9C74D2" w:rsidRPr="009C74D2" w14:paraId="18BA11CC" w14:textId="77777777" w:rsidTr="00761AAC">
        <w:trPr>
          <w:trHeight w:val="283"/>
        </w:trPr>
        <w:tc>
          <w:tcPr>
            <w:tcW w:w="2623" w:type="dxa"/>
            <w:vAlign w:val="center"/>
          </w:tcPr>
          <w:p w14:paraId="44806AC1" w14:textId="77777777" w:rsidR="009C74D2" w:rsidRPr="009C74D2" w:rsidRDefault="009C74D2" w:rsidP="00761AAC">
            <w:pPr>
              <w:ind w:right="-1"/>
              <w:rPr>
                <w:sz w:val="22"/>
                <w:szCs w:val="22"/>
              </w:rPr>
            </w:pPr>
            <w:r w:rsidRPr="009C74D2">
              <w:rPr>
                <w:sz w:val="22"/>
                <w:szCs w:val="22"/>
              </w:rPr>
              <w:t>Dydis (raidinis kodas)</w:t>
            </w:r>
          </w:p>
        </w:tc>
        <w:tc>
          <w:tcPr>
            <w:tcW w:w="891" w:type="dxa"/>
            <w:vAlign w:val="center"/>
          </w:tcPr>
          <w:p w14:paraId="0D8C58AA" w14:textId="77777777" w:rsidR="009C74D2" w:rsidRPr="009C74D2" w:rsidRDefault="009C74D2" w:rsidP="00761AAC">
            <w:pPr>
              <w:ind w:right="-1"/>
              <w:jc w:val="center"/>
              <w:rPr>
                <w:sz w:val="22"/>
                <w:szCs w:val="22"/>
              </w:rPr>
            </w:pPr>
            <w:r w:rsidRPr="009C74D2">
              <w:rPr>
                <w:sz w:val="22"/>
                <w:szCs w:val="22"/>
              </w:rPr>
              <w:t>XXS</w:t>
            </w:r>
          </w:p>
        </w:tc>
        <w:tc>
          <w:tcPr>
            <w:tcW w:w="890" w:type="dxa"/>
            <w:vAlign w:val="center"/>
          </w:tcPr>
          <w:p w14:paraId="5C323079" w14:textId="77777777" w:rsidR="009C74D2" w:rsidRPr="009C74D2" w:rsidRDefault="009C74D2" w:rsidP="00761AAC">
            <w:pPr>
              <w:ind w:right="-1"/>
              <w:jc w:val="center"/>
              <w:rPr>
                <w:sz w:val="22"/>
                <w:szCs w:val="22"/>
              </w:rPr>
            </w:pPr>
            <w:r w:rsidRPr="009C74D2">
              <w:rPr>
                <w:sz w:val="22"/>
                <w:szCs w:val="22"/>
              </w:rPr>
              <w:t>XS</w:t>
            </w:r>
          </w:p>
        </w:tc>
        <w:tc>
          <w:tcPr>
            <w:tcW w:w="890" w:type="dxa"/>
            <w:vAlign w:val="center"/>
          </w:tcPr>
          <w:p w14:paraId="0C7A6D13" w14:textId="77777777" w:rsidR="009C74D2" w:rsidRPr="009C74D2" w:rsidRDefault="009C74D2" w:rsidP="00761AAC">
            <w:pPr>
              <w:ind w:right="-1"/>
              <w:jc w:val="center"/>
              <w:rPr>
                <w:sz w:val="22"/>
                <w:szCs w:val="22"/>
              </w:rPr>
            </w:pPr>
            <w:r w:rsidRPr="009C74D2">
              <w:rPr>
                <w:sz w:val="22"/>
                <w:szCs w:val="22"/>
              </w:rPr>
              <w:t>S</w:t>
            </w:r>
          </w:p>
        </w:tc>
        <w:tc>
          <w:tcPr>
            <w:tcW w:w="891" w:type="dxa"/>
            <w:vAlign w:val="center"/>
          </w:tcPr>
          <w:p w14:paraId="4FB72095" w14:textId="77777777" w:rsidR="009C74D2" w:rsidRPr="009C74D2" w:rsidRDefault="009C74D2" w:rsidP="00761AAC">
            <w:pPr>
              <w:ind w:right="-1"/>
              <w:jc w:val="center"/>
              <w:rPr>
                <w:sz w:val="22"/>
                <w:szCs w:val="22"/>
              </w:rPr>
            </w:pPr>
            <w:r w:rsidRPr="009C74D2">
              <w:rPr>
                <w:sz w:val="22"/>
                <w:szCs w:val="22"/>
              </w:rPr>
              <w:t>M</w:t>
            </w:r>
          </w:p>
        </w:tc>
        <w:tc>
          <w:tcPr>
            <w:tcW w:w="891" w:type="dxa"/>
            <w:vAlign w:val="center"/>
          </w:tcPr>
          <w:p w14:paraId="3F69D430" w14:textId="77777777" w:rsidR="009C74D2" w:rsidRPr="009C74D2" w:rsidRDefault="009C74D2" w:rsidP="00761AAC">
            <w:pPr>
              <w:ind w:right="-1"/>
              <w:jc w:val="center"/>
              <w:rPr>
                <w:sz w:val="22"/>
                <w:szCs w:val="22"/>
              </w:rPr>
            </w:pPr>
            <w:r w:rsidRPr="009C74D2">
              <w:rPr>
                <w:sz w:val="22"/>
                <w:szCs w:val="22"/>
              </w:rPr>
              <w:t>L</w:t>
            </w:r>
          </w:p>
        </w:tc>
        <w:tc>
          <w:tcPr>
            <w:tcW w:w="891" w:type="dxa"/>
            <w:vAlign w:val="center"/>
          </w:tcPr>
          <w:p w14:paraId="59FE0A08" w14:textId="77777777" w:rsidR="009C74D2" w:rsidRPr="009C74D2" w:rsidRDefault="009C74D2" w:rsidP="00761AAC">
            <w:pPr>
              <w:ind w:right="-1"/>
              <w:jc w:val="center"/>
              <w:rPr>
                <w:sz w:val="22"/>
                <w:szCs w:val="22"/>
              </w:rPr>
            </w:pPr>
            <w:r w:rsidRPr="009C74D2">
              <w:rPr>
                <w:sz w:val="22"/>
                <w:szCs w:val="22"/>
              </w:rPr>
              <w:t>XL</w:t>
            </w:r>
          </w:p>
        </w:tc>
        <w:tc>
          <w:tcPr>
            <w:tcW w:w="893" w:type="dxa"/>
            <w:vAlign w:val="center"/>
          </w:tcPr>
          <w:p w14:paraId="01D3B186" w14:textId="77777777" w:rsidR="009C74D2" w:rsidRPr="009C74D2" w:rsidRDefault="009C74D2" w:rsidP="00761AAC">
            <w:pPr>
              <w:ind w:right="-1"/>
              <w:jc w:val="center"/>
              <w:rPr>
                <w:sz w:val="22"/>
                <w:szCs w:val="22"/>
              </w:rPr>
            </w:pPr>
            <w:r w:rsidRPr="009C74D2">
              <w:rPr>
                <w:sz w:val="22"/>
                <w:szCs w:val="22"/>
              </w:rPr>
              <w:t>XXL</w:t>
            </w:r>
          </w:p>
        </w:tc>
        <w:tc>
          <w:tcPr>
            <w:tcW w:w="978" w:type="dxa"/>
            <w:vAlign w:val="center"/>
          </w:tcPr>
          <w:p w14:paraId="314E0246" w14:textId="77777777" w:rsidR="009C74D2" w:rsidRPr="009C74D2" w:rsidRDefault="009C74D2" w:rsidP="00761AAC">
            <w:pPr>
              <w:ind w:right="-1"/>
              <w:jc w:val="center"/>
              <w:rPr>
                <w:sz w:val="22"/>
                <w:szCs w:val="22"/>
              </w:rPr>
            </w:pPr>
            <w:r w:rsidRPr="009C74D2">
              <w:rPr>
                <w:sz w:val="22"/>
                <w:szCs w:val="22"/>
              </w:rPr>
              <w:t>3XL</w:t>
            </w:r>
          </w:p>
        </w:tc>
      </w:tr>
      <w:tr w:rsidR="009C74D2" w:rsidRPr="009C74D2" w14:paraId="0EB4C70B" w14:textId="77777777" w:rsidTr="00761AAC">
        <w:trPr>
          <w:trHeight w:val="283"/>
        </w:trPr>
        <w:tc>
          <w:tcPr>
            <w:tcW w:w="2623" w:type="dxa"/>
            <w:vAlign w:val="center"/>
          </w:tcPr>
          <w:p w14:paraId="35498BD6" w14:textId="77777777" w:rsidR="009C74D2" w:rsidRPr="009C74D2" w:rsidRDefault="009C74D2" w:rsidP="00761AAC">
            <w:pPr>
              <w:ind w:right="-1"/>
              <w:rPr>
                <w:sz w:val="22"/>
                <w:szCs w:val="22"/>
              </w:rPr>
            </w:pPr>
            <w:r w:rsidRPr="009C74D2">
              <w:rPr>
                <w:sz w:val="22"/>
                <w:szCs w:val="22"/>
              </w:rPr>
              <w:t>Krūtinės apimties ribos, cm</w:t>
            </w:r>
          </w:p>
        </w:tc>
        <w:tc>
          <w:tcPr>
            <w:tcW w:w="891" w:type="dxa"/>
            <w:vAlign w:val="center"/>
          </w:tcPr>
          <w:p w14:paraId="61866A94" w14:textId="77777777" w:rsidR="009C74D2" w:rsidRPr="009C74D2" w:rsidRDefault="009C74D2" w:rsidP="00761AAC">
            <w:pPr>
              <w:jc w:val="center"/>
              <w:rPr>
                <w:sz w:val="22"/>
                <w:szCs w:val="22"/>
              </w:rPr>
            </w:pPr>
            <w:r w:rsidRPr="009C74D2">
              <w:rPr>
                <w:sz w:val="22"/>
                <w:szCs w:val="22"/>
              </w:rPr>
              <w:t>70–78</w:t>
            </w:r>
          </w:p>
        </w:tc>
        <w:tc>
          <w:tcPr>
            <w:tcW w:w="890" w:type="dxa"/>
            <w:vAlign w:val="center"/>
          </w:tcPr>
          <w:p w14:paraId="7CB3A7CC" w14:textId="77777777" w:rsidR="009C74D2" w:rsidRPr="009C74D2" w:rsidRDefault="009C74D2" w:rsidP="00761AAC">
            <w:pPr>
              <w:jc w:val="center"/>
              <w:rPr>
                <w:sz w:val="22"/>
                <w:szCs w:val="22"/>
              </w:rPr>
            </w:pPr>
            <w:r w:rsidRPr="009C74D2">
              <w:rPr>
                <w:sz w:val="22"/>
                <w:szCs w:val="22"/>
              </w:rPr>
              <w:t>78–86</w:t>
            </w:r>
          </w:p>
        </w:tc>
        <w:tc>
          <w:tcPr>
            <w:tcW w:w="890" w:type="dxa"/>
            <w:vAlign w:val="center"/>
          </w:tcPr>
          <w:p w14:paraId="13393CDD" w14:textId="77777777" w:rsidR="009C74D2" w:rsidRPr="009C74D2" w:rsidRDefault="009C74D2" w:rsidP="00761AAC">
            <w:pPr>
              <w:jc w:val="center"/>
              <w:rPr>
                <w:sz w:val="22"/>
                <w:szCs w:val="22"/>
              </w:rPr>
            </w:pPr>
            <w:r w:rsidRPr="009C74D2">
              <w:rPr>
                <w:sz w:val="22"/>
                <w:szCs w:val="22"/>
              </w:rPr>
              <w:t>86–94</w:t>
            </w:r>
          </w:p>
        </w:tc>
        <w:tc>
          <w:tcPr>
            <w:tcW w:w="891" w:type="dxa"/>
            <w:vAlign w:val="center"/>
          </w:tcPr>
          <w:p w14:paraId="15E0B897" w14:textId="77777777" w:rsidR="009C74D2" w:rsidRPr="009C74D2" w:rsidRDefault="009C74D2" w:rsidP="00761AAC">
            <w:pPr>
              <w:jc w:val="center"/>
              <w:rPr>
                <w:sz w:val="22"/>
                <w:szCs w:val="22"/>
              </w:rPr>
            </w:pPr>
            <w:r w:rsidRPr="009C74D2">
              <w:rPr>
                <w:sz w:val="22"/>
                <w:szCs w:val="22"/>
              </w:rPr>
              <w:t>94–102</w:t>
            </w:r>
          </w:p>
        </w:tc>
        <w:tc>
          <w:tcPr>
            <w:tcW w:w="891" w:type="dxa"/>
            <w:vAlign w:val="center"/>
          </w:tcPr>
          <w:p w14:paraId="69162536" w14:textId="77777777" w:rsidR="009C74D2" w:rsidRPr="009C74D2" w:rsidRDefault="009C74D2" w:rsidP="00761AAC">
            <w:pPr>
              <w:jc w:val="center"/>
              <w:rPr>
                <w:sz w:val="22"/>
                <w:szCs w:val="22"/>
              </w:rPr>
            </w:pPr>
            <w:r w:rsidRPr="009C74D2">
              <w:rPr>
                <w:sz w:val="22"/>
                <w:szCs w:val="22"/>
              </w:rPr>
              <w:t>102–110</w:t>
            </w:r>
          </w:p>
        </w:tc>
        <w:tc>
          <w:tcPr>
            <w:tcW w:w="891" w:type="dxa"/>
            <w:vAlign w:val="center"/>
          </w:tcPr>
          <w:p w14:paraId="119E76D7" w14:textId="77777777" w:rsidR="009C74D2" w:rsidRPr="009C74D2" w:rsidRDefault="009C74D2" w:rsidP="00761AAC">
            <w:pPr>
              <w:jc w:val="center"/>
              <w:rPr>
                <w:sz w:val="22"/>
                <w:szCs w:val="22"/>
              </w:rPr>
            </w:pPr>
            <w:r w:rsidRPr="009C74D2">
              <w:rPr>
                <w:sz w:val="22"/>
                <w:szCs w:val="22"/>
              </w:rPr>
              <w:t>110–118</w:t>
            </w:r>
          </w:p>
        </w:tc>
        <w:tc>
          <w:tcPr>
            <w:tcW w:w="893" w:type="dxa"/>
            <w:vAlign w:val="center"/>
          </w:tcPr>
          <w:p w14:paraId="0741D101" w14:textId="77777777" w:rsidR="009C74D2" w:rsidRPr="009C74D2" w:rsidRDefault="009C74D2" w:rsidP="00761AAC">
            <w:pPr>
              <w:jc w:val="center"/>
              <w:rPr>
                <w:sz w:val="22"/>
                <w:szCs w:val="22"/>
              </w:rPr>
            </w:pPr>
            <w:r w:rsidRPr="009C74D2">
              <w:rPr>
                <w:sz w:val="22"/>
                <w:szCs w:val="22"/>
              </w:rPr>
              <w:t>118–126</w:t>
            </w:r>
          </w:p>
        </w:tc>
        <w:tc>
          <w:tcPr>
            <w:tcW w:w="978" w:type="dxa"/>
            <w:vAlign w:val="center"/>
          </w:tcPr>
          <w:p w14:paraId="02FBBE00" w14:textId="77777777" w:rsidR="009C74D2" w:rsidRPr="009C74D2" w:rsidRDefault="009C74D2" w:rsidP="00761AAC">
            <w:pPr>
              <w:jc w:val="center"/>
              <w:rPr>
                <w:sz w:val="22"/>
                <w:szCs w:val="22"/>
              </w:rPr>
            </w:pPr>
            <w:r w:rsidRPr="009C74D2">
              <w:rPr>
                <w:sz w:val="22"/>
                <w:szCs w:val="22"/>
              </w:rPr>
              <w:t>126–138</w:t>
            </w:r>
          </w:p>
        </w:tc>
      </w:tr>
    </w:tbl>
    <w:p w14:paraId="48449796" w14:textId="77777777" w:rsidR="009C74D2" w:rsidRPr="009C74D2" w:rsidRDefault="009C74D2" w:rsidP="009C74D2">
      <w:pPr>
        <w:spacing w:before="240" w:after="240"/>
        <w:contextualSpacing/>
        <w:jc w:val="center"/>
        <w:rPr>
          <w:rFonts w:ascii="Times New Roman" w:hAnsi="Times New Roman" w:cs="Times New Roman"/>
          <w:b/>
          <w:szCs w:val="24"/>
          <w:lang w:bidi="en-US"/>
        </w:rPr>
      </w:pPr>
    </w:p>
    <w:p w14:paraId="0A7834E1" w14:textId="77777777" w:rsidR="009C74D2" w:rsidRPr="009C74D2" w:rsidRDefault="009C74D2" w:rsidP="009C74D2">
      <w:pPr>
        <w:spacing w:before="240" w:after="240"/>
        <w:contextualSpacing/>
        <w:jc w:val="center"/>
        <w:rPr>
          <w:rFonts w:ascii="Times New Roman" w:hAnsi="Times New Roman" w:cs="Times New Roman"/>
          <w:b/>
          <w:szCs w:val="28"/>
        </w:rPr>
      </w:pPr>
      <w:r w:rsidRPr="009C74D2">
        <w:rPr>
          <w:rFonts w:ascii="Times New Roman" w:hAnsi="Times New Roman" w:cs="Times New Roman"/>
          <w:b/>
          <w:szCs w:val="24"/>
          <w:lang w:bidi="en-US"/>
        </w:rPr>
        <w:t>3 lentelė</w:t>
      </w:r>
      <w:r w:rsidRPr="009C74D2">
        <w:rPr>
          <w:rFonts w:ascii="Times New Roman" w:hAnsi="Times New Roman" w:cs="Times New Roman"/>
          <w:b/>
          <w:szCs w:val="28"/>
          <w:lang w:bidi="en-US"/>
        </w:rPr>
        <w:t xml:space="preserve">. </w:t>
      </w:r>
      <w:r w:rsidRPr="009C74D2">
        <w:rPr>
          <w:rFonts w:ascii="Times New Roman" w:hAnsi="Times New Roman" w:cs="Times New Roman"/>
          <w:b/>
          <w:szCs w:val="28"/>
        </w:rPr>
        <w:t xml:space="preserve">Moterų </w:t>
      </w:r>
      <w:r w:rsidRPr="009C74D2">
        <w:rPr>
          <w:rFonts w:ascii="Times New Roman" w:hAnsi="Times New Roman" w:cs="Times New Roman"/>
          <w:b/>
          <w:szCs w:val="28"/>
          <w:lang w:bidi="en-US"/>
        </w:rPr>
        <w:t>s</w:t>
      </w:r>
      <w:r w:rsidRPr="009C74D2">
        <w:rPr>
          <w:rFonts w:ascii="Times New Roman" w:hAnsi="Times New Roman" w:cs="Times New Roman"/>
          <w:b/>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6"/>
        <w:gridCol w:w="1387"/>
        <w:gridCol w:w="1389"/>
        <w:gridCol w:w="1387"/>
        <w:gridCol w:w="1389"/>
        <w:gridCol w:w="1387"/>
        <w:gridCol w:w="1387"/>
      </w:tblGrid>
      <w:tr w:rsidR="009C74D2" w:rsidRPr="009C74D2" w14:paraId="35FA8DCB" w14:textId="77777777" w:rsidTr="00761AAC">
        <w:trPr>
          <w:trHeight w:val="170"/>
        </w:trPr>
        <w:tc>
          <w:tcPr>
            <w:tcW w:w="714" w:type="pct"/>
            <w:vAlign w:val="center"/>
          </w:tcPr>
          <w:p w14:paraId="409157FB" w14:textId="77777777" w:rsidR="009C74D2" w:rsidRPr="009C74D2" w:rsidRDefault="009C74D2" w:rsidP="00761AAC">
            <w:pPr>
              <w:rPr>
                <w:sz w:val="22"/>
                <w:szCs w:val="22"/>
              </w:rPr>
            </w:pPr>
            <w:r w:rsidRPr="009C74D2">
              <w:rPr>
                <w:sz w:val="22"/>
                <w:szCs w:val="22"/>
              </w:rPr>
              <w:t>Ūgis</w:t>
            </w:r>
          </w:p>
        </w:tc>
        <w:tc>
          <w:tcPr>
            <w:tcW w:w="714" w:type="pct"/>
            <w:vAlign w:val="center"/>
          </w:tcPr>
          <w:p w14:paraId="22E91386" w14:textId="77777777" w:rsidR="009C74D2" w:rsidRPr="009C74D2" w:rsidRDefault="009C74D2" w:rsidP="00761AAC">
            <w:pPr>
              <w:jc w:val="center"/>
              <w:rPr>
                <w:sz w:val="22"/>
                <w:szCs w:val="22"/>
              </w:rPr>
            </w:pPr>
            <w:r w:rsidRPr="009C74D2">
              <w:rPr>
                <w:sz w:val="22"/>
                <w:szCs w:val="22"/>
              </w:rPr>
              <w:t>156</w:t>
            </w:r>
          </w:p>
        </w:tc>
        <w:tc>
          <w:tcPr>
            <w:tcW w:w="715" w:type="pct"/>
            <w:vAlign w:val="center"/>
          </w:tcPr>
          <w:p w14:paraId="629EBF43" w14:textId="77777777" w:rsidR="009C74D2" w:rsidRPr="009C74D2" w:rsidRDefault="009C74D2" w:rsidP="00761AAC">
            <w:pPr>
              <w:jc w:val="center"/>
              <w:rPr>
                <w:sz w:val="22"/>
                <w:szCs w:val="22"/>
              </w:rPr>
            </w:pPr>
            <w:r w:rsidRPr="009C74D2">
              <w:rPr>
                <w:sz w:val="22"/>
                <w:szCs w:val="22"/>
              </w:rPr>
              <w:t>164</w:t>
            </w:r>
          </w:p>
        </w:tc>
        <w:tc>
          <w:tcPr>
            <w:tcW w:w="714" w:type="pct"/>
            <w:vAlign w:val="center"/>
          </w:tcPr>
          <w:p w14:paraId="7F1C6765" w14:textId="77777777" w:rsidR="009C74D2" w:rsidRPr="009C74D2" w:rsidRDefault="009C74D2" w:rsidP="00761AAC">
            <w:pPr>
              <w:jc w:val="center"/>
              <w:rPr>
                <w:sz w:val="22"/>
                <w:szCs w:val="22"/>
              </w:rPr>
            </w:pPr>
            <w:r w:rsidRPr="009C74D2">
              <w:rPr>
                <w:sz w:val="22"/>
                <w:szCs w:val="22"/>
              </w:rPr>
              <w:t>172</w:t>
            </w:r>
          </w:p>
        </w:tc>
        <w:tc>
          <w:tcPr>
            <w:tcW w:w="715" w:type="pct"/>
            <w:vAlign w:val="center"/>
          </w:tcPr>
          <w:p w14:paraId="7FB789C5" w14:textId="77777777" w:rsidR="009C74D2" w:rsidRPr="009C74D2" w:rsidRDefault="009C74D2" w:rsidP="00761AAC">
            <w:pPr>
              <w:jc w:val="center"/>
              <w:rPr>
                <w:sz w:val="22"/>
                <w:szCs w:val="22"/>
              </w:rPr>
            </w:pPr>
            <w:r w:rsidRPr="009C74D2">
              <w:rPr>
                <w:sz w:val="22"/>
                <w:szCs w:val="22"/>
              </w:rPr>
              <w:t>180</w:t>
            </w:r>
          </w:p>
        </w:tc>
        <w:tc>
          <w:tcPr>
            <w:tcW w:w="714" w:type="pct"/>
            <w:vAlign w:val="center"/>
          </w:tcPr>
          <w:p w14:paraId="3F2D42FA" w14:textId="77777777" w:rsidR="009C74D2" w:rsidRPr="009C74D2" w:rsidRDefault="009C74D2" w:rsidP="00761AAC">
            <w:pPr>
              <w:jc w:val="center"/>
              <w:rPr>
                <w:sz w:val="22"/>
                <w:szCs w:val="22"/>
              </w:rPr>
            </w:pPr>
            <w:r w:rsidRPr="009C74D2">
              <w:rPr>
                <w:sz w:val="22"/>
                <w:szCs w:val="22"/>
              </w:rPr>
              <w:t>188</w:t>
            </w:r>
          </w:p>
        </w:tc>
        <w:tc>
          <w:tcPr>
            <w:tcW w:w="715" w:type="pct"/>
            <w:vAlign w:val="center"/>
          </w:tcPr>
          <w:p w14:paraId="466F46C3" w14:textId="77777777" w:rsidR="009C74D2" w:rsidRPr="009C74D2" w:rsidRDefault="009C74D2" w:rsidP="00761AAC">
            <w:pPr>
              <w:jc w:val="center"/>
              <w:rPr>
                <w:sz w:val="22"/>
                <w:szCs w:val="22"/>
              </w:rPr>
            </w:pPr>
            <w:r w:rsidRPr="009C74D2">
              <w:rPr>
                <w:sz w:val="22"/>
                <w:szCs w:val="22"/>
              </w:rPr>
              <w:t>196</w:t>
            </w:r>
          </w:p>
        </w:tc>
      </w:tr>
      <w:tr w:rsidR="009C74D2" w:rsidRPr="009C74D2" w14:paraId="39CB4FB7" w14:textId="77777777" w:rsidTr="00761AAC">
        <w:trPr>
          <w:trHeight w:val="170"/>
        </w:trPr>
        <w:tc>
          <w:tcPr>
            <w:tcW w:w="714" w:type="pct"/>
            <w:vAlign w:val="center"/>
          </w:tcPr>
          <w:p w14:paraId="681E6E40" w14:textId="77777777" w:rsidR="009C74D2" w:rsidRPr="009C74D2" w:rsidRDefault="009C74D2" w:rsidP="00761AAC">
            <w:pPr>
              <w:rPr>
                <w:sz w:val="22"/>
                <w:szCs w:val="22"/>
              </w:rPr>
            </w:pPr>
            <w:r w:rsidRPr="009C74D2">
              <w:rPr>
                <w:sz w:val="22"/>
                <w:szCs w:val="22"/>
              </w:rPr>
              <w:t>Ribos, cm</w:t>
            </w:r>
          </w:p>
        </w:tc>
        <w:tc>
          <w:tcPr>
            <w:tcW w:w="714" w:type="pct"/>
            <w:vAlign w:val="center"/>
          </w:tcPr>
          <w:p w14:paraId="72786E5B" w14:textId="77777777" w:rsidR="009C74D2" w:rsidRPr="009C74D2" w:rsidRDefault="009C74D2" w:rsidP="00761AAC">
            <w:pPr>
              <w:jc w:val="center"/>
              <w:rPr>
                <w:sz w:val="22"/>
                <w:szCs w:val="22"/>
              </w:rPr>
            </w:pPr>
            <w:r w:rsidRPr="009C74D2">
              <w:rPr>
                <w:sz w:val="22"/>
                <w:szCs w:val="22"/>
              </w:rPr>
              <w:t>152–160</w:t>
            </w:r>
          </w:p>
        </w:tc>
        <w:tc>
          <w:tcPr>
            <w:tcW w:w="715" w:type="pct"/>
            <w:vAlign w:val="center"/>
          </w:tcPr>
          <w:p w14:paraId="112E827C" w14:textId="77777777" w:rsidR="009C74D2" w:rsidRPr="009C74D2" w:rsidRDefault="009C74D2" w:rsidP="00761AAC">
            <w:pPr>
              <w:jc w:val="center"/>
              <w:rPr>
                <w:sz w:val="22"/>
                <w:szCs w:val="22"/>
              </w:rPr>
            </w:pPr>
            <w:r w:rsidRPr="009C74D2">
              <w:rPr>
                <w:sz w:val="22"/>
                <w:szCs w:val="22"/>
              </w:rPr>
              <w:t>160–168</w:t>
            </w:r>
          </w:p>
        </w:tc>
        <w:tc>
          <w:tcPr>
            <w:tcW w:w="714" w:type="pct"/>
            <w:vAlign w:val="center"/>
          </w:tcPr>
          <w:p w14:paraId="40509867" w14:textId="77777777" w:rsidR="009C74D2" w:rsidRPr="009C74D2" w:rsidRDefault="009C74D2" w:rsidP="00761AAC">
            <w:pPr>
              <w:jc w:val="center"/>
              <w:rPr>
                <w:sz w:val="22"/>
                <w:szCs w:val="22"/>
              </w:rPr>
            </w:pPr>
            <w:r w:rsidRPr="009C74D2">
              <w:rPr>
                <w:sz w:val="22"/>
                <w:szCs w:val="22"/>
              </w:rPr>
              <w:t>168–176</w:t>
            </w:r>
          </w:p>
        </w:tc>
        <w:tc>
          <w:tcPr>
            <w:tcW w:w="715" w:type="pct"/>
            <w:vAlign w:val="center"/>
          </w:tcPr>
          <w:p w14:paraId="6EF37A96" w14:textId="77777777" w:rsidR="009C74D2" w:rsidRPr="009C74D2" w:rsidRDefault="009C74D2" w:rsidP="00761AAC">
            <w:pPr>
              <w:jc w:val="center"/>
              <w:rPr>
                <w:sz w:val="22"/>
                <w:szCs w:val="22"/>
              </w:rPr>
            </w:pPr>
            <w:r w:rsidRPr="009C74D2">
              <w:rPr>
                <w:sz w:val="22"/>
                <w:szCs w:val="22"/>
              </w:rPr>
              <w:t>176–184</w:t>
            </w:r>
          </w:p>
        </w:tc>
        <w:tc>
          <w:tcPr>
            <w:tcW w:w="714" w:type="pct"/>
            <w:vAlign w:val="center"/>
          </w:tcPr>
          <w:p w14:paraId="0DB2BE29" w14:textId="77777777" w:rsidR="009C74D2" w:rsidRPr="009C74D2" w:rsidRDefault="009C74D2" w:rsidP="00761AAC">
            <w:pPr>
              <w:jc w:val="center"/>
              <w:rPr>
                <w:sz w:val="22"/>
                <w:szCs w:val="22"/>
              </w:rPr>
            </w:pPr>
            <w:r w:rsidRPr="009C74D2">
              <w:rPr>
                <w:sz w:val="22"/>
                <w:szCs w:val="22"/>
              </w:rPr>
              <w:t>184–192</w:t>
            </w:r>
          </w:p>
        </w:tc>
        <w:tc>
          <w:tcPr>
            <w:tcW w:w="715" w:type="pct"/>
            <w:vAlign w:val="center"/>
          </w:tcPr>
          <w:p w14:paraId="1D35F381" w14:textId="77777777" w:rsidR="009C74D2" w:rsidRPr="009C74D2" w:rsidRDefault="009C74D2" w:rsidP="00761AAC">
            <w:pPr>
              <w:jc w:val="center"/>
              <w:rPr>
                <w:sz w:val="22"/>
                <w:szCs w:val="22"/>
              </w:rPr>
            </w:pPr>
            <w:r w:rsidRPr="009C74D2">
              <w:rPr>
                <w:sz w:val="22"/>
                <w:szCs w:val="22"/>
              </w:rPr>
              <w:t>192–200</w:t>
            </w:r>
          </w:p>
        </w:tc>
      </w:tr>
    </w:tbl>
    <w:p w14:paraId="47BDEDA1" w14:textId="77777777" w:rsidR="009C74D2" w:rsidRPr="009C74D2" w:rsidRDefault="009C74D2" w:rsidP="009C74D2">
      <w:pPr>
        <w:spacing w:before="240" w:after="240"/>
        <w:contextualSpacing/>
        <w:jc w:val="center"/>
        <w:rPr>
          <w:rFonts w:ascii="Times New Roman" w:hAnsi="Times New Roman" w:cs="Times New Roman"/>
          <w:b/>
        </w:rPr>
      </w:pPr>
    </w:p>
    <w:p w14:paraId="5C5224A2" w14:textId="77777777" w:rsidR="009C74D2" w:rsidRPr="009C74D2" w:rsidRDefault="009C74D2" w:rsidP="009C74D2">
      <w:pPr>
        <w:spacing w:before="240" w:after="240"/>
        <w:contextualSpacing/>
        <w:jc w:val="center"/>
        <w:rPr>
          <w:rFonts w:ascii="Times New Roman" w:hAnsi="Times New Roman" w:cs="Times New Roman"/>
          <w:b/>
        </w:rPr>
      </w:pPr>
      <w:r w:rsidRPr="009C74D2">
        <w:rPr>
          <w:rFonts w:ascii="Times New Roman" w:hAnsi="Times New Roman" w:cs="Times New Roman"/>
          <w:b/>
        </w:rPr>
        <w:t>4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9C74D2" w:rsidRPr="009C74D2" w14:paraId="1031B39B" w14:textId="77777777" w:rsidTr="00761AAC">
        <w:trPr>
          <w:trHeight w:val="340"/>
        </w:trPr>
        <w:tc>
          <w:tcPr>
            <w:tcW w:w="2623" w:type="dxa"/>
            <w:vAlign w:val="center"/>
          </w:tcPr>
          <w:p w14:paraId="56545150" w14:textId="77777777" w:rsidR="009C74D2" w:rsidRPr="009C74D2" w:rsidRDefault="009C74D2" w:rsidP="00761AAC">
            <w:pPr>
              <w:ind w:right="-1"/>
              <w:rPr>
                <w:sz w:val="22"/>
                <w:szCs w:val="22"/>
              </w:rPr>
            </w:pPr>
            <w:r w:rsidRPr="009C74D2">
              <w:rPr>
                <w:sz w:val="22"/>
                <w:szCs w:val="22"/>
              </w:rPr>
              <w:t>Dydis (raidinis kodas)</w:t>
            </w:r>
          </w:p>
        </w:tc>
        <w:tc>
          <w:tcPr>
            <w:tcW w:w="891" w:type="dxa"/>
            <w:vAlign w:val="center"/>
          </w:tcPr>
          <w:p w14:paraId="7BC04A91" w14:textId="77777777" w:rsidR="009C74D2" w:rsidRPr="009C74D2" w:rsidRDefault="009C74D2" w:rsidP="00761AAC">
            <w:pPr>
              <w:ind w:right="-1"/>
              <w:jc w:val="center"/>
              <w:rPr>
                <w:sz w:val="22"/>
                <w:szCs w:val="22"/>
              </w:rPr>
            </w:pPr>
            <w:r w:rsidRPr="009C74D2">
              <w:rPr>
                <w:sz w:val="22"/>
                <w:szCs w:val="22"/>
              </w:rPr>
              <w:t>XXS</w:t>
            </w:r>
          </w:p>
        </w:tc>
        <w:tc>
          <w:tcPr>
            <w:tcW w:w="890" w:type="dxa"/>
            <w:vAlign w:val="center"/>
          </w:tcPr>
          <w:p w14:paraId="1AF99B15" w14:textId="77777777" w:rsidR="009C74D2" w:rsidRPr="009C74D2" w:rsidRDefault="009C74D2" w:rsidP="00761AAC">
            <w:pPr>
              <w:ind w:right="-1"/>
              <w:jc w:val="center"/>
              <w:rPr>
                <w:sz w:val="22"/>
                <w:szCs w:val="22"/>
              </w:rPr>
            </w:pPr>
            <w:r w:rsidRPr="009C74D2">
              <w:rPr>
                <w:sz w:val="22"/>
                <w:szCs w:val="22"/>
              </w:rPr>
              <w:t>XS</w:t>
            </w:r>
          </w:p>
        </w:tc>
        <w:tc>
          <w:tcPr>
            <w:tcW w:w="890" w:type="dxa"/>
            <w:vAlign w:val="center"/>
          </w:tcPr>
          <w:p w14:paraId="74BF3896" w14:textId="77777777" w:rsidR="009C74D2" w:rsidRPr="009C74D2" w:rsidRDefault="009C74D2" w:rsidP="00761AAC">
            <w:pPr>
              <w:ind w:right="-1"/>
              <w:jc w:val="center"/>
              <w:rPr>
                <w:sz w:val="22"/>
                <w:szCs w:val="22"/>
              </w:rPr>
            </w:pPr>
            <w:r w:rsidRPr="009C74D2">
              <w:rPr>
                <w:sz w:val="22"/>
                <w:szCs w:val="22"/>
              </w:rPr>
              <w:t>S</w:t>
            </w:r>
          </w:p>
        </w:tc>
        <w:tc>
          <w:tcPr>
            <w:tcW w:w="891" w:type="dxa"/>
            <w:vAlign w:val="center"/>
          </w:tcPr>
          <w:p w14:paraId="66EAC907" w14:textId="77777777" w:rsidR="009C74D2" w:rsidRPr="009C74D2" w:rsidRDefault="009C74D2" w:rsidP="00761AAC">
            <w:pPr>
              <w:ind w:right="-1"/>
              <w:jc w:val="center"/>
              <w:rPr>
                <w:sz w:val="22"/>
                <w:szCs w:val="22"/>
              </w:rPr>
            </w:pPr>
            <w:r w:rsidRPr="009C74D2">
              <w:rPr>
                <w:sz w:val="22"/>
                <w:szCs w:val="22"/>
              </w:rPr>
              <w:t>M</w:t>
            </w:r>
          </w:p>
        </w:tc>
        <w:tc>
          <w:tcPr>
            <w:tcW w:w="891" w:type="dxa"/>
            <w:vAlign w:val="center"/>
          </w:tcPr>
          <w:p w14:paraId="582EF92B" w14:textId="77777777" w:rsidR="009C74D2" w:rsidRPr="009C74D2" w:rsidRDefault="009C74D2" w:rsidP="00761AAC">
            <w:pPr>
              <w:ind w:right="-1"/>
              <w:jc w:val="center"/>
              <w:rPr>
                <w:sz w:val="22"/>
                <w:szCs w:val="22"/>
              </w:rPr>
            </w:pPr>
            <w:r w:rsidRPr="009C74D2">
              <w:rPr>
                <w:sz w:val="22"/>
                <w:szCs w:val="22"/>
              </w:rPr>
              <w:t>L</w:t>
            </w:r>
          </w:p>
        </w:tc>
        <w:tc>
          <w:tcPr>
            <w:tcW w:w="891" w:type="dxa"/>
            <w:vAlign w:val="center"/>
          </w:tcPr>
          <w:p w14:paraId="1D19C87B" w14:textId="77777777" w:rsidR="009C74D2" w:rsidRPr="009C74D2" w:rsidRDefault="009C74D2" w:rsidP="00761AAC">
            <w:pPr>
              <w:ind w:right="-1"/>
              <w:jc w:val="center"/>
              <w:rPr>
                <w:sz w:val="22"/>
                <w:szCs w:val="22"/>
              </w:rPr>
            </w:pPr>
            <w:r w:rsidRPr="009C74D2">
              <w:rPr>
                <w:sz w:val="22"/>
                <w:szCs w:val="22"/>
              </w:rPr>
              <w:t>XL</w:t>
            </w:r>
          </w:p>
        </w:tc>
        <w:tc>
          <w:tcPr>
            <w:tcW w:w="893" w:type="dxa"/>
            <w:vAlign w:val="center"/>
          </w:tcPr>
          <w:p w14:paraId="012CD2B5" w14:textId="77777777" w:rsidR="009C74D2" w:rsidRPr="009C74D2" w:rsidRDefault="009C74D2" w:rsidP="00761AAC">
            <w:pPr>
              <w:ind w:right="-1"/>
              <w:jc w:val="center"/>
              <w:rPr>
                <w:sz w:val="22"/>
                <w:szCs w:val="22"/>
              </w:rPr>
            </w:pPr>
            <w:r w:rsidRPr="009C74D2">
              <w:rPr>
                <w:sz w:val="22"/>
                <w:szCs w:val="22"/>
              </w:rPr>
              <w:t>XXL</w:t>
            </w:r>
          </w:p>
        </w:tc>
        <w:tc>
          <w:tcPr>
            <w:tcW w:w="978" w:type="dxa"/>
            <w:vAlign w:val="center"/>
          </w:tcPr>
          <w:p w14:paraId="2F9C09D3" w14:textId="77777777" w:rsidR="009C74D2" w:rsidRPr="009C74D2" w:rsidRDefault="009C74D2" w:rsidP="00761AAC">
            <w:pPr>
              <w:ind w:right="-1"/>
              <w:jc w:val="center"/>
              <w:rPr>
                <w:sz w:val="22"/>
                <w:szCs w:val="22"/>
              </w:rPr>
            </w:pPr>
            <w:r w:rsidRPr="009C74D2">
              <w:rPr>
                <w:sz w:val="22"/>
                <w:szCs w:val="22"/>
              </w:rPr>
              <w:t>3XL</w:t>
            </w:r>
          </w:p>
        </w:tc>
      </w:tr>
      <w:tr w:rsidR="009C74D2" w:rsidRPr="009C74D2" w14:paraId="3C11AA25" w14:textId="77777777" w:rsidTr="00761AAC">
        <w:trPr>
          <w:trHeight w:val="340"/>
        </w:trPr>
        <w:tc>
          <w:tcPr>
            <w:tcW w:w="2623" w:type="dxa"/>
            <w:vAlign w:val="center"/>
          </w:tcPr>
          <w:p w14:paraId="5DC3F904" w14:textId="77777777" w:rsidR="009C74D2" w:rsidRPr="009C74D2" w:rsidRDefault="009C74D2" w:rsidP="00761AAC">
            <w:pPr>
              <w:ind w:right="-1"/>
              <w:rPr>
                <w:sz w:val="22"/>
                <w:szCs w:val="22"/>
              </w:rPr>
            </w:pPr>
            <w:r w:rsidRPr="009C74D2">
              <w:rPr>
                <w:sz w:val="22"/>
                <w:szCs w:val="22"/>
              </w:rPr>
              <w:t>Krūtinės apimties ribos, cm</w:t>
            </w:r>
          </w:p>
        </w:tc>
        <w:tc>
          <w:tcPr>
            <w:tcW w:w="891" w:type="dxa"/>
            <w:vAlign w:val="center"/>
          </w:tcPr>
          <w:p w14:paraId="4234FD62" w14:textId="77777777" w:rsidR="009C74D2" w:rsidRPr="009C74D2" w:rsidRDefault="009C74D2" w:rsidP="00761AAC">
            <w:pPr>
              <w:jc w:val="center"/>
              <w:rPr>
                <w:sz w:val="22"/>
                <w:szCs w:val="22"/>
              </w:rPr>
            </w:pPr>
            <w:r w:rsidRPr="009C74D2">
              <w:rPr>
                <w:sz w:val="22"/>
                <w:szCs w:val="22"/>
              </w:rPr>
              <w:t>66–74</w:t>
            </w:r>
          </w:p>
        </w:tc>
        <w:tc>
          <w:tcPr>
            <w:tcW w:w="890" w:type="dxa"/>
            <w:vAlign w:val="center"/>
          </w:tcPr>
          <w:p w14:paraId="05E9828E" w14:textId="77777777" w:rsidR="009C74D2" w:rsidRPr="009C74D2" w:rsidRDefault="009C74D2" w:rsidP="00761AAC">
            <w:pPr>
              <w:jc w:val="center"/>
              <w:rPr>
                <w:sz w:val="22"/>
                <w:szCs w:val="22"/>
              </w:rPr>
            </w:pPr>
            <w:r w:rsidRPr="009C74D2">
              <w:rPr>
                <w:sz w:val="22"/>
                <w:szCs w:val="22"/>
              </w:rPr>
              <w:t>74–82</w:t>
            </w:r>
          </w:p>
        </w:tc>
        <w:tc>
          <w:tcPr>
            <w:tcW w:w="890" w:type="dxa"/>
            <w:vAlign w:val="center"/>
          </w:tcPr>
          <w:p w14:paraId="6A422EEA" w14:textId="77777777" w:rsidR="009C74D2" w:rsidRPr="009C74D2" w:rsidRDefault="009C74D2" w:rsidP="00761AAC">
            <w:pPr>
              <w:jc w:val="center"/>
              <w:rPr>
                <w:sz w:val="22"/>
                <w:szCs w:val="22"/>
              </w:rPr>
            </w:pPr>
            <w:r w:rsidRPr="009C74D2">
              <w:rPr>
                <w:sz w:val="22"/>
                <w:szCs w:val="22"/>
              </w:rPr>
              <w:t>82–90</w:t>
            </w:r>
          </w:p>
        </w:tc>
        <w:tc>
          <w:tcPr>
            <w:tcW w:w="891" w:type="dxa"/>
            <w:vAlign w:val="center"/>
          </w:tcPr>
          <w:p w14:paraId="080EC318" w14:textId="77777777" w:rsidR="009C74D2" w:rsidRPr="009C74D2" w:rsidRDefault="009C74D2" w:rsidP="00761AAC">
            <w:pPr>
              <w:jc w:val="center"/>
              <w:rPr>
                <w:sz w:val="22"/>
                <w:szCs w:val="22"/>
              </w:rPr>
            </w:pPr>
            <w:r w:rsidRPr="009C74D2">
              <w:rPr>
                <w:sz w:val="22"/>
                <w:szCs w:val="22"/>
              </w:rPr>
              <w:t>90–98</w:t>
            </w:r>
          </w:p>
        </w:tc>
        <w:tc>
          <w:tcPr>
            <w:tcW w:w="891" w:type="dxa"/>
            <w:vAlign w:val="center"/>
          </w:tcPr>
          <w:p w14:paraId="395F1B67" w14:textId="77777777" w:rsidR="009C74D2" w:rsidRPr="009C74D2" w:rsidRDefault="009C74D2" w:rsidP="00761AAC">
            <w:pPr>
              <w:jc w:val="center"/>
              <w:rPr>
                <w:sz w:val="22"/>
                <w:szCs w:val="22"/>
              </w:rPr>
            </w:pPr>
            <w:r w:rsidRPr="009C74D2">
              <w:rPr>
                <w:sz w:val="22"/>
                <w:szCs w:val="22"/>
              </w:rPr>
              <w:t>98–108</w:t>
            </w:r>
          </w:p>
        </w:tc>
        <w:tc>
          <w:tcPr>
            <w:tcW w:w="891" w:type="dxa"/>
            <w:vAlign w:val="center"/>
          </w:tcPr>
          <w:p w14:paraId="10AB144A" w14:textId="77777777" w:rsidR="009C74D2" w:rsidRPr="009C74D2" w:rsidRDefault="009C74D2" w:rsidP="00761AAC">
            <w:pPr>
              <w:jc w:val="center"/>
              <w:rPr>
                <w:sz w:val="22"/>
                <w:szCs w:val="22"/>
              </w:rPr>
            </w:pPr>
            <w:r w:rsidRPr="009C74D2">
              <w:rPr>
                <w:sz w:val="22"/>
                <w:szCs w:val="22"/>
              </w:rPr>
              <w:t>108–120</w:t>
            </w:r>
          </w:p>
        </w:tc>
        <w:tc>
          <w:tcPr>
            <w:tcW w:w="893" w:type="dxa"/>
            <w:vAlign w:val="center"/>
          </w:tcPr>
          <w:p w14:paraId="0E361482" w14:textId="77777777" w:rsidR="009C74D2" w:rsidRPr="009C74D2" w:rsidRDefault="009C74D2" w:rsidP="00761AAC">
            <w:pPr>
              <w:jc w:val="center"/>
              <w:rPr>
                <w:sz w:val="22"/>
                <w:szCs w:val="22"/>
              </w:rPr>
            </w:pPr>
            <w:r w:rsidRPr="009C74D2">
              <w:rPr>
                <w:sz w:val="22"/>
                <w:szCs w:val="22"/>
              </w:rPr>
              <w:t>120–132</w:t>
            </w:r>
          </w:p>
        </w:tc>
        <w:tc>
          <w:tcPr>
            <w:tcW w:w="978" w:type="dxa"/>
            <w:vAlign w:val="center"/>
          </w:tcPr>
          <w:p w14:paraId="4BBD667D" w14:textId="77777777" w:rsidR="009C74D2" w:rsidRPr="009C74D2" w:rsidRDefault="009C74D2" w:rsidP="00761AAC">
            <w:pPr>
              <w:jc w:val="center"/>
              <w:rPr>
                <w:sz w:val="22"/>
                <w:szCs w:val="22"/>
              </w:rPr>
            </w:pPr>
            <w:r w:rsidRPr="009C74D2">
              <w:rPr>
                <w:sz w:val="22"/>
                <w:szCs w:val="22"/>
              </w:rPr>
              <w:t>132–144</w:t>
            </w:r>
          </w:p>
        </w:tc>
      </w:tr>
    </w:tbl>
    <w:p w14:paraId="0CB91407" w14:textId="77777777" w:rsidR="009C74D2" w:rsidRPr="009C74D2" w:rsidRDefault="009C74D2" w:rsidP="009C74D2">
      <w:pPr>
        <w:spacing w:before="240" w:after="240"/>
        <w:ind w:firstLine="709"/>
        <w:rPr>
          <w:rFonts w:ascii="Times New Roman" w:hAnsi="Times New Roman" w:cs="Times New Roman"/>
          <w:b/>
          <w:szCs w:val="24"/>
        </w:rPr>
      </w:pPr>
      <w:r w:rsidRPr="009C74D2">
        <w:rPr>
          <w:rFonts w:ascii="Times New Roman" w:hAnsi="Times New Roman" w:cs="Times New Roman"/>
          <w:b/>
          <w:bCs/>
          <w:szCs w:val="24"/>
        </w:rPr>
        <w:t>5 lentelė.</w:t>
      </w:r>
      <w:r w:rsidRPr="009C74D2">
        <w:rPr>
          <w:rFonts w:ascii="Times New Roman" w:hAnsi="Times New Roman" w:cs="Times New Roman"/>
          <w:szCs w:val="24"/>
        </w:rPr>
        <w:t xml:space="preserve"> </w:t>
      </w:r>
      <w:r w:rsidRPr="009C74D2">
        <w:rPr>
          <w:rFonts w:ascii="Times New Roman" w:hAnsi="Times New Roman" w:cs="Times New Roman"/>
          <w:b/>
          <w:bCs/>
          <w:szCs w:val="24"/>
        </w:rPr>
        <w:t>M</w:t>
      </w:r>
      <w:r w:rsidRPr="009C74D2">
        <w:rPr>
          <w:rFonts w:ascii="Times New Roman" w:hAnsi="Times New Roman" w:cs="Times New Roman"/>
          <w:b/>
          <w:szCs w:val="24"/>
        </w:rPr>
        <w:t>arškinėlių trumpomis rankovėmis techninės charakteristikos medžiagai</w:t>
      </w:r>
    </w:p>
    <w:tbl>
      <w:tblPr>
        <w:tblW w:w="5000" w:type="pct"/>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506"/>
        <w:gridCol w:w="4162"/>
        <w:gridCol w:w="2409"/>
        <w:gridCol w:w="2544"/>
      </w:tblGrid>
      <w:tr w:rsidR="009C74D2" w:rsidRPr="009C74D2" w14:paraId="59830513"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33420811"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Eil.</w:t>
            </w:r>
          </w:p>
          <w:p w14:paraId="073C3E82"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Nr.</w:t>
            </w:r>
          </w:p>
        </w:tc>
        <w:tc>
          <w:tcPr>
            <w:tcW w:w="2163" w:type="pct"/>
            <w:tcBorders>
              <w:top w:val="single" w:sz="6" w:space="0" w:color="000000"/>
              <w:left w:val="single" w:sz="4" w:space="0" w:color="000000"/>
              <w:bottom w:val="single" w:sz="6" w:space="0" w:color="000000"/>
            </w:tcBorders>
            <w:tcMar>
              <w:left w:w="23" w:type="dxa"/>
            </w:tcMar>
          </w:tcPr>
          <w:p w14:paraId="2D36BBE6"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Rodiklio pavadinimas,</w:t>
            </w:r>
          </w:p>
          <w:p w14:paraId="27D322A6"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dimensija</w:t>
            </w:r>
          </w:p>
        </w:tc>
        <w:tc>
          <w:tcPr>
            <w:tcW w:w="1252" w:type="pct"/>
            <w:tcBorders>
              <w:top w:val="single" w:sz="6" w:space="0" w:color="000000"/>
              <w:left w:val="single" w:sz="6" w:space="0" w:color="000000"/>
              <w:bottom w:val="single" w:sz="6" w:space="0" w:color="000000"/>
            </w:tcBorders>
            <w:tcMar>
              <w:left w:w="20" w:type="dxa"/>
            </w:tcMar>
          </w:tcPr>
          <w:p w14:paraId="69E507B4"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Rodiklio reikšmė</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12657696"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Bandymų metodo žymuo</w:t>
            </w:r>
          </w:p>
        </w:tc>
      </w:tr>
      <w:tr w:rsidR="009C74D2" w:rsidRPr="009C74D2" w14:paraId="1B308843" w14:textId="77777777" w:rsidTr="00761AAC">
        <w:trPr>
          <w:trHeight w:val="283"/>
        </w:trPr>
        <w:tc>
          <w:tcPr>
            <w:tcW w:w="263" w:type="pct"/>
            <w:tcBorders>
              <w:left w:val="single" w:sz="6" w:space="0" w:color="000000"/>
              <w:bottom w:val="single" w:sz="6" w:space="0" w:color="000000"/>
            </w:tcBorders>
            <w:tcMar>
              <w:left w:w="20" w:type="dxa"/>
            </w:tcMar>
          </w:tcPr>
          <w:p w14:paraId="126686AB"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1.</w:t>
            </w:r>
          </w:p>
        </w:tc>
        <w:tc>
          <w:tcPr>
            <w:tcW w:w="2163" w:type="pct"/>
            <w:tcBorders>
              <w:left w:val="single" w:sz="4" w:space="0" w:color="000000"/>
              <w:bottom w:val="single" w:sz="6" w:space="0" w:color="000000"/>
            </w:tcBorders>
            <w:tcMar>
              <w:left w:w="23" w:type="dxa"/>
            </w:tcMar>
          </w:tcPr>
          <w:p w14:paraId="0248FCA8"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Pluoštinė sudėtis, %</w:t>
            </w:r>
          </w:p>
        </w:tc>
        <w:tc>
          <w:tcPr>
            <w:tcW w:w="1252" w:type="pct"/>
            <w:tcBorders>
              <w:left w:val="single" w:sz="6" w:space="0" w:color="000000"/>
              <w:bottom w:val="single" w:sz="6" w:space="0" w:color="000000"/>
            </w:tcBorders>
            <w:tcMar>
              <w:left w:w="20" w:type="dxa"/>
            </w:tcMar>
          </w:tcPr>
          <w:p w14:paraId="451164CA"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CO 20</w:t>
            </w:r>
            <w:r w:rsidRPr="009C74D2">
              <w:rPr>
                <w:rFonts w:ascii="Times New Roman" w:hAnsi="Times New Roman" w:cs="Times New Roman"/>
              </w:rPr>
              <w:sym w:font="Symbol" w:char="F0B1"/>
            </w:r>
            <w:r w:rsidRPr="009C74D2">
              <w:rPr>
                <w:rFonts w:ascii="Times New Roman" w:hAnsi="Times New Roman" w:cs="Times New Roman"/>
              </w:rPr>
              <w:t>5</w:t>
            </w:r>
          </w:p>
          <w:p w14:paraId="47547639"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PES 80</w:t>
            </w:r>
            <w:r w:rsidRPr="009C74D2">
              <w:rPr>
                <w:rFonts w:ascii="Times New Roman" w:hAnsi="Times New Roman" w:cs="Times New Roman"/>
              </w:rPr>
              <w:sym w:font="Symbol" w:char="F0B1"/>
            </w:r>
            <w:r w:rsidRPr="009C74D2">
              <w:rPr>
                <w:rFonts w:ascii="Times New Roman" w:hAnsi="Times New Roman" w:cs="Times New Roman"/>
              </w:rPr>
              <w:t>5</w:t>
            </w:r>
          </w:p>
          <w:p w14:paraId="0E483536"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Elastanas 3±2</w:t>
            </w:r>
          </w:p>
        </w:tc>
        <w:tc>
          <w:tcPr>
            <w:tcW w:w="1322" w:type="pct"/>
            <w:tcBorders>
              <w:left w:val="single" w:sz="6" w:space="0" w:color="000000"/>
              <w:bottom w:val="single" w:sz="6" w:space="0" w:color="000000"/>
              <w:right w:val="single" w:sz="6" w:space="0" w:color="000000"/>
            </w:tcBorders>
            <w:tcMar>
              <w:left w:w="20" w:type="dxa"/>
            </w:tcMar>
          </w:tcPr>
          <w:p w14:paraId="032E1D8E"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LST ISO 1833 </w:t>
            </w:r>
          </w:p>
        </w:tc>
      </w:tr>
      <w:tr w:rsidR="009C74D2" w:rsidRPr="009C74D2" w14:paraId="68DFA6A1"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2FE8243F"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2.</w:t>
            </w:r>
          </w:p>
        </w:tc>
        <w:tc>
          <w:tcPr>
            <w:tcW w:w="2163" w:type="pct"/>
            <w:tcBorders>
              <w:top w:val="single" w:sz="6" w:space="0" w:color="000000"/>
              <w:left w:val="single" w:sz="4" w:space="0" w:color="000000"/>
              <w:bottom w:val="single" w:sz="6" w:space="0" w:color="000000"/>
            </w:tcBorders>
            <w:tcMar>
              <w:left w:w="23" w:type="dxa"/>
            </w:tcMar>
          </w:tcPr>
          <w:p w14:paraId="77C34E50"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Nominalus paviršinis tankis, g/m</w:t>
            </w:r>
            <w:r w:rsidRPr="009C74D2">
              <w:rPr>
                <w:rFonts w:ascii="Times New Roman" w:hAnsi="Times New Roman" w:cs="Times New Roman"/>
                <w:vertAlign w:val="superscript"/>
              </w:rPr>
              <w:t>2</w:t>
            </w:r>
          </w:p>
        </w:tc>
        <w:tc>
          <w:tcPr>
            <w:tcW w:w="1252" w:type="pct"/>
            <w:tcBorders>
              <w:top w:val="single" w:sz="6" w:space="0" w:color="000000"/>
              <w:left w:val="single" w:sz="6" w:space="0" w:color="000000"/>
              <w:bottom w:val="single" w:sz="6" w:space="0" w:color="000000"/>
            </w:tcBorders>
            <w:tcMar>
              <w:left w:w="20" w:type="dxa"/>
            </w:tcMar>
          </w:tcPr>
          <w:p w14:paraId="1AA05391"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 xml:space="preserve">220 </w:t>
            </w:r>
            <w:r w:rsidRPr="009C74D2">
              <w:rPr>
                <w:rFonts w:ascii="Times New Roman" w:hAnsi="Times New Roman" w:cs="Times New Roman"/>
              </w:rPr>
              <w:sym w:font="Symbol" w:char="F0B1"/>
            </w:r>
            <w:r w:rsidRPr="009C74D2">
              <w:rPr>
                <w:rFonts w:ascii="Times New Roman" w:hAnsi="Times New Roman" w:cs="Times New Roman"/>
              </w:rPr>
              <w:t xml:space="preserve"> 10</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13B2A8F0"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LST ISO 3801 arba </w:t>
            </w:r>
          </w:p>
          <w:p w14:paraId="4807A8B3"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LST EN 12127 </w:t>
            </w:r>
          </w:p>
        </w:tc>
      </w:tr>
      <w:tr w:rsidR="009C74D2" w:rsidRPr="009C74D2" w14:paraId="6CA0E9AD"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670852E4"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3.</w:t>
            </w:r>
          </w:p>
        </w:tc>
        <w:tc>
          <w:tcPr>
            <w:tcW w:w="2163" w:type="pct"/>
            <w:tcBorders>
              <w:top w:val="single" w:sz="6" w:space="0" w:color="000000"/>
              <w:left w:val="single" w:sz="4" w:space="0" w:color="000000"/>
              <w:bottom w:val="single" w:sz="6" w:space="0" w:color="000000"/>
            </w:tcBorders>
            <w:tcMar>
              <w:left w:w="23" w:type="dxa"/>
            </w:tcMar>
          </w:tcPr>
          <w:p w14:paraId="4560DDF4"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Matmenų pokytis išskalbus </w:t>
            </w:r>
            <w:r w:rsidRPr="009C74D2">
              <w:rPr>
                <w:rFonts w:ascii="Times New Roman" w:eastAsia="Symbol" w:hAnsi="Times New Roman" w:cs="Times New Roman"/>
              </w:rPr>
              <w:t xml:space="preserve">prie 40° C </w:t>
            </w:r>
            <w:r w:rsidRPr="009C74D2">
              <w:rPr>
                <w:rFonts w:ascii="Times New Roman" w:hAnsi="Times New Roman" w:cs="Times New Roman"/>
              </w:rPr>
              <w:t xml:space="preserve">ir išdžiovinus (metmenys/ataudai), % </w:t>
            </w:r>
          </w:p>
          <w:p w14:paraId="302FAD69" w14:textId="77777777" w:rsidR="009C74D2" w:rsidRPr="009C74D2" w:rsidRDefault="009C74D2" w:rsidP="009C74D2">
            <w:pPr>
              <w:widowControl w:val="0"/>
              <w:numPr>
                <w:ilvl w:val="0"/>
                <w:numId w:val="4"/>
              </w:numPr>
              <w:suppressAutoHyphens/>
              <w:autoSpaceDE w:val="0"/>
              <w:spacing w:after="0" w:line="240" w:lineRule="auto"/>
              <w:textAlignment w:val="baseline"/>
              <w:rPr>
                <w:rFonts w:ascii="Times New Roman" w:hAnsi="Times New Roman" w:cs="Times New Roman"/>
              </w:rPr>
            </w:pPr>
            <w:r w:rsidRPr="009C74D2">
              <w:rPr>
                <w:rFonts w:ascii="Times New Roman" w:hAnsi="Times New Roman" w:cs="Times New Roman"/>
              </w:rPr>
              <w:t>skalbimo procedūra</w:t>
            </w:r>
          </w:p>
          <w:p w14:paraId="301C71D5" w14:textId="77777777" w:rsidR="009C74D2" w:rsidRPr="009C74D2" w:rsidRDefault="009C74D2" w:rsidP="009C74D2">
            <w:pPr>
              <w:widowControl w:val="0"/>
              <w:numPr>
                <w:ilvl w:val="0"/>
                <w:numId w:val="4"/>
              </w:numPr>
              <w:suppressAutoHyphens/>
              <w:autoSpaceDE w:val="0"/>
              <w:spacing w:after="0" w:line="240" w:lineRule="auto"/>
              <w:textAlignment w:val="baseline"/>
              <w:rPr>
                <w:rFonts w:ascii="Times New Roman" w:hAnsi="Times New Roman" w:cs="Times New Roman"/>
              </w:rPr>
            </w:pPr>
            <w:r w:rsidRPr="009C74D2">
              <w:rPr>
                <w:rFonts w:ascii="Times New Roman" w:eastAsia="Symbol" w:hAnsi="Times New Roman" w:cs="Times New Roman"/>
              </w:rPr>
              <w:t>džiovinimo būdas</w:t>
            </w:r>
          </w:p>
        </w:tc>
        <w:tc>
          <w:tcPr>
            <w:tcW w:w="1252" w:type="pct"/>
            <w:tcBorders>
              <w:top w:val="single" w:sz="6" w:space="0" w:color="000000"/>
              <w:left w:val="single" w:sz="6" w:space="0" w:color="000000"/>
              <w:bottom w:val="single" w:sz="6" w:space="0" w:color="000000"/>
            </w:tcBorders>
            <w:tcMar>
              <w:left w:w="20" w:type="dxa"/>
            </w:tcMar>
          </w:tcPr>
          <w:p w14:paraId="4E47C64E" w14:textId="77777777" w:rsidR="009C74D2" w:rsidRPr="009C74D2" w:rsidRDefault="009C74D2" w:rsidP="00761AAC">
            <w:pPr>
              <w:jc w:val="center"/>
              <w:rPr>
                <w:rFonts w:ascii="Times New Roman" w:hAnsi="Times New Roman" w:cs="Times New Roman"/>
              </w:rPr>
            </w:pPr>
          </w:p>
          <w:p w14:paraId="328F7494"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 ±2</w:t>
            </w:r>
          </w:p>
          <w:p w14:paraId="44782E3A" w14:textId="77777777" w:rsidR="009C74D2" w:rsidRPr="009C74D2" w:rsidRDefault="009C74D2" w:rsidP="00761AAC">
            <w:pPr>
              <w:jc w:val="center"/>
              <w:rPr>
                <w:rFonts w:ascii="Times New Roman" w:eastAsia="Symbol" w:hAnsi="Times New Roman" w:cs="Times New Roman"/>
              </w:rPr>
            </w:pPr>
            <w:r w:rsidRPr="009C74D2">
              <w:rPr>
                <w:rFonts w:ascii="Times New Roman" w:eastAsia="Symbol" w:hAnsi="Times New Roman" w:cs="Times New Roman"/>
              </w:rPr>
              <w:t xml:space="preserve">4N </w:t>
            </w:r>
          </w:p>
          <w:p w14:paraId="51924674" w14:textId="77777777" w:rsidR="009C74D2" w:rsidRPr="009C74D2" w:rsidRDefault="009C74D2" w:rsidP="00761AAC">
            <w:pPr>
              <w:jc w:val="center"/>
              <w:rPr>
                <w:rFonts w:ascii="Times New Roman" w:hAnsi="Times New Roman" w:cs="Times New Roman"/>
              </w:rPr>
            </w:pPr>
            <w:r w:rsidRPr="009C74D2">
              <w:rPr>
                <w:rFonts w:ascii="Times New Roman" w:eastAsia="Symbol" w:hAnsi="Times New Roman" w:cs="Times New Roman"/>
              </w:rPr>
              <w:t>A</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73A5B2BE" w14:textId="77777777" w:rsidR="009C74D2" w:rsidRPr="009C74D2" w:rsidRDefault="009C74D2" w:rsidP="00761AAC">
            <w:pPr>
              <w:rPr>
                <w:rFonts w:ascii="Times New Roman" w:hAnsi="Times New Roman" w:cs="Times New Roman"/>
              </w:rPr>
            </w:pPr>
          </w:p>
          <w:p w14:paraId="36C724BA" w14:textId="77777777" w:rsidR="009C74D2" w:rsidRPr="009C74D2" w:rsidRDefault="009C74D2" w:rsidP="00761AAC">
            <w:pPr>
              <w:rPr>
                <w:rFonts w:ascii="Times New Roman" w:eastAsia="Symbol" w:hAnsi="Times New Roman" w:cs="Times New Roman"/>
              </w:rPr>
            </w:pPr>
            <w:r w:rsidRPr="009C74D2">
              <w:rPr>
                <w:rFonts w:ascii="Times New Roman" w:hAnsi="Times New Roman" w:cs="Times New Roman"/>
              </w:rPr>
              <w:t xml:space="preserve">LST EN ISO 5077 </w:t>
            </w:r>
          </w:p>
          <w:p w14:paraId="10D8B73C"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LST EN ISO 6330</w:t>
            </w:r>
          </w:p>
          <w:p w14:paraId="64FA2D18" w14:textId="77777777" w:rsidR="009C74D2" w:rsidRPr="009C74D2" w:rsidRDefault="009C74D2" w:rsidP="00761AAC">
            <w:pPr>
              <w:rPr>
                <w:rFonts w:ascii="Times New Roman" w:hAnsi="Times New Roman" w:cs="Times New Roman"/>
              </w:rPr>
            </w:pPr>
            <w:r w:rsidRPr="009C74D2">
              <w:rPr>
                <w:rFonts w:ascii="Times New Roman" w:eastAsia="Symbol" w:hAnsi="Times New Roman" w:cs="Times New Roman"/>
              </w:rPr>
              <w:t>LST EN ISO 6330</w:t>
            </w:r>
          </w:p>
        </w:tc>
      </w:tr>
      <w:tr w:rsidR="009C74D2" w:rsidRPr="009C74D2" w14:paraId="3D0BDEFB" w14:textId="77777777" w:rsidTr="00761AAC">
        <w:trPr>
          <w:trHeight w:val="283"/>
        </w:trPr>
        <w:tc>
          <w:tcPr>
            <w:tcW w:w="263" w:type="pct"/>
            <w:tcBorders>
              <w:top w:val="single" w:sz="6" w:space="0" w:color="000000"/>
              <w:left w:val="single" w:sz="6" w:space="0" w:color="000000"/>
            </w:tcBorders>
            <w:tcMar>
              <w:left w:w="20" w:type="dxa"/>
            </w:tcMar>
          </w:tcPr>
          <w:p w14:paraId="74318AA1"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lastRenderedPageBreak/>
              <w:t>4.</w:t>
            </w:r>
          </w:p>
        </w:tc>
        <w:tc>
          <w:tcPr>
            <w:tcW w:w="4737" w:type="pct"/>
            <w:gridSpan w:val="3"/>
            <w:tcBorders>
              <w:top w:val="single" w:sz="6" w:space="0" w:color="000000"/>
              <w:left w:val="single" w:sz="6" w:space="0" w:color="000000"/>
              <w:right w:val="single" w:sz="6" w:space="0" w:color="000000"/>
            </w:tcBorders>
            <w:tcMar>
              <w:left w:w="20" w:type="dxa"/>
            </w:tcMar>
          </w:tcPr>
          <w:p w14:paraId="2BA03B33"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Nusidažymo atsparumas , balais</w:t>
            </w:r>
          </w:p>
        </w:tc>
      </w:tr>
      <w:tr w:rsidR="009C74D2" w:rsidRPr="009C74D2" w14:paraId="0AE98F12" w14:textId="77777777" w:rsidTr="00761AAC">
        <w:trPr>
          <w:trHeight w:val="283"/>
        </w:trPr>
        <w:tc>
          <w:tcPr>
            <w:tcW w:w="263" w:type="pct"/>
            <w:tcBorders>
              <w:left w:val="single" w:sz="6" w:space="0" w:color="000000"/>
            </w:tcBorders>
            <w:tcMar>
              <w:left w:w="20" w:type="dxa"/>
            </w:tcMar>
          </w:tcPr>
          <w:p w14:paraId="0B7619A8"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4.1</w:t>
            </w:r>
          </w:p>
        </w:tc>
        <w:tc>
          <w:tcPr>
            <w:tcW w:w="2163" w:type="pct"/>
            <w:tcBorders>
              <w:left w:val="single" w:sz="6" w:space="0" w:color="000000"/>
            </w:tcBorders>
            <w:tcMar>
              <w:left w:w="20" w:type="dxa"/>
            </w:tcMar>
          </w:tcPr>
          <w:p w14:paraId="4CC2E6AC"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sausai trinčiai</w:t>
            </w:r>
          </w:p>
        </w:tc>
        <w:tc>
          <w:tcPr>
            <w:tcW w:w="1252" w:type="pct"/>
            <w:tcBorders>
              <w:left w:val="single" w:sz="6" w:space="0" w:color="000000"/>
            </w:tcBorders>
            <w:tcMar>
              <w:left w:w="20" w:type="dxa"/>
            </w:tcMar>
          </w:tcPr>
          <w:p w14:paraId="6C182781"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left w:val="single" w:sz="6" w:space="0" w:color="000000"/>
              <w:right w:val="single" w:sz="6" w:space="0" w:color="000000"/>
            </w:tcBorders>
            <w:tcMar>
              <w:left w:w="20" w:type="dxa"/>
            </w:tcMar>
          </w:tcPr>
          <w:p w14:paraId="75B06397"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LST EN ISO 105-X12 </w:t>
            </w:r>
          </w:p>
        </w:tc>
      </w:tr>
      <w:tr w:rsidR="009C74D2" w:rsidRPr="009C74D2" w14:paraId="432C397D" w14:textId="77777777" w:rsidTr="00761AAC">
        <w:trPr>
          <w:trHeight w:val="283"/>
        </w:trPr>
        <w:tc>
          <w:tcPr>
            <w:tcW w:w="263" w:type="pct"/>
            <w:tcBorders>
              <w:left w:val="single" w:sz="6" w:space="0" w:color="000000"/>
            </w:tcBorders>
            <w:tcMar>
              <w:left w:w="20" w:type="dxa"/>
            </w:tcMar>
          </w:tcPr>
          <w:p w14:paraId="3D2258B7"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4.2</w:t>
            </w:r>
          </w:p>
        </w:tc>
        <w:tc>
          <w:tcPr>
            <w:tcW w:w="2163" w:type="pct"/>
            <w:tcBorders>
              <w:left w:val="single" w:sz="6" w:space="0" w:color="000000"/>
            </w:tcBorders>
            <w:tcMar>
              <w:left w:w="20" w:type="dxa"/>
            </w:tcMar>
          </w:tcPr>
          <w:p w14:paraId="69B240A4"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 šlapiai trinčiai</w:t>
            </w:r>
          </w:p>
        </w:tc>
        <w:tc>
          <w:tcPr>
            <w:tcW w:w="1252" w:type="pct"/>
            <w:tcBorders>
              <w:left w:val="single" w:sz="6" w:space="0" w:color="000000"/>
            </w:tcBorders>
            <w:tcMar>
              <w:left w:w="20" w:type="dxa"/>
            </w:tcMar>
          </w:tcPr>
          <w:p w14:paraId="7666BD73"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left w:val="single" w:sz="6" w:space="0" w:color="000000"/>
              <w:right w:val="single" w:sz="6" w:space="0" w:color="000000"/>
            </w:tcBorders>
            <w:tcMar>
              <w:left w:w="20" w:type="dxa"/>
            </w:tcMar>
          </w:tcPr>
          <w:p w14:paraId="5E7ED7DE"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xml:space="preserve">LST EN ISO 105-X12 </w:t>
            </w:r>
          </w:p>
        </w:tc>
      </w:tr>
      <w:tr w:rsidR="009C74D2" w:rsidRPr="009C74D2" w14:paraId="577AF9CD" w14:textId="77777777" w:rsidTr="00761AAC">
        <w:trPr>
          <w:trHeight w:val="283"/>
        </w:trPr>
        <w:tc>
          <w:tcPr>
            <w:tcW w:w="263" w:type="pct"/>
            <w:tcBorders>
              <w:left w:val="single" w:sz="6" w:space="0" w:color="000000"/>
              <w:bottom w:val="single" w:sz="6" w:space="0" w:color="000000"/>
            </w:tcBorders>
            <w:tcMar>
              <w:left w:w="20" w:type="dxa"/>
            </w:tcMar>
          </w:tcPr>
          <w:p w14:paraId="12A64216"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4.3</w:t>
            </w:r>
          </w:p>
        </w:tc>
        <w:tc>
          <w:tcPr>
            <w:tcW w:w="2163" w:type="pct"/>
            <w:tcBorders>
              <w:left w:val="single" w:sz="6" w:space="0" w:color="000000"/>
              <w:bottom w:val="single" w:sz="6" w:space="0" w:color="000000"/>
            </w:tcBorders>
            <w:tcMar>
              <w:left w:w="20" w:type="dxa"/>
            </w:tcMar>
          </w:tcPr>
          <w:p w14:paraId="0F41F906"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skalbimui (po 5 skalbimo ciklų prie 40</w:t>
            </w:r>
            <w:r w:rsidRPr="009C74D2">
              <w:rPr>
                <w:rFonts w:ascii="Times New Roman" w:eastAsia="Symbol" w:hAnsi="Times New Roman" w:cs="Times New Roman"/>
              </w:rPr>
              <w:t>ºC)</w:t>
            </w:r>
          </w:p>
        </w:tc>
        <w:tc>
          <w:tcPr>
            <w:tcW w:w="1252" w:type="pct"/>
            <w:tcBorders>
              <w:left w:val="single" w:sz="6" w:space="0" w:color="000000"/>
              <w:bottom w:val="single" w:sz="6" w:space="0" w:color="000000"/>
            </w:tcBorders>
            <w:tcMar>
              <w:left w:w="20" w:type="dxa"/>
            </w:tcMar>
          </w:tcPr>
          <w:p w14:paraId="70FB030A"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left w:val="single" w:sz="6" w:space="0" w:color="000000"/>
              <w:bottom w:val="single" w:sz="6" w:space="0" w:color="000000"/>
              <w:right w:val="single" w:sz="6" w:space="0" w:color="000000"/>
            </w:tcBorders>
            <w:tcMar>
              <w:left w:w="20" w:type="dxa"/>
            </w:tcMar>
          </w:tcPr>
          <w:p w14:paraId="68B088BF"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LST EN ISO 105-C06</w:t>
            </w:r>
          </w:p>
        </w:tc>
      </w:tr>
      <w:tr w:rsidR="009C74D2" w:rsidRPr="009C74D2" w14:paraId="29F6C904" w14:textId="77777777" w:rsidTr="00761AAC">
        <w:trPr>
          <w:trHeight w:val="283"/>
        </w:trPr>
        <w:tc>
          <w:tcPr>
            <w:tcW w:w="263" w:type="pct"/>
            <w:tcBorders>
              <w:left w:val="single" w:sz="6" w:space="0" w:color="000000"/>
              <w:bottom w:val="single" w:sz="6" w:space="0" w:color="000000"/>
            </w:tcBorders>
            <w:tcMar>
              <w:left w:w="20" w:type="dxa"/>
            </w:tcMar>
          </w:tcPr>
          <w:p w14:paraId="23CE1553"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4.4</w:t>
            </w:r>
          </w:p>
        </w:tc>
        <w:tc>
          <w:tcPr>
            <w:tcW w:w="2163" w:type="pct"/>
            <w:tcBorders>
              <w:left w:val="single" w:sz="6" w:space="0" w:color="000000"/>
              <w:bottom w:val="single" w:sz="6" w:space="0" w:color="000000"/>
            </w:tcBorders>
            <w:tcMar>
              <w:left w:w="20" w:type="dxa"/>
            </w:tcMar>
          </w:tcPr>
          <w:p w14:paraId="3414E18D" w14:textId="77777777" w:rsidR="009C74D2" w:rsidRPr="009C74D2" w:rsidRDefault="009C74D2" w:rsidP="00761AAC">
            <w:pPr>
              <w:rPr>
                <w:rFonts w:ascii="Times New Roman" w:hAnsi="Times New Roman" w:cs="Times New Roman"/>
              </w:rPr>
            </w:pPr>
            <w:r w:rsidRPr="009C74D2">
              <w:rPr>
                <w:rFonts w:ascii="Times New Roman" w:eastAsia="Symbol" w:hAnsi="Times New Roman" w:cs="Times New Roman"/>
              </w:rPr>
              <w:t>prakaitui</w:t>
            </w:r>
          </w:p>
        </w:tc>
        <w:tc>
          <w:tcPr>
            <w:tcW w:w="1252" w:type="pct"/>
            <w:tcBorders>
              <w:left w:val="single" w:sz="6" w:space="0" w:color="000000"/>
              <w:bottom w:val="single" w:sz="6" w:space="0" w:color="000000"/>
            </w:tcBorders>
            <w:tcMar>
              <w:left w:w="20" w:type="dxa"/>
            </w:tcMar>
          </w:tcPr>
          <w:p w14:paraId="201DB43E"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left w:val="single" w:sz="6" w:space="0" w:color="000000"/>
              <w:bottom w:val="single" w:sz="6" w:space="0" w:color="000000"/>
              <w:right w:val="single" w:sz="6" w:space="0" w:color="000000"/>
            </w:tcBorders>
            <w:tcMar>
              <w:left w:w="20" w:type="dxa"/>
            </w:tcMar>
          </w:tcPr>
          <w:p w14:paraId="2E987615"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 xml:space="preserve">LST EN ISO 105-E04 </w:t>
            </w:r>
          </w:p>
        </w:tc>
      </w:tr>
      <w:tr w:rsidR="009C74D2" w:rsidRPr="009C74D2" w14:paraId="4C0DC3A4" w14:textId="77777777" w:rsidTr="00761AAC">
        <w:trPr>
          <w:trHeight w:val="283"/>
        </w:trPr>
        <w:tc>
          <w:tcPr>
            <w:tcW w:w="263" w:type="pct"/>
            <w:tcBorders>
              <w:left w:val="single" w:sz="6" w:space="0" w:color="000000"/>
              <w:bottom w:val="single" w:sz="6" w:space="0" w:color="000000"/>
            </w:tcBorders>
            <w:tcMar>
              <w:left w:w="20" w:type="dxa"/>
            </w:tcMar>
          </w:tcPr>
          <w:p w14:paraId="7B8A5991"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4.5</w:t>
            </w:r>
          </w:p>
        </w:tc>
        <w:tc>
          <w:tcPr>
            <w:tcW w:w="2163" w:type="pct"/>
            <w:tcBorders>
              <w:left w:val="single" w:sz="6" w:space="0" w:color="000000"/>
              <w:bottom w:val="single" w:sz="6" w:space="0" w:color="000000"/>
            </w:tcBorders>
            <w:tcMar>
              <w:left w:w="20" w:type="dxa"/>
            </w:tcMar>
          </w:tcPr>
          <w:p w14:paraId="059B1BF2" w14:textId="77777777" w:rsidR="009C74D2" w:rsidRPr="009C74D2" w:rsidRDefault="009C74D2" w:rsidP="00761AAC">
            <w:pPr>
              <w:rPr>
                <w:rFonts w:ascii="Times New Roman" w:hAnsi="Times New Roman" w:cs="Times New Roman"/>
              </w:rPr>
            </w:pPr>
            <w:r w:rsidRPr="009C74D2">
              <w:rPr>
                <w:rFonts w:ascii="Times New Roman" w:eastAsia="Symbol" w:hAnsi="Times New Roman" w:cs="Times New Roman"/>
              </w:rPr>
              <w:t>dirbtinei šviesai</w:t>
            </w:r>
          </w:p>
        </w:tc>
        <w:tc>
          <w:tcPr>
            <w:tcW w:w="1252" w:type="pct"/>
            <w:tcBorders>
              <w:left w:val="single" w:sz="6" w:space="0" w:color="000000"/>
              <w:bottom w:val="single" w:sz="6" w:space="0" w:color="000000"/>
            </w:tcBorders>
            <w:tcMar>
              <w:left w:w="20" w:type="dxa"/>
            </w:tcMar>
          </w:tcPr>
          <w:p w14:paraId="2A8BC797"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left w:val="single" w:sz="6" w:space="0" w:color="000000"/>
              <w:bottom w:val="single" w:sz="6" w:space="0" w:color="000000"/>
              <w:right w:val="single" w:sz="6" w:space="0" w:color="000000"/>
            </w:tcBorders>
            <w:tcMar>
              <w:left w:w="20" w:type="dxa"/>
            </w:tcMar>
          </w:tcPr>
          <w:p w14:paraId="4F74B9EE"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 xml:space="preserve">LST EN ISO 105-B02 </w:t>
            </w:r>
          </w:p>
        </w:tc>
      </w:tr>
      <w:tr w:rsidR="009C74D2" w:rsidRPr="009C74D2" w14:paraId="609B1E60"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47173ECC" w14:textId="77777777" w:rsidR="009C74D2" w:rsidRPr="009C74D2" w:rsidRDefault="009C74D2" w:rsidP="00761AAC">
            <w:pPr>
              <w:jc w:val="center"/>
              <w:rPr>
                <w:rFonts w:ascii="Times New Roman" w:eastAsia="Symbol" w:hAnsi="Times New Roman" w:cs="Times New Roman"/>
              </w:rPr>
            </w:pPr>
            <w:r w:rsidRPr="009C74D2">
              <w:rPr>
                <w:rFonts w:ascii="Times New Roman" w:eastAsia="Symbol" w:hAnsi="Times New Roman" w:cs="Times New Roman"/>
              </w:rPr>
              <w:t>5.</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61D0F83E"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Atsparumas pumpuravimuisi (po 7000 sūkių), laipsnis</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28D03E16"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57EAAA7B"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 xml:space="preserve">LST EN ISO 12945-2 </w:t>
            </w:r>
          </w:p>
        </w:tc>
      </w:tr>
      <w:tr w:rsidR="009C74D2" w:rsidRPr="009C74D2" w14:paraId="478E5D44"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39E94615" w14:textId="77777777" w:rsidR="009C74D2" w:rsidRPr="009C74D2" w:rsidRDefault="009C74D2" w:rsidP="00761AAC">
            <w:pPr>
              <w:jc w:val="center"/>
              <w:rPr>
                <w:rFonts w:ascii="Times New Roman" w:eastAsia="Symbol" w:hAnsi="Times New Roman" w:cs="Times New Roman"/>
              </w:rPr>
            </w:pPr>
            <w:r w:rsidRPr="009C74D2">
              <w:rPr>
                <w:rFonts w:ascii="Times New Roman" w:eastAsia="Symbol" w:hAnsi="Times New Roman" w:cs="Times New Roman"/>
              </w:rPr>
              <w:t>6.</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45325B1C"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 xml:space="preserve">Atsparumas dilinimui, sūkiai </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37DE25F4"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35 000</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6062C0E1"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 xml:space="preserve">LST EN ISO 12947-2 </w:t>
            </w:r>
          </w:p>
        </w:tc>
      </w:tr>
      <w:tr w:rsidR="009C74D2" w:rsidRPr="009C74D2" w14:paraId="44EEF06D"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3B9CD843" w14:textId="77777777" w:rsidR="009C74D2" w:rsidRPr="009C74D2" w:rsidRDefault="009C74D2" w:rsidP="00761AAC">
            <w:pPr>
              <w:jc w:val="center"/>
              <w:rPr>
                <w:rFonts w:ascii="Times New Roman" w:eastAsia="Symbol" w:hAnsi="Times New Roman" w:cs="Times New Roman"/>
              </w:rPr>
            </w:pPr>
            <w:r w:rsidRPr="009C74D2">
              <w:rPr>
                <w:rFonts w:ascii="Times New Roman" w:eastAsia="Symbol" w:hAnsi="Times New Roman" w:cs="Times New Roman"/>
              </w:rPr>
              <w:t>7.</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0B216506"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Bendra drėgmės transportavimo geba (OMMC), balai</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1B2D5320"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sym w:font="Symbol" w:char="F0B3"/>
            </w:r>
            <w:r w:rsidRPr="009C74D2">
              <w:rPr>
                <w:rFonts w:ascii="Times New Roman" w:hAnsi="Times New Roman" w:cs="Times New Roman"/>
              </w:rPr>
              <w:t xml:space="preserve"> 4</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34DAB217"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 xml:space="preserve">AATCC TM 195 </w:t>
            </w:r>
          </w:p>
        </w:tc>
      </w:tr>
      <w:tr w:rsidR="009C74D2" w:rsidRPr="009C74D2" w14:paraId="6C9C797F" w14:textId="77777777" w:rsidTr="00761AAC">
        <w:trPr>
          <w:trHeight w:val="283"/>
        </w:trPr>
        <w:tc>
          <w:tcPr>
            <w:tcW w:w="263" w:type="pct"/>
            <w:vMerge w:val="restart"/>
            <w:tcBorders>
              <w:top w:val="single" w:sz="6" w:space="0" w:color="000000"/>
              <w:left w:val="single" w:sz="6" w:space="0" w:color="000000"/>
              <w:right w:val="single" w:sz="6" w:space="0" w:color="000000"/>
            </w:tcBorders>
            <w:tcMar>
              <w:left w:w="20" w:type="dxa"/>
            </w:tcMar>
          </w:tcPr>
          <w:p w14:paraId="1D8A57CC" w14:textId="77777777" w:rsidR="009C74D2" w:rsidRPr="009C74D2" w:rsidRDefault="009C74D2" w:rsidP="00761AAC">
            <w:pPr>
              <w:jc w:val="center"/>
              <w:rPr>
                <w:rFonts w:ascii="Times New Roman" w:eastAsia="Symbol" w:hAnsi="Times New Roman" w:cs="Times New Roman"/>
              </w:rPr>
            </w:pPr>
            <w:r w:rsidRPr="009C74D2">
              <w:rPr>
                <w:rFonts w:ascii="Times New Roman" w:eastAsia="Symbol" w:hAnsi="Times New Roman" w:cs="Times New Roman"/>
              </w:rPr>
              <w:t>8.</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5F56EA8D" w14:textId="77777777" w:rsidR="009C74D2" w:rsidRPr="009C74D2" w:rsidRDefault="009C74D2" w:rsidP="00761AAC">
            <w:pPr>
              <w:rPr>
                <w:rFonts w:ascii="Times New Roman" w:eastAsia="Symbol" w:hAnsi="Times New Roman" w:cs="Times New Roman"/>
              </w:rPr>
            </w:pPr>
            <w:r w:rsidRPr="009C74D2">
              <w:rPr>
                <w:rFonts w:ascii="Times New Roman" w:eastAsia="Symbol" w:hAnsi="Times New Roman" w:cs="Times New Roman"/>
              </w:rPr>
              <w:t>Antibakterinio aktyvumo nustatymas*</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2470FAF7" w14:textId="77777777" w:rsidR="009C74D2" w:rsidRPr="009C74D2" w:rsidRDefault="009C74D2" w:rsidP="00761AAC">
            <w:pPr>
              <w:jc w:val="center"/>
              <w:rPr>
                <w:rFonts w:ascii="Times New Roman" w:hAnsi="Times New Roman" w:cs="Times New Roman"/>
              </w:rPr>
            </w:pPr>
            <w:r w:rsidRPr="009C74D2">
              <w:rPr>
                <w:rFonts w:ascii="Times New Roman" w:hAnsi="Times New Roman" w:cs="Times New Roman"/>
              </w:rPr>
              <w:t>Geras efektyvumas</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1D58A41C" w14:textId="77777777" w:rsidR="009C74D2" w:rsidRPr="009C74D2" w:rsidRDefault="009C74D2" w:rsidP="00761AAC">
            <w:pPr>
              <w:rPr>
                <w:rFonts w:ascii="Times New Roman" w:eastAsia="Symbol" w:hAnsi="Times New Roman" w:cs="Times New Roman"/>
              </w:rPr>
            </w:pPr>
            <w:r w:rsidRPr="009C74D2">
              <w:rPr>
                <w:rFonts w:ascii="Times New Roman" w:hAnsi="Times New Roman" w:cs="Times New Roman"/>
                <w:bCs/>
              </w:rPr>
              <w:t xml:space="preserve">LST EN ISO 20645 </w:t>
            </w:r>
          </w:p>
        </w:tc>
      </w:tr>
      <w:tr w:rsidR="009C74D2" w:rsidRPr="009C74D2" w14:paraId="397EAB70" w14:textId="77777777" w:rsidTr="00761AAC">
        <w:trPr>
          <w:trHeight w:val="283"/>
        </w:trPr>
        <w:tc>
          <w:tcPr>
            <w:tcW w:w="263" w:type="pct"/>
            <w:vMerge/>
            <w:tcBorders>
              <w:left w:val="single" w:sz="6" w:space="0" w:color="000000"/>
              <w:bottom w:val="single" w:sz="6" w:space="0" w:color="000000"/>
              <w:right w:val="single" w:sz="6" w:space="0" w:color="000000"/>
            </w:tcBorders>
            <w:tcMar>
              <w:left w:w="20" w:type="dxa"/>
            </w:tcMar>
          </w:tcPr>
          <w:p w14:paraId="49EDE73C" w14:textId="77777777" w:rsidR="009C74D2" w:rsidRPr="009C74D2" w:rsidRDefault="009C74D2" w:rsidP="00761AAC">
            <w:pPr>
              <w:jc w:val="center"/>
              <w:rPr>
                <w:rFonts w:ascii="Times New Roman" w:eastAsia="Symbol" w:hAnsi="Times New Roman" w:cs="Times New Roman"/>
              </w:rPr>
            </w:pPr>
          </w:p>
        </w:tc>
        <w:tc>
          <w:tcPr>
            <w:tcW w:w="4737" w:type="pct"/>
            <w:gridSpan w:val="3"/>
            <w:tcBorders>
              <w:top w:val="single" w:sz="6" w:space="0" w:color="000000"/>
              <w:left w:val="single" w:sz="4" w:space="0" w:color="000000"/>
              <w:bottom w:val="single" w:sz="6" w:space="0" w:color="000000"/>
              <w:right w:val="single" w:sz="6" w:space="0" w:color="000000"/>
            </w:tcBorders>
            <w:tcMar>
              <w:left w:w="23" w:type="dxa"/>
            </w:tcMar>
          </w:tcPr>
          <w:p w14:paraId="46CCCA6E" w14:textId="77777777" w:rsidR="009C74D2" w:rsidRPr="009C74D2" w:rsidRDefault="009C74D2" w:rsidP="00761AAC">
            <w:pPr>
              <w:rPr>
                <w:rFonts w:ascii="Times New Roman" w:hAnsi="Times New Roman" w:cs="Times New Roman"/>
                <w:bCs/>
              </w:rPr>
            </w:pPr>
            <w:r w:rsidRPr="009C74D2">
              <w:rPr>
                <w:rFonts w:ascii="Times New Roman" w:eastAsia="Symbol" w:hAnsi="Times New Roman" w:cs="Times New Roman"/>
              </w:rPr>
              <w:t>*medžiaga turi būti apdorota permanentine antibakterine apdaila, atitinkančią 30 skalbimo ciklų</w:t>
            </w:r>
          </w:p>
        </w:tc>
      </w:tr>
      <w:tr w:rsidR="009C74D2" w:rsidRPr="009C74D2" w14:paraId="2FD283DA"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4B83BA7C" w14:textId="77777777" w:rsidR="009C74D2" w:rsidRPr="009C74D2" w:rsidRDefault="009C74D2" w:rsidP="00761AAC">
            <w:pPr>
              <w:jc w:val="center"/>
              <w:rPr>
                <w:rFonts w:ascii="Times New Roman" w:eastAsia="Symbol" w:hAnsi="Times New Roman" w:cs="Times New Roman"/>
              </w:rPr>
            </w:pPr>
            <w:r w:rsidRPr="009C74D2">
              <w:rPr>
                <w:rFonts w:ascii="Times New Roman" w:hAnsi="Times New Roman" w:cs="Times New Roman"/>
              </w:rPr>
              <w:t>9.</w:t>
            </w:r>
          </w:p>
        </w:tc>
        <w:tc>
          <w:tcPr>
            <w:tcW w:w="2163" w:type="pct"/>
            <w:tcBorders>
              <w:top w:val="single" w:sz="6" w:space="0" w:color="000000"/>
              <w:left w:val="single" w:sz="4" w:space="0" w:color="000000"/>
              <w:bottom w:val="single" w:sz="6" w:space="0" w:color="000000"/>
            </w:tcBorders>
            <w:tcMar>
              <w:left w:w="23" w:type="dxa"/>
            </w:tcMar>
          </w:tcPr>
          <w:p w14:paraId="1795F5E0"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Mezgimo tankis (1-me cm), vnt.:</w:t>
            </w:r>
          </w:p>
          <w:p w14:paraId="6F064925"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 kilpų stulpelių skaičius P</w:t>
            </w:r>
            <w:r w:rsidRPr="009C74D2">
              <w:rPr>
                <w:rFonts w:ascii="Times New Roman" w:hAnsi="Times New Roman" w:cs="Times New Roman"/>
                <w:vertAlign w:val="subscript"/>
              </w:rPr>
              <w:t xml:space="preserve">H, </w:t>
            </w:r>
          </w:p>
          <w:p w14:paraId="5F31082D" w14:textId="77777777" w:rsidR="009C74D2" w:rsidRPr="009C74D2" w:rsidRDefault="009C74D2" w:rsidP="00761AAC">
            <w:pPr>
              <w:rPr>
                <w:rFonts w:ascii="Times New Roman" w:eastAsia="Symbol" w:hAnsi="Times New Roman" w:cs="Times New Roman"/>
              </w:rPr>
            </w:pPr>
            <w:r w:rsidRPr="009C74D2">
              <w:rPr>
                <w:rFonts w:ascii="Times New Roman" w:hAnsi="Times New Roman" w:cs="Times New Roman"/>
              </w:rPr>
              <w:t>- kilpų eilučių skaičius    P</w:t>
            </w:r>
            <w:r w:rsidRPr="009C74D2">
              <w:rPr>
                <w:rFonts w:ascii="Times New Roman" w:hAnsi="Times New Roman" w:cs="Times New Roman"/>
                <w:vertAlign w:val="subscript"/>
              </w:rPr>
              <w:t>V</w:t>
            </w:r>
            <w:r w:rsidRPr="009C74D2">
              <w:rPr>
                <w:rFonts w:ascii="Times New Roman" w:hAnsi="Times New Roman" w:cs="Times New Roman"/>
              </w:rPr>
              <w:t xml:space="preserve"> .</w:t>
            </w:r>
          </w:p>
        </w:tc>
        <w:tc>
          <w:tcPr>
            <w:tcW w:w="1252" w:type="pct"/>
            <w:tcBorders>
              <w:top w:val="single" w:sz="6" w:space="0" w:color="000000"/>
              <w:left w:val="single" w:sz="6" w:space="0" w:color="000000"/>
              <w:bottom w:val="single" w:sz="6" w:space="0" w:color="000000"/>
            </w:tcBorders>
            <w:tcMar>
              <w:left w:w="20" w:type="dxa"/>
            </w:tcMar>
          </w:tcPr>
          <w:p w14:paraId="77138A60" w14:textId="77777777" w:rsidR="009C74D2" w:rsidRPr="009C74D2" w:rsidRDefault="009C74D2" w:rsidP="00761AAC">
            <w:pPr>
              <w:rPr>
                <w:rFonts w:ascii="Times New Roman" w:hAnsi="Times New Roman" w:cs="Times New Roman"/>
              </w:rPr>
            </w:pPr>
          </w:p>
          <w:p w14:paraId="43B07185"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14-16</w:t>
            </w:r>
          </w:p>
          <w:p w14:paraId="62FFE3D7" w14:textId="77777777" w:rsidR="009C74D2" w:rsidRPr="009C74D2" w:rsidRDefault="009C74D2" w:rsidP="00761AAC">
            <w:pPr>
              <w:rPr>
                <w:rFonts w:ascii="Times New Roman" w:hAnsi="Times New Roman" w:cs="Times New Roman"/>
              </w:rPr>
            </w:pPr>
            <w:r w:rsidRPr="009C74D2">
              <w:rPr>
                <w:rFonts w:ascii="Times New Roman" w:hAnsi="Times New Roman" w:cs="Times New Roman"/>
              </w:rPr>
              <w:t>24-26</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0DD497DC" w14:textId="77777777" w:rsidR="009C74D2" w:rsidRPr="009C74D2" w:rsidRDefault="009C74D2" w:rsidP="00761AAC">
            <w:pPr>
              <w:rPr>
                <w:rFonts w:ascii="Times New Roman" w:hAnsi="Times New Roman" w:cs="Times New Roman"/>
                <w:bCs/>
              </w:rPr>
            </w:pPr>
            <w:r w:rsidRPr="009C74D2">
              <w:rPr>
                <w:rFonts w:ascii="Times New Roman" w:hAnsi="Times New Roman" w:cs="Times New Roman"/>
              </w:rPr>
              <w:t xml:space="preserve">LST EN 14971 </w:t>
            </w:r>
          </w:p>
        </w:tc>
      </w:tr>
    </w:tbl>
    <w:p w14:paraId="3A190D20" w14:textId="77777777" w:rsidR="009C74D2" w:rsidRPr="009C74D2" w:rsidRDefault="009C74D2" w:rsidP="009C74D2">
      <w:pPr>
        <w:spacing w:before="240" w:after="240"/>
        <w:ind w:firstLine="709"/>
        <w:jc w:val="center"/>
        <w:rPr>
          <w:rFonts w:ascii="Times New Roman" w:hAnsi="Times New Roman" w:cs="Times New Roman"/>
          <w:b/>
          <w:szCs w:val="24"/>
        </w:rPr>
      </w:pPr>
      <w:r w:rsidRPr="009C74D2">
        <w:rPr>
          <w:rFonts w:ascii="Times New Roman" w:hAnsi="Times New Roman" w:cs="Times New Roman"/>
          <w:b/>
          <w:bCs/>
          <w:szCs w:val="24"/>
        </w:rPr>
        <w:t>6 lentelė.</w:t>
      </w:r>
      <w:r w:rsidRPr="009C74D2">
        <w:rPr>
          <w:rFonts w:ascii="Times New Roman" w:hAnsi="Times New Roman" w:cs="Times New Roman"/>
          <w:szCs w:val="24"/>
        </w:rPr>
        <w:t xml:space="preserve"> </w:t>
      </w:r>
      <w:r w:rsidRPr="009C74D2">
        <w:rPr>
          <w:rFonts w:ascii="Times New Roman" w:hAnsi="Times New Roman" w:cs="Times New Roman"/>
          <w:b/>
          <w:szCs w:val="24"/>
        </w:rPr>
        <w:t>Kibių tekstilinių užsegimų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9C74D2" w:rsidRPr="009C74D2" w14:paraId="035E56BE" w14:textId="77777777" w:rsidTr="00761AAC">
        <w:trPr>
          <w:tblHeader/>
        </w:trPr>
        <w:tc>
          <w:tcPr>
            <w:tcW w:w="528" w:type="dxa"/>
          </w:tcPr>
          <w:p w14:paraId="6E1950AD"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lang w:eastAsia="zh-CN"/>
              </w:rPr>
            </w:pPr>
            <w:r w:rsidRPr="009C74D2">
              <w:rPr>
                <w:rFonts w:ascii="Times New Roman" w:hAnsi="Times New Roman" w:cs="Times New Roman"/>
                <w:bCs/>
                <w:kern w:val="2"/>
                <w:lang w:eastAsia="zh-CN"/>
              </w:rPr>
              <w:t>Eil. Nr.</w:t>
            </w:r>
          </w:p>
        </w:tc>
        <w:tc>
          <w:tcPr>
            <w:tcW w:w="4336" w:type="dxa"/>
            <w:tcBorders>
              <w:bottom w:val="single" w:sz="4" w:space="0" w:color="auto"/>
            </w:tcBorders>
            <w:vAlign w:val="center"/>
          </w:tcPr>
          <w:p w14:paraId="5C38E4B2"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lang w:eastAsia="zh-CN"/>
              </w:rPr>
            </w:pPr>
            <w:r w:rsidRPr="009C74D2">
              <w:rPr>
                <w:rFonts w:ascii="Times New Roman" w:hAnsi="Times New Roman" w:cs="Times New Roman"/>
                <w:kern w:val="2"/>
                <w:lang w:eastAsia="zh-CN"/>
              </w:rPr>
              <w:t>Rodiklio pavadinimas, dimensija</w:t>
            </w:r>
          </w:p>
        </w:tc>
        <w:tc>
          <w:tcPr>
            <w:tcW w:w="2381" w:type="dxa"/>
            <w:tcBorders>
              <w:bottom w:val="single" w:sz="4" w:space="0" w:color="auto"/>
            </w:tcBorders>
            <w:vAlign w:val="center"/>
          </w:tcPr>
          <w:p w14:paraId="0DAA7794"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lang w:eastAsia="zh-CN"/>
              </w:rPr>
            </w:pPr>
            <w:r w:rsidRPr="009C74D2">
              <w:rPr>
                <w:rFonts w:ascii="Times New Roman" w:hAnsi="Times New Roman" w:cs="Times New Roman"/>
                <w:kern w:val="2"/>
                <w:lang w:eastAsia="zh-CN"/>
              </w:rPr>
              <w:t>Rodiklio reikšmė</w:t>
            </w:r>
          </w:p>
        </w:tc>
        <w:tc>
          <w:tcPr>
            <w:tcW w:w="2382" w:type="dxa"/>
            <w:tcBorders>
              <w:bottom w:val="single" w:sz="4" w:space="0" w:color="auto"/>
            </w:tcBorders>
            <w:vAlign w:val="center"/>
          </w:tcPr>
          <w:p w14:paraId="5FBA265B"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lang w:eastAsia="zh-CN"/>
              </w:rPr>
            </w:pPr>
            <w:r w:rsidRPr="009C74D2">
              <w:rPr>
                <w:rFonts w:ascii="Times New Roman" w:hAnsi="Times New Roman" w:cs="Times New Roman"/>
                <w:kern w:val="2"/>
                <w:lang w:eastAsia="zh-CN"/>
              </w:rPr>
              <w:t>Bandymo metodo žymuo</w:t>
            </w:r>
          </w:p>
        </w:tc>
      </w:tr>
      <w:tr w:rsidR="009C74D2" w:rsidRPr="009C74D2" w14:paraId="38197F27" w14:textId="77777777" w:rsidTr="00761AAC">
        <w:tc>
          <w:tcPr>
            <w:tcW w:w="528" w:type="dxa"/>
            <w:tcBorders>
              <w:right w:val="single" w:sz="4" w:space="0" w:color="auto"/>
            </w:tcBorders>
          </w:tcPr>
          <w:p w14:paraId="553256CB"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1.</w:t>
            </w:r>
          </w:p>
        </w:tc>
        <w:tc>
          <w:tcPr>
            <w:tcW w:w="4336" w:type="dxa"/>
            <w:tcBorders>
              <w:top w:val="single" w:sz="4" w:space="0" w:color="auto"/>
              <w:left w:val="single" w:sz="4" w:space="0" w:color="auto"/>
              <w:bottom w:val="single" w:sz="4" w:space="0" w:color="auto"/>
              <w:right w:val="nil"/>
            </w:tcBorders>
            <w:vAlign w:val="center"/>
          </w:tcPr>
          <w:p w14:paraId="07388430"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Atskiriamoji jėga, N/cm:</w:t>
            </w:r>
          </w:p>
        </w:tc>
        <w:tc>
          <w:tcPr>
            <w:tcW w:w="2381" w:type="dxa"/>
            <w:tcBorders>
              <w:top w:val="single" w:sz="4" w:space="0" w:color="auto"/>
              <w:left w:val="nil"/>
              <w:bottom w:val="single" w:sz="4" w:space="0" w:color="auto"/>
              <w:right w:val="nil"/>
            </w:tcBorders>
            <w:vAlign w:val="center"/>
          </w:tcPr>
          <w:p w14:paraId="1E33E222"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4776EAC6"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p>
        </w:tc>
      </w:tr>
      <w:tr w:rsidR="009C74D2" w:rsidRPr="009C74D2" w14:paraId="53A94424" w14:textId="77777777" w:rsidTr="00761AAC">
        <w:tc>
          <w:tcPr>
            <w:tcW w:w="528" w:type="dxa"/>
          </w:tcPr>
          <w:p w14:paraId="452FD11C"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1.1</w:t>
            </w:r>
          </w:p>
        </w:tc>
        <w:tc>
          <w:tcPr>
            <w:tcW w:w="4336" w:type="dxa"/>
            <w:tcBorders>
              <w:top w:val="single" w:sz="4" w:space="0" w:color="auto"/>
            </w:tcBorders>
            <w:vAlign w:val="center"/>
          </w:tcPr>
          <w:p w14:paraId="5676061F"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po skalbimo</w:t>
            </w:r>
          </w:p>
        </w:tc>
        <w:tc>
          <w:tcPr>
            <w:tcW w:w="2381" w:type="dxa"/>
            <w:tcBorders>
              <w:top w:val="single" w:sz="4" w:space="0" w:color="auto"/>
            </w:tcBorders>
            <w:vAlign w:val="center"/>
          </w:tcPr>
          <w:p w14:paraId="08D5C322"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1,3</w:t>
            </w:r>
          </w:p>
        </w:tc>
        <w:tc>
          <w:tcPr>
            <w:tcW w:w="2382" w:type="dxa"/>
            <w:tcBorders>
              <w:top w:val="single" w:sz="4" w:space="0" w:color="auto"/>
            </w:tcBorders>
            <w:vAlign w:val="center"/>
          </w:tcPr>
          <w:p w14:paraId="0BABAA19"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xml:space="preserve">LST EN 2242 </w:t>
            </w:r>
          </w:p>
        </w:tc>
      </w:tr>
      <w:tr w:rsidR="009C74D2" w:rsidRPr="009C74D2" w14:paraId="6EE2FDEE" w14:textId="77777777" w:rsidTr="00761AAC">
        <w:tc>
          <w:tcPr>
            <w:tcW w:w="528" w:type="dxa"/>
          </w:tcPr>
          <w:p w14:paraId="1FA808B9"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1.2</w:t>
            </w:r>
          </w:p>
        </w:tc>
        <w:tc>
          <w:tcPr>
            <w:tcW w:w="4336" w:type="dxa"/>
            <w:tcBorders>
              <w:bottom w:val="single" w:sz="4" w:space="0" w:color="auto"/>
            </w:tcBorders>
            <w:vAlign w:val="center"/>
          </w:tcPr>
          <w:p w14:paraId="0C636D6A"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po 5000 atidarymo-uždarymo ciklų</w:t>
            </w:r>
          </w:p>
        </w:tc>
        <w:tc>
          <w:tcPr>
            <w:tcW w:w="2381" w:type="dxa"/>
            <w:tcBorders>
              <w:bottom w:val="single" w:sz="4" w:space="0" w:color="auto"/>
            </w:tcBorders>
            <w:vAlign w:val="center"/>
          </w:tcPr>
          <w:p w14:paraId="5D692491"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0,65</w:t>
            </w:r>
          </w:p>
        </w:tc>
        <w:tc>
          <w:tcPr>
            <w:tcW w:w="2382" w:type="dxa"/>
            <w:tcBorders>
              <w:bottom w:val="single" w:sz="4" w:space="0" w:color="auto"/>
            </w:tcBorders>
            <w:vAlign w:val="center"/>
          </w:tcPr>
          <w:p w14:paraId="25ACBD32"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xml:space="preserve">LST EN 2242 </w:t>
            </w:r>
          </w:p>
        </w:tc>
      </w:tr>
      <w:tr w:rsidR="009C74D2" w:rsidRPr="009C74D2" w14:paraId="14DA37F9" w14:textId="77777777" w:rsidTr="00761AAC">
        <w:tc>
          <w:tcPr>
            <w:tcW w:w="528" w:type="dxa"/>
            <w:tcBorders>
              <w:right w:val="single" w:sz="4" w:space="0" w:color="auto"/>
            </w:tcBorders>
          </w:tcPr>
          <w:p w14:paraId="15347A57"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2.</w:t>
            </w:r>
          </w:p>
        </w:tc>
        <w:tc>
          <w:tcPr>
            <w:tcW w:w="4336" w:type="dxa"/>
            <w:tcBorders>
              <w:top w:val="single" w:sz="4" w:space="0" w:color="auto"/>
              <w:left w:val="single" w:sz="4" w:space="0" w:color="auto"/>
              <w:bottom w:val="single" w:sz="4" w:space="0" w:color="auto"/>
              <w:right w:val="nil"/>
            </w:tcBorders>
            <w:vAlign w:val="center"/>
          </w:tcPr>
          <w:p w14:paraId="19461E38"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lt-LT"/>
              </w:rPr>
              <w:t>Šlyties jėga, N/cm</w:t>
            </w:r>
            <w:r w:rsidRPr="009C74D2">
              <w:rPr>
                <w:rFonts w:ascii="Times New Roman" w:hAnsi="Times New Roman" w:cs="Times New Roman"/>
                <w:kern w:val="2"/>
                <w:vertAlign w:val="superscript"/>
                <w:lang w:eastAsia="lt-LT"/>
              </w:rPr>
              <w:t>2</w:t>
            </w:r>
            <w:r w:rsidRPr="009C74D2">
              <w:rPr>
                <w:rFonts w:ascii="Times New Roman" w:hAnsi="Times New Roman" w:cs="Times New Roman"/>
                <w:kern w:val="2"/>
                <w:lang w:eastAsia="lt-LT"/>
              </w:rPr>
              <w:t>:</w:t>
            </w:r>
          </w:p>
        </w:tc>
        <w:tc>
          <w:tcPr>
            <w:tcW w:w="2381" w:type="dxa"/>
            <w:tcBorders>
              <w:top w:val="single" w:sz="4" w:space="0" w:color="auto"/>
              <w:left w:val="nil"/>
              <w:bottom w:val="single" w:sz="4" w:space="0" w:color="auto"/>
              <w:right w:val="nil"/>
            </w:tcBorders>
            <w:vAlign w:val="center"/>
          </w:tcPr>
          <w:p w14:paraId="3202102E"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14337347"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p>
        </w:tc>
      </w:tr>
      <w:tr w:rsidR="009C74D2" w:rsidRPr="009C74D2" w14:paraId="72712BA9" w14:textId="77777777" w:rsidTr="00761AAC">
        <w:tc>
          <w:tcPr>
            <w:tcW w:w="528" w:type="dxa"/>
          </w:tcPr>
          <w:p w14:paraId="12A20262"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2.1</w:t>
            </w:r>
          </w:p>
        </w:tc>
        <w:tc>
          <w:tcPr>
            <w:tcW w:w="4336" w:type="dxa"/>
            <w:tcBorders>
              <w:top w:val="single" w:sz="4" w:space="0" w:color="auto"/>
            </w:tcBorders>
            <w:vAlign w:val="center"/>
          </w:tcPr>
          <w:p w14:paraId="6C42228B"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po skalbimo</w:t>
            </w:r>
          </w:p>
        </w:tc>
        <w:tc>
          <w:tcPr>
            <w:tcW w:w="2381" w:type="dxa"/>
            <w:tcBorders>
              <w:top w:val="single" w:sz="4" w:space="0" w:color="auto"/>
            </w:tcBorders>
            <w:vAlign w:val="center"/>
          </w:tcPr>
          <w:p w14:paraId="4034307F"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6</w:t>
            </w:r>
          </w:p>
        </w:tc>
        <w:tc>
          <w:tcPr>
            <w:tcW w:w="2382" w:type="dxa"/>
            <w:tcBorders>
              <w:top w:val="single" w:sz="4" w:space="0" w:color="auto"/>
            </w:tcBorders>
          </w:tcPr>
          <w:p w14:paraId="2D3557AC"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xml:space="preserve">LST EN 13780 </w:t>
            </w:r>
          </w:p>
        </w:tc>
      </w:tr>
      <w:tr w:rsidR="009C74D2" w:rsidRPr="009C74D2" w14:paraId="3340EF7E" w14:textId="77777777" w:rsidTr="00761AAC">
        <w:tc>
          <w:tcPr>
            <w:tcW w:w="528" w:type="dxa"/>
          </w:tcPr>
          <w:p w14:paraId="7AA4EBDA"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2.2</w:t>
            </w:r>
          </w:p>
        </w:tc>
        <w:tc>
          <w:tcPr>
            <w:tcW w:w="4336" w:type="dxa"/>
            <w:tcBorders>
              <w:bottom w:val="single" w:sz="4" w:space="0" w:color="auto"/>
            </w:tcBorders>
            <w:vAlign w:val="center"/>
          </w:tcPr>
          <w:p w14:paraId="23F8F4F8"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po 5000 atidarymo-uždarymo ciklų</w:t>
            </w:r>
          </w:p>
        </w:tc>
        <w:tc>
          <w:tcPr>
            <w:tcW w:w="2381" w:type="dxa"/>
            <w:tcBorders>
              <w:bottom w:val="single" w:sz="4" w:space="0" w:color="auto"/>
            </w:tcBorders>
            <w:vAlign w:val="center"/>
          </w:tcPr>
          <w:p w14:paraId="20DAA1CA"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4</w:t>
            </w:r>
          </w:p>
        </w:tc>
        <w:tc>
          <w:tcPr>
            <w:tcW w:w="2382" w:type="dxa"/>
            <w:tcBorders>
              <w:bottom w:val="single" w:sz="4" w:space="0" w:color="auto"/>
            </w:tcBorders>
          </w:tcPr>
          <w:p w14:paraId="7E7D9819"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LST EN 13780</w:t>
            </w:r>
          </w:p>
        </w:tc>
      </w:tr>
      <w:tr w:rsidR="009C74D2" w:rsidRPr="009C74D2" w14:paraId="3FCE28B0" w14:textId="77777777" w:rsidTr="00761AAC">
        <w:tc>
          <w:tcPr>
            <w:tcW w:w="528" w:type="dxa"/>
            <w:tcBorders>
              <w:right w:val="single" w:sz="4" w:space="0" w:color="auto"/>
            </w:tcBorders>
          </w:tcPr>
          <w:p w14:paraId="5D308AB7"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3.</w:t>
            </w:r>
          </w:p>
        </w:tc>
        <w:tc>
          <w:tcPr>
            <w:tcW w:w="4336" w:type="dxa"/>
            <w:tcBorders>
              <w:top w:val="single" w:sz="4" w:space="0" w:color="auto"/>
              <w:left w:val="single" w:sz="4" w:space="0" w:color="auto"/>
              <w:bottom w:val="single" w:sz="4" w:space="0" w:color="auto"/>
              <w:right w:val="nil"/>
            </w:tcBorders>
            <w:vAlign w:val="center"/>
          </w:tcPr>
          <w:p w14:paraId="2A46756F"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Nusidažymo atsparumas, balais:</w:t>
            </w:r>
          </w:p>
        </w:tc>
        <w:tc>
          <w:tcPr>
            <w:tcW w:w="2381" w:type="dxa"/>
            <w:tcBorders>
              <w:top w:val="single" w:sz="4" w:space="0" w:color="auto"/>
              <w:left w:val="nil"/>
              <w:bottom w:val="single" w:sz="4" w:space="0" w:color="auto"/>
              <w:right w:val="nil"/>
            </w:tcBorders>
            <w:vAlign w:val="center"/>
          </w:tcPr>
          <w:p w14:paraId="6C13ECD4"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5371621F" w14:textId="77777777" w:rsidR="009C74D2" w:rsidRPr="009C74D2" w:rsidRDefault="009C74D2" w:rsidP="00761AAC">
            <w:pPr>
              <w:widowControl w:val="0"/>
              <w:suppressAutoHyphens/>
              <w:autoSpaceDE w:val="0"/>
              <w:textAlignment w:val="baseline"/>
              <w:rPr>
                <w:rFonts w:ascii="Times New Roman" w:hAnsi="Times New Roman" w:cs="Times New Roman"/>
                <w:b/>
                <w:kern w:val="2"/>
                <w:sz w:val="20"/>
                <w:szCs w:val="24"/>
                <w:lang w:eastAsia="zh-CN"/>
              </w:rPr>
            </w:pPr>
          </w:p>
        </w:tc>
      </w:tr>
      <w:tr w:rsidR="009C74D2" w:rsidRPr="009C74D2" w14:paraId="465AA69D" w14:textId="77777777" w:rsidTr="00761AAC">
        <w:tc>
          <w:tcPr>
            <w:tcW w:w="528" w:type="dxa"/>
          </w:tcPr>
          <w:p w14:paraId="62FBB137"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3.1</w:t>
            </w:r>
          </w:p>
        </w:tc>
        <w:tc>
          <w:tcPr>
            <w:tcW w:w="4336" w:type="dxa"/>
            <w:tcBorders>
              <w:top w:val="single" w:sz="4" w:space="0" w:color="auto"/>
            </w:tcBorders>
            <w:vAlign w:val="center"/>
          </w:tcPr>
          <w:p w14:paraId="6CCA7D8B" w14:textId="77777777" w:rsidR="009C74D2" w:rsidRPr="009C74D2" w:rsidRDefault="009C74D2" w:rsidP="00761AAC">
            <w:pPr>
              <w:widowControl w:val="0"/>
              <w:suppressAutoHyphens/>
              <w:autoSpaceDE w:val="0"/>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sausai trinčiai</w:t>
            </w:r>
          </w:p>
        </w:tc>
        <w:tc>
          <w:tcPr>
            <w:tcW w:w="2381" w:type="dxa"/>
            <w:tcBorders>
              <w:top w:val="single" w:sz="4" w:space="0" w:color="auto"/>
            </w:tcBorders>
            <w:vAlign w:val="center"/>
          </w:tcPr>
          <w:p w14:paraId="2F3F3349"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4</w:t>
            </w:r>
          </w:p>
        </w:tc>
        <w:tc>
          <w:tcPr>
            <w:tcW w:w="2382" w:type="dxa"/>
            <w:tcBorders>
              <w:top w:val="single" w:sz="4" w:space="0" w:color="auto"/>
            </w:tcBorders>
            <w:vAlign w:val="center"/>
          </w:tcPr>
          <w:p w14:paraId="269F3FAD" w14:textId="77777777" w:rsidR="009C74D2" w:rsidRPr="009C74D2" w:rsidRDefault="009C74D2"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9C74D2">
              <w:rPr>
                <w:rFonts w:ascii="Times New Roman" w:hAnsi="Times New Roman" w:cs="Times New Roman"/>
                <w:kern w:val="2"/>
                <w:lang w:eastAsia="zh-CN"/>
              </w:rPr>
              <w:t xml:space="preserve">LST EN ISO 105-X12 </w:t>
            </w:r>
          </w:p>
        </w:tc>
      </w:tr>
      <w:tr w:rsidR="009C74D2" w:rsidRPr="009C74D2" w14:paraId="012795C8" w14:textId="77777777" w:rsidTr="00761AAC">
        <w:tc>
          <w:tcPr>
            <w:tcW w:w="528" w:type="dxa"/>
          </w:tcPr>
          <w:p w14:paraId="1EB6BBEA"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3.2</w:t>
            </w:r>
          </w:p>
        </w:tc>
        <w:tc>
          <w:tcPr>
            <w:tcW w:w="4336" w:type="dxa"/>
            <w:vAlign w:val="center"/>
          </w:tcPr>
          <w:p w14:paraId="6353C28B" w14:textId="77777777" w:rsidR="009C74D2" w:rsidRPr="009C74D2" w:rsidRDefault="009C74D2" w:rsidP="00761AAC">
            <w:pPr>
              <w:widowControl w:val="0"/>
              <w:suppressAutoHyphens/>
              <w:autoSpaceDE w:val="0"/>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šlapiai trinčiai</w:t>
            </w:r>
          </w:p>
        </w:tc>
        <w:tc>
          <w:tcPr>
            <w:tcW w:w="2381" w:type="dxa"/>
            <w:vAlign w:val="center"/>
          </w:tcPr>
          <w:p w14:paraId="1F5B33BA" w14:textId="77777777" w:rsidR="009C74D2" w:rsidRPr="009C74D2" w:rsidRDefault="009C74D2" w:rsidP="00761AAC">
            <w:pPr>
              <w:widowControl w:val="0"/>
              <w:suppressAutoHyphens/>
              <w:autoSpaceDE w:val="0"/>
              <w:jc w:val="center"/>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4</w:t>
            </w:r>
          </w:p>
        </w:tc>
        <w:tc>
          <w:tcPr>
            <w:tcW w:w="2382" w:type="dxa"/>
            <w:vAlign w:val="center"/>
          </w:tcPr>
          <w:p w14:paraId="08DC2943" w14:textId="77777777" w:rsidR="009C74D2" w:rsidRPr="009C74D2" w:rsidRDefault="009C74D2" w:rsidP="00761AAC">
            <w:pPr>
              <w:widowControl w:val="0"/>
              <w:suppressAutoHyphens/>
              <w:autoSpaceDE w:val="0"/>
              <w:jc w:val="center"/>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xml:space="preserve">LST EN ISO 105-X12 </w:t>
            </w:r>
          </w:p>
        </w:tc>
      </w:tr>
      <w:tr w:rsidR="009C74D2" w:rsidRPr="009C74D2" w14:paraId="7840FC0A" w14:textId="77777777" w:rsidTr="00761AAC">
        <w:tc>
          <w:tcPr>
            <w:tcW w:w="528" w:type="dxa"/>
          </w:tcPr>
          <w:p w14:paraId="66A9D419"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3.3</w:t>
            </w:r>
          </w:p>
        </w:tc>
        <w:tc>
          <w:tcPr>
            <w:tcW w:w="4336" w:type="dxa"/>
            <w:vAlign w:val="center"/>
          </w:tcPr>
          <w:p w14:paraId="1C3AB700" w14:textId="77777777" w:rsidR="009C74D2" w:rsidRPr="009C74D2" w:rsidRDefault="009C74D2" w:rsidP="00761AAC">
            <w:pPr>
              <w:widowControl w:val="0"/>
              <w:suppressAutoHyphens/>
              <w:autoSpaceDE w:val="0"/>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skalbimui prie 40℃</w:t>
            </w:r>
          </w:p>
        </w:tc>
        <w:tc>
          <w:tcPr>
            <w:tcW w:w="2381" w:type="dxa"/>
            <w:vAlign w:val="center"/>
          </w:tcPr>
          <w:p w14:paraId="138B39DE" w14:textId="77777777" w:rsidR="009C74D2" w:rsidRPr="009C74D2" w:rsidRDefault="009C74D2" w:rsidP="00761AAC">
            <w:pPr>
              <w:widowControl w:val="0"/>
              <w:suppressAutoHyphens/>
              <w:autoSpaceDE w:val="0"/>
              <w:jc w:val="center"/>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4</w:t>
            </w:r>
          </w:p>
        </w:tc>
        <w:tc>
          <w:tcPr>
            <w:tcW w:w="2382" w:type="dxa"/>
            <w:vAlign w:val="center"/>
          </w:tcPr>
          <w:p w14:paraId="5F37BC55" w14:textId="77777777" w:rsidR="009C74D2" w:rsidRPr="009C74D2" w:rsidRDefault="009C74D2" w:rsidP="00761AAC">
            <w:pPr>
              <w:widowControl w:val="0"/>
              <w:suppressAutoHyphens/>
              <w:autoSpaceDE w:val="0"/>
              <w:jc w:val="center"/>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xml:space="preserve">LST EN ISO 105-C06 </w:t>
            </w:r>
          </w:p>
        </w:tc>
      </w:tr>
      <w:tr w:rsidR="009C74D2" w:rsidRPr="009C74D2" w14:paraId="2E47C801" w14:textId="77777777" w:rsidTr="00761AAC">
        <w:tc>
          <w:tcPr>
            <w:tcW w:w="528" w:type="dxa"/>
          </w:tcPr>
          <w:p w14:paraId="701212CD" w14:textId="77777777" w:rsidR="009C74D2" w:rsidRPr="009C74D2" w:rsidRDefault="009C74D2"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9C74D2">
              <w:rPr>
                <w:rFonts w:ascii="Times New Roman" w:hAnsi="Times New Roman" w:cs="Times New Roman"/>
                <w:bCs/>
                <w:kern w:val="2"/>
                <w:sz w:val="20"/>
                <w:szCs w:val="24"/>
                <w:lang w:eastAsia="zh-CN"/>
              </w:rPr>
              <w:t>3.4</w:t>
            </w:r>
          </w:p>
        </w:tc>
        <w:tc>
          <w:tcPr>
            <w:tcW w:w="4336" w:type="dxa"/>
            <w:vAlign w:val="center"/>
          </w:tcPr>
          <w:p w14:paraId="00683664" w14:textId="77777777" w:rsidR="009C74D2" w:rsidRPr="009C74D2" w:rsidRDefault="009C74D2" w:rsidP="00761AAC">
            <w:pPr>
              <w:widowControl w:val="0"/>
              <w:suppressAutoHyphens/>
              <w:autoSpaceDE w:val="0"/>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xml:space="preserve">dirbtinei šviesai </w:t>
            </w:r>
          </w:p>
        </w:tc>
        <w:tc>
          <w:tcPr>
            <w:tcW w:w="2381" w:type="dxa"/>
            <w:vAlign w:val="center"/>
          </w:tcPr>
          <w:p w14:paraId="38FB4DCE" w14:textId="77777777" w:rsidR="009C74D2" w:rsidRPr="009C74D2" w:rsidRDefault="009C74D2" w:rsidP="00761AAC">
            <w:pPr>
              <w:widowControl w:val="0"/>
              <w:suppressAutoHyphens/>
              <w:autoSpaceDE w:val="0"/>
              <w:jc w:val="center"/>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5</w:t>
            </w:r>
          </w:p>
        </w:tc>
        <w:tc>
          <w:tcPr>
            <w:tcW w:w="2382" w:type="dxa"/>
            <w:vAlign w:val="center"/>
          </w:tcPr>
          <w:p w14:paraId="1BE4A983" w14:textId="77777777" w:rsidR="009C74D2" w:rsidRPr="009C74D2" w:rsidRDefault="009C74D2" w:rsidP="00761AAC">
            <w:pPr>
              <w:widowControl w:val="0"/>
              <w:suppressAutoHyphens/>
              <w:autoSpaceDE w:val="0"/>
              <w:jc w:val="center"/>
              <w:textAlignment w:val="baseline"/>
              <w:rPr>
                <w:rFonts w:ascii="Times New Roman" w:hAnsi="Times New Roman" w:cs="Times New Roman"/>
                <w:kern w:val="2"/>
                <w:lang w:eastAsia="zh-CN"/>
              </w:rPr>
            </w:pPr>
            <w:r w:rsidRPr="009C74D2">
              <w:rPr>
                <w:rFonts w:ascii="Times New Roman" w:hAnsi="Times New Roman" w:cs="Times New Roman"/>
                <w:kern w:val="2"/>
                <w:lang w:eastAsia="zh-CN"/>
              </w:rPr>
              <w:t xml:space="preserve">LST EN ISO 105-B02 </w:t>
            </w:r>
          </w:p>
        </w:tc>
      </w:tr>
    </w:tbl>
    <w:p w14:paraId="12D097CC" w14:textId="77777777" w:rsidR="009C74D2" w:rsidRPr="009C74D2" w:rsidRDefault="009C74D2" w:rsidP="009C74D2">
      <w:pPr>
        <w:rPr>
          <w:rFonts w:ascii="Times New Roman" w:hAnsi="Times New Roman" w:cs="Times New Roman"/>
          <w:szCs w:val="24"/>
        </w:rPr>
      </w:pPr>
    </w:p>
    <w:p w14:paraId="675C20E2" w14:textId="77777777" w:rsidR="009C74D2" w:rsidRPr="009C74D2" w:rsidRDefault="009C74D2" w:rsidP="009C74D2">
      <w:pPr>
        <w:spacing w:after="240"/>
        <w:jc w:val="center"/>
        <w:rPr>
          <w:rFonts w:ascii="Times New Roman" w:hAnsi="Times New Roman" w:cs="Times New Roman"/>
          <w:b/>
          <w:bCs/>
          <w:szCs w:val="24"/>
        </w:rPr>
      </w:pPr>
    </w:p>
    <w:p w14:paraId="54666BA5" w14:textId="77777777" w:rsidR="009C74D2" w:rsidRPr="009C74D2" w:rsidRDefault="009C74D2" w:rsidP="009C74D2">
      <w:pPr>
        <w:spacing w:after="240"/>
        <w:jc w:val="center"/>
        <w:rPr>
          <w:rFonts w:ascii="Times New Roman" w:hAnsi="Times New Roman" w:cs="Times New Roman"/>
          <w:szCs w:val="24"/>
        </w:rPr>
      </w:pPr>
      <w:r w:rsidRPr="009C74D2">
        <w:rPr>
          <w:rFonts w:ascii="Times New Roman" w:hAnsi="Times New Roman" w:cs="Times New Roman"/>
          <w:b/>
          <w:bCs/>
          <w:szCs w:val="24"/>
        </w:rPr>
        <w:t>7 lentelė. Marškinėlių trumpomis rankovėmis pagrindinių matmenų matų lentelė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126"/>
        <w:gridCol w:w="2128"/>
        <w:gridCol w:w="1409"/>
      </w:tblGrid>
      <w:tr w:rsidR="009C74D2" w:rsidRPr="009C74D2" w14:paraId="008D1784" w14:textId="77777777" w:rsidTr="00761AAC">
        <w:trPr>
          <w:trHeight w:val="35"/>
        </w:trPr>
        <w:tc>
          <w:tcPr>
            <w:tcW w:w="2059" w:type="pct"/>
            <w:vAlign w:val="center"/>
          </w:tcPr>
          <w:p w14:paraId="783C8835"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Gaminio matavimo vieta</w:t>
            </w:r>
          </w:p>
        </w:tc>
        <w:tc>
          <w:tcPr>
            <w:tcW w:w="1104" w:type="pct"/>
            <w:vAlign w:val="center"/>
          </w:tcPr>
          <w:p w14:paraId="45424F57"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Vyrų marškinėliai,  reikšmė, cm</w:t>
            </w:r>
          </w:p>
        </w:tc>
        <w:tc>
          <w:tcPr>
            <w:tcW w:w="1105" w:type="pct"/>
            <w:tcMar>
              <w:left w:w="5" w:type="dxa"/>
              <w:right w:w="5" w:type="dxa"/>
            </w:tcMar>
          </w:tcPr>
          <w:p w14:paraId="1BEAA0A3"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Moterų marškinėliai, reikšmė, cm</w:t>
            </w:r>
          </w:p>
        </w:tc>
        <w:tc>
          <w:tcPr>
            <w:tcW w:w="732" w:type="pct"/>
            <w:vMerge w:val="restart"/>
            <w:vAlign w:val="center"/>
          </w:tcPr>
          <w:p w14:paraId="13215380"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rPr>
              <w:t>Tolerancijos riba</w:t>
            </w:r>
            <w:r w:rsidRPr="009C74D2">
              <w:rPr>
                <w:rFonts w:ascii="Times New Roman" w:hAnsi="Times New Roman" w:cs="Times New Roman"/>
                <w:lang w:eastAsia="lt-LT"/>
              </w:rPr>
              <w:t>, cm</w:t>
            </w:r>
          </w:p>
        </w:tc>
      </w:tr>
      <w:tr w:rsidR="009C74D2" w:rsidRPr="009C74D2" w14:paraId="4C04D992" w14:textId="77777777" w:rsidTr="00761AAC">
        <w:trPr>
          <w:trHeight w:val="281"/>
        </w:trPr>
        <w:tc>
          <w:tcPr>
            <w:tcW w:w="2059" w:type="pct"/>
          </w:tcPr>
          <w:p w14:paraId="3FCBD767" w14:textId="77777777" w:rsidR="009C74D2" w:rsidRPr="009C74D2" w:rsidRDefault="009C74D2" w:rsidP="00761AAC">
            <w:pPr>
              <w:jc w:val="right"/>
              <w:rPr>
                <w:rFonts w:ascii="Times New Roman" w:hAnsi="Times New Roman" w:cs="Times New Roman"/>
                <w:lang w:eastAsia="lt-LT"/>
              </w:rPr>
            </w:pPr>
            <w:r w:rsidRPr="009C74D2">
              <w:rPr>
                <w:rFonts w:ascii="Times New Roman" w:hAnsi="Times New Roman" w:cs="Times New Roman"/>
                <w:lang w:eastAsia="lt-LT"/>
              </w:rPr>
              <w:t>Dydis</w:t>
            </w:r>
          </w:p>
        </w:tc>
        <w:tc>
          <w:tcPr>
            <w:tcW w:w="1104" w:type="pct"/>
            <w:vAlign w:val="center"/>
          </w:tcPr>
          <w:p w14:paraId="0A1369F5"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 xml:space="preserve">184/M </w:t>
            </w:r>
          </w:p>
        </w:tc>
        <w:tc>
          <w:tcPr>
            <w:tcW w:w="1105" w:type="pct"/>
            <w:tcMar>
              <w:left w:w="5" w:type="dxa"/>
              <w:right w:w="5" w:type="dxa"/>
            </w:tcMar>
            <w:vAlign w:val="center"/>
          </w:tcPr>
          <w:p w14:paraId="25D48B49"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172/XL</w:t>
            </w:r>
          </w:p>
        </w:tc>
        <w:tc>
          <w:tcPr>
            <w:tcW w:w="732" w:type="pct"/>
            <w:vMerge/>
            <w:vAlign w:val="center"/>
          </w:tcPr>
          <w:p w14:paraId="65F03A98" w14:textId="77777777" w:rsidR="009C74D2" w:rsidRPr="009C74D2" w:rsidRDefault="009C74D2" w:rsidP="00761AAC">
            <w:pPr>
              <w:jc w:val="center"/>
              <w:rPr>
                <w:rFonts w:ascii="Times New Roman" w:eastAsia="Symbol" w:hAnsi="Times New Roman" w:cs="Times New Roman"/>
                <w:lang w:eastAsia="lt-LT"/>
              </w:rPr>
            </w:pPr>
          </w:p>
        </w:tc>
      </w:tr>
      <w:tr w:rsidR="009C74D2" w:rsidRPr="009C74D2" w14:paraId="7FFF7DB0" w14:textId="77777777" w:rsidTr="00761AAC">
        <w:trPr>
          <w:trHeight w:val="281"/>
        </w:trPr>
        <w:tc>
          <w:tcPr>
            <w:tcW w:w="2059" w:type="pct"/>
          </w:tcPr>
          <w:p w14:paraId="711B95A5" w14:textId="77777777" w:rsidR="009C74D2" w:rsidRPr="009C74D2" w:rsidRDefault="009C74D2" w:rsidP="00761AAC">
            <w:pPr>
              <w:rPr>
                <w:rFonts w:ascii="Times New Roman" w:hAnsi="Times New Roman" w:cs="Times New Roman"/>
                <w:iCs/>
                <w:lang w:eastAsia="lt-LT"/>
              </w:rPr>
            </w:pPr>
            <w:r w:rsidRPr="009C74D2">
              <w:rPr>
                <w:rFonts w:ascii="Times New Roman" w:hAnsi="Times New Roman" w:cs="Times New Roman"/>
                <w:b/>
                <w:bCs/>
              </w:rPr>
              <w:t>1.</w:t>
            </w:r>
            <w:r w:rsidRPr="009C74D2">
              <w:rPr>
                <w:rFonts w:ascii="Times New Roman" w:hAnsi="Times New Roman" w:cs="Times New Roman"/>
              </w:rPr>
              <w:t xml:space="preserve"> Krūtinės apimtis, ties</w:t>
            </w:r>
            <w:r w:rsidRPr="009C74D2">
              <w:rPr>
                <w:rFonts w:ascii="Times New Roman" w:hAnsi="Times New Roman" w:cs="Times New Roman"/>
                <w:iCs/>
                <w:lang w:bidi="en-US"/>
              </w:rPr>
              <w:t xml:space="preserve"> pažastimi ½, cm</w:t>
            </w:r>
          </w:p>
        </w:tc>
        <w:tc>
          <w:tcPr>
            <w:tcW w:w="1104" w:type="pct"/>
            <w:vAlign w:val="center"/>
          </w:tcPr>
          <w:p w14:paraId="4A48D274"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52,0</w:t>
            </w:r>
          </w:p>
        </w:tc>
        <w:tc>
          <w:tcPr>
            <w:tcW w:w="1105" w:type="pct"/>
            <w:tcMar>
              <w:left w:w="5" w:type="dxa"/>
              <w:right w:w="5" w:type="dxa"/>
            </w:tcMar>
            <w:vAlign w:val="center"/>
          </w:tcPr>
          <w:p w14:paraId="66BE7B30"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59,0</w:t>
            </w:r>
          </w:p>
        </w:tc>
        <w:tc>
          <w:tcPr>
            <w:tcW w:w="732" w:type="pct"/>
            <w:vAlign w:val="center"/>
          </w:tcPr>
          <w:p w14:paraId="3488D27B" w14:textId="77777777" w:rsidR="009C74D2" w:rsidRPr="009C74D2" w:rsidRDefault="009C74D2" w:rsidP="00761AAC">
            <w:pPr>
              <w:jc w:val="center"/>
              <w:rPr>
                <w:rFonts w:ascii="Times New Roman" w:hAnsi="Times New Roman" w:cs="Times New Roman"/>
                <w:lang w:eastAsia="lt-LT"/>
              </w:rPr>
            </w:pPr>
            <w:r w:rsidRPr="009C74D2">
              <w:rPr>
                <w:rFonts w:ascii="Times New Roman" w:eastAsia="Symbol" w:hAnsi="Times New Roman" w:cs="Times New Roman"/>
                <w:lang w:eastAsia="lt-LT"/>
              </w:rPr>
              <w:t>±</w:t>
            </w:r>
            <w:r w:rsidRPr="009C74D2">
              <w:rPr>
                <w:rFonts w:ascii="Times New Roman" w:hAnsi="Times New Roman" w:cs="Times New Roman"/>
                <w:lang w:eastAsia="lt-LT"/>
              </w:rPr>
              <w:t>1,0</w:t>
            </w:r>
          </w:p>
        </w:tc>
      </w:tr>
      <w:tr w:rsidR="009C74D2" w:rsidRPr="009C74D2" w14:paraId="0A985B26" w14:textId="77777777" w:rsidTr="00761AAC">
        <w:trPr>
          <w:trHeight w:val="281"/>
        </w:trPr>
        <w:tc>
          <w:tcPr>
            <w:tcW w:w="2059" w:type="pct"/>
          </w:tcPr>
          <w:p w14:paraId="0785D44F" w14:textId="77777777" w:rsidR="009C74D2" w:rsidRPr="009C74D2" w:rsidRDefault="009C74D2" w:rsidP="00761AAC">
            <w:pPr>
              <w:rPr>
                <w:rFonts w:ascii="Times New Roman" w:hAnsi="Times New Roman" w:cs="Times New Roman"/>
                <w:b/>
                <w:bCs/>
              </w:rPr>
            </w:pPr>
            <w:r w:rsidRPr="009C74D2">
              <w:rPr>
                <w:rFonts w:ascii="Times New Roman" w:hAnsi="Times New Roman" w:cs="Times New Roman"/>
                <w:b/>
                <w:bCs/>
                <w:iCs/>
                <w:lang w:bidi="en-US"/>
              </w:rPr>
              <w:lastRenderedPageBreak/>
              <w:t>2.</w:t>
            </w:r>
            <w:r w:rsidRPr="009C74D2">
              <w:rPr>
                <w:rFonts w:ascii="Times New Roman" w:hAnsi="Times New Roman" w:cs="Times New Roman"/>
                <w:iCs/>
                <w:lang w:bidi="en-US"/>
              </w:rPr>
              <w:t xml:space="preserve"> Apačios plotis ½, cm</w:t>
            </w:r>
          </w:p>
        </w:tc>
        <w:tc>
          <w:tcPr>
            <w:tcW w:w="1104" w:type="pct"/>
            <w:vAlign w:val="center"/>
          </w:tcPr>
          <w:p w14:paraId="342E887B"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50,0</w:t>
            </w:r>
          </w:p>
        </w:tc>
        <w:tc>
          <w:tcPr>
            <w:tcW w:w="1105" w:type="pct"/>
            <w:tcMar>
              <w:left w:w="5" w:type="dxa"/>
              <w:right w:w="5" w:type="dxa"/>
            </w:tcMar>
            <w:vAlign w:val="center"/>
          </w:tcPr>
          <w:p w14:paraId="7836AFD8"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60,0</w:t>
            </w:r>
          </w:p>
        </w:tc>
        <w:tc>
          <w:tcPr>
            <w:tcW w:w="732" w:type="pct"/>
            <w:vAlign w:val="center"/>
          </w:tcPr>
          <w:p w14:paraId="6504F783" w14:textId="77777777" w:rsidR="009C74D2" w:rsidRPr="009C74D2" w:rsidRDefault="009C74D2" w:rsidP="00761AAC">
            <w:pPr>
              <w:jc w:val="center"/>
              <w:rPr>
                <w:rFonts w:ascii="Times New Roman" w:eastAsia="Symbol" w:hAnsi="Times New Roman" w:cs="Times New Roman"/>
                <w:lang w:eastAsia="lt-LT"/>
              </w:rPr>
            </w:pPr>
            <w:r w:rsidRPr="009C74D2">
              <w:rPr>
                <w:rFonts w:ascii="Times New Roman" w:hAnsi="Times New Roman" w:cs="Times New Roman"/>
                <w:lang w:eastAsia="lt-LT"/>
              </w:rPr>
              <w:t>±1,0</w:t>
            </w:r>
          </w:p>
        </w:tc>
      </w:tr>
      <w:tr w:rsidR="009C74D2" w:rsidRPr="009C74D2" w14:paraId="74BF30FE" w14:textId="77777777" w:rsidTr="00761AAC">
        <w:trPr>
          <w:trHeight w:val="281"/>
        </w:trPr>
        <w:tc>
          <w:tcPr>
            <w:tcW w:w="2059" w:type="pct"/>
          </w:tcPr>
          <w:p w14:paraId="11ED6C44" w14:textId="77777777" w:rsidR="009C74D2" w:rsidRPr="009C74D2" w:rsidRDefault="009C74D2" w:rsidP="00761AAC">
            <w:pPr>
              <w:rPr>
                <w:rFonts w:ascii="Times New Roman" w:hAnsi="Times New Roman" w:cs="Times New Roman"/>
                <w:b/>
                <w:bCs/>
              </w:rPr>
            </w:pPr>
            <w:r w:rsidRPr="009C74D2">
              <w:rPr>
                <w:rFonts w:ascii="Times New Roman" w:hAnsi="Times New Roman" w:cs="Times New Roman"/>
                <w:b/>
                <w:bCs/>
              </w:rPr>
              <w:t>3.</w:t>
            </w:r>
            <w:r w:rsidRPr="009C74D2">
              <w:rPr>
                <w:rFonts w:ascii="Times New Roman" w:hAnsi="Times New Roman" w:cs="Times New Roman"/>
              </w:rPr>
              <w:t xml:space="preserve"> Gaminio ilgis nuo aukščiausio peties taško, cm</w:t>
            </w:r>
          </w:p>
        </w:tc>
        <w:tc>
          <w:tcPr>
            <w:tcW w:w="1104" w:type="pct"/>
            <w:vAlign w:val="center"/>
          </w:tcPr>
          <w:p w14:paraId="5C5F2DAA"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75,0</w:t>
            </w:r>
          </w:p>
        </w:tc>
        <w:tc>
          <w:tcPr>
            <w:tcW w:w="1105" w:type="pct"/>
            <w:tcMar>
              <w:left w:w="5" w:type="dxa"/>
              <w:right w:w="5" w:type="dxa"/>
            </w:tcMar>
            <w:vAlign w:val="center"/>
          </w:tcPr>
          <w:p w14:paraId="4A67BF1B"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67,0</w:t>
            </w:r>
          </w:p>
        </w:tc>
        <w:tc>
          <w:tcPr>
            <w:tcW w:w="732" w:type="pct"/>
            <w:vAlign w:val="center"/>
          </w:tcPr>
          <w:p w14:paraId="091B3B50" w14:textId="77777777" w:rsidR="009C74D2" w:rsidRPr="009C74D2" w:rsidRDefault="009C74D2" w:rsidP="00761AAC">
            <w:pPr>
              <w:jc w:val="center"/>
              <w:rPr>
                <w:rFonts w:ascii="Times New Roman" w:eastAsia="Symbol" w:hAnsi="Times New Roman" w:cs="Times New Roman"/>
                <w:lang w:eastAsia="lt-LT"/>
              </w:rPr>
            </w:pPr>
            <w:r w:rsidRPr="009C74D2">
              <w:rPr>
                <w:rFonts w:ascii="Times New Roman" w:eastAsia="Symbol" w:hAnsi="Times New Roman" w:cs="Times New Roman"/>
                <w:lang w:eastAsia="lt-LT"/>
              </w:rPr>
              <w:t>±</w:t>
            </w:r>
            <w:r w:rsidRPr="009C74D2">
              <w:rPr>
                <w:rFonts w:ascii="Times New Roman" w:hAnsi="Times New Roman" w:cs="Times New Roman"/>
                <w:lang w:eastAsia="lt-LT"/>
              </w:rPr>
              <w:t>1,0</w:t>
            </w:r>
          </w:p>
        </w:tc>
      </w:tr>
      <w:tr w:rsidR="009C74D2" w:rsidRPr="009C74D2" w14:paraId="2FA0B52B" w14:textId="77777777" w:rsidTr="00761AAC">
        <w:trPr>
          <w:trHeight w:val="281"/>
        </w:trPr>
        <w:tc>
          <w:tcPr>
            <w:tcW w:w="2059" w:type="pct"/>
          </w:tcPr>
          <w:p w14:paraId="65C784AB" w14:textId="77777777" w:rsidR="009C74D2" w:rsidRPr="009C74D2" w:rsidRDefault="009C74D2" w:rsidP="00761AAC">
            <w:pPr>
              <w:rPr>
                <w:rFonts w:ascii="Times New Roman" w:hAnsi="Times New Roman" w:cs="Times New Roman"/>
                <w:iCs/>
                <w:lang w:bidi="en-US"/>
              </w:rPr>
            </w:pPr>
            <w:r w:rsidRPr="009C74D2">
              <w:rPr>
                <w:rFonts w:ascii="Times New Roman" w:hAnsi="Times New Roman" w:cs="Times New Roman"/>
                <w:b/>
                <w:bCs/>
              </w:rPr>
              <w:t>4.</w:t>
            </w:r>
            <w:r w:rsidRPr="009C74D2">
              <w:rPr>
                <w:rFonts w:ascii="Times New Roman" w:hAnsi="Times New Roman" w:cs="Times New Roman"/>
              </w:rPr>
              <w:t xml:space="preserve"> Rankovės ilgis, cm</w:t>
            </w:r>
          </w:p>
        </w:tc>
        <w:tc>
          <w:tcPr>
            <w:tcW w:w="1104" w:type="pct"/>
            <w:vAlign w:val="center"/>
          </w:tcPr>
          <w:p w14:paraId="323992D3"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22,0</w:t>
            </w:r>
          </w:p>
        </w:tc>
        <w:tc>
          <w:tcPr>
            <w:tcW w:w="1105" w:type="pct"/>
            <w:tcMar>
              <w:left w:w="5" w:type="dxa"/>
              <w:right w:w="5" w:type="dxa"/>
            </w:tcMar>
            <w:vAlign w:val="center"/>
          </w:tcPr>
          <w:p w14:paraId="65C28869"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21,0</w:t>
            </w:r>
          </w:p>
        </w:tc>
        <w:tc>
          <w:tcPr>
            <w:tcW w:w="732" w:type="pct"/>
            <w:vAlign w:val="center"/>
          </w:tcPr>
          <w:p w14:paraId="72F8033A" w14:textId="77777777" w:rsidR="009C74D2" w:rsidRPr="009C74D2" w:rsidRDefault="009C74D2" w:rsidP="00761AAC">
            <w:pPr>
              <w:jc w:val="center"/>
              <w:rPr>
                <w:rFonts w:ascii="Times New Roman" w:eastAsia="Symbol" w:hAnsi="Times New Roman" w:cs="Times New Roman"/>
                <w:lang w:eastAsia="lt-LT"/>
              </w:rPr>
            </w:pPr>
            <w:r w:rsidRPr="009C74D2">
              <w:rPr>
                <w:rFonts w:ascii="Times New Roman" w:hAnsi="Times New Roman" w:cs="Times New Roman"/>
                <w:lang w:eastAsia="lt-LT"/>
              </w:rPr>
              <w:t>±0,5</w:t>
            </w:r>
          </w:p>
        </w:tc>
      </w:tr>
      <w:tr w:rsidR="009C74D2" w:rsidRPr="009C74D2" w14:paraId="500020AB" w14:textId="77777777" w:rsidTr="00761AAC">
        <w:trPr>
          <w:trHeight w:val="281"/>
        </w:trPr>
        <w:tc>
          <w:tcPr>
            <w:tcW w:w="2059" w:type="pct"/>
          </w:tcPr>
          <w:p w14:paraId="4352F814" w14:textId="77777777" w:rsidR="009C74D2" w:rsidRPr="009C74D2" w:rsidRDefault="009C74D2" w:rsidP="00761AAC">
            <w:pPr>
              <w:rPr>
                <w:rFonts w:ascii="Times New Roman" w:hAnsi="Times New Roman" w:cs="Times New Roman"/>
              </w:rPr>
            </w:pPr>
            <w:r w:rsidRPr="009C74D2">
              <w:rPr>
                <w:rFonts w:ascii="Times New Roman" w:hAnsi="Times New Roman" w:cs="Times New Roman"/>
                <w:b/>
                <w:bCs/>
              </w:rPr>
              <w:t>5.</w:t>
            </w:r>
            <w:r w:rsidRPr="009C74D2">
              <w:rPr>
                <w:rFonts w:ascii="Times New Roman" w:hAnsi="Times New Roman" w:cs="Times New Roman"/>
              </w:rPr>
              <w:t xml:space="preserve"> Rankovės plotis apačioje ½, cm</w:t>
            </w:r>
          </w:p>
        </w:tc>
        <w:tc>
          <w:tcPr>
            <w:tcW w:w="1104" w:type="pct"/>
            <w:vAlign w:val="center"/>
          </w:tcPr>
          <w:p w14:paraId="6103FFB7"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18,0</w:t>
            </w:r>
          </w:p>
        </w:tc>
        <w:tc>
          <w:tcPr>
            <w:tcW w:w="1105" w:type="pct"/>
            <w:tcMar>
              <w:left w:w="5" w:type="dxa"/>
              <w:right w:w="5" w:type="dxa"/>
            </w:tcMar>
            <w:vAlign w:val="center"/>
          </w:tcPr>
          <w:p w14:paraId="7175F142"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18,0</w:t>
            </w:r>
          </w:p>
        </w:tc>
        <w:tc>
          <w:tcPr>
            <w:tcW w:w="732" w:type="pct"/>
            <w:vAlign w:val="center"/>
          </w:tcPr>
          <w:p w14:paraId="54B572C0" w14:textId="77777777" w:rsidR="009C74D2" w:rsidRPr="009C74D2" w:rsidRDefault="009C74D2" w:rsidP="00761AAC">
            <w:pPr>
              <w:jc w:val="center"/>
              <w:rPr>
                <w:rFonts w:ascii="Times New Roman" w:eastAsia="Symbol" w:hAnsi="Times New Roman" w:cs="Times New Roman"/>
                <w:lang w:eastAsia="lt-LT"/>
              </w:rPr>
            </w:pPr>
            <w:r w:rsidRPr="009C74D2">
              <w:rPr>
                <w:rFonts w:ascii="Times New Roman" w:hAnsi="Times New Roman" w:cs="Times New Roman"/>
                <w:lang w:eastAsia="lt-LT"/>
              </w:rPr>
              <w:t>±0,5</w:t>
            </w:r>
          </w:p>
        </w:tc>
      </w:tr>
      <w:tr w:rsidR="009C74D2" w:rsidRPr="009C74D2" w14:paraId="6B1A38FB" w14:textId="77777777" w:rsidTr="00761AAC">
        <w:trPr>
          <w:trHeight w:val="281"/>
        </w:trPr>
        <w:tc>
          <w:tcPr>
            <w:tcW w:w="2059" w:type="pct"/>
          </w:tcPr>
          <w:p w14:paraId="2FF20FB2" w14:textId="77777777" w:rsidR="009C74D2" w:rsidRPr="009C74D2" w:rsidRDefault="009C74D2" w:rsidP="00761AAC">
            <w:pPr>
              <w:rPr>
                <w:rFonts w:ascii="Times New Roman" w:hAnsi="Times New Roman" w:cs="Times New Roman"/>
              </w:rPr>
            </w:pPr>
            <w:r w:rsidRPr="009C74D2">
              <w:rPr>
                <w:rFonts w:ascii="Times New Roman" w:hAnsi="Times New Roman" w:cs="Times New Roman"/>
                <w:b/>
                <w:bCs/>
              </w:rPr>
              <w:t>6.</w:t>
            </w:r>
            <w:r w:rsidRPr="009C74D2">
              <w:rPr>
                <w:rFonts w:ascii="Times New Roman" w:hAnsi="Times New Roman" w:cs="Times New Roman"/>
              </w:rPr>
              <w:t xml:space="preserve"> Priekaklio plotis, cm</w:t>
            </w:r>
          </w:p>
        </w:tc>
        <w:tc>
          <w:tcPr>
            <w:tcW w:w="1104" w:type="pct"/>
            <w:vAlign w:val="center"/>
          </w:tcPr>
          <w:p w14:paraId="7450F5C1"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16,0</w:t>
            </w:r>
          </w:p>
        </w:tc>
        <w:tc>
          <w:tcPr>
            <w:tcW w:w="1105" w:type="pct"/>
            <w:tcMar>
              <w:left w:w="5" w:type="dxa"/>
              <w:right w:w="5" w:type="dxa"/>
            </w:tcMar>
            <w:vAlign w:val="center"/>
          </w:tcPr>
          <w:p w14:paraId="60F0E200" w14:textId="77777777" w:rsidR="009C74D2" w:rsidRPr="009C74D2" w:rsidRDefault="009C74D2" w:rsidP="00761AAC">
            <w:pPr>
              <w:jc w:val="center"/>
              <w:rPr>
                <w:rFonts w:ascii="Times New Roman" w:hAnsi="Times New Roman" w:cs="Times New Roman"/>
                <w:lang w:eastAsia="lt-LT"/>
              </w:rPr>
            </w:pPr>
            <w:r w:rsidRPr="009C74D2">
              <w:rPr>
                <w:rFonts w:ascii="Times New Roman" w:hAnsi="Times New Roman" w:cs="Times New Roman"/>
                <w:lang w:eastAsia="lt-LT"/>
              </w:rPr>
              <w:t>16,0</w:t>
            </w:r>
          </w:p>
        </w:tc>
        <w:tc>
          <w:tcPr>
            <w:tcW w:w="732" w:type="pct"/>
            <w:vAlign w:val="center"/>
          </w:tcPr>
          <w:p w14:paraId="141B01A1" w14:textId="77777777" w:rsidR="009C74D2" w:rsidRPr="009C74D2" w:rsidRDefault="009C74D2" w:rsidP="00761AAC">
            <w:pPr>
              <w:jc w:val="center"/>
              <w:rPr>
                <w:rFonts w:ascii="Times New Roman" w:eastAsia="Symbol" w:hAnsi="Times New Roman" w:cs="Times New Roman"/>
                <w:lang w:eastAsia="lt-LT"/>
              </w:rPr>
            </w:pPr>
            <w:r w:rsidRPr="009C74D2">
              <w:rPr>
                <w:rFonts w:ascii="Times New Roman" w:hAnsi="Times New Roman" w:cs="Times New Roman"/>
                <w:lang w:eastAsia="lt-LT"/>
              </w:rPr>
              <w:t>±0,5</w:t>
            </w:r>
          </w:p>
        </w:tc>
      </w:tr>
    </w:tbl>
    <w:p w14:paraId="6808D790" w14:textId="77777777" w:rsidR="009C74D2" w:rsidRPr="009C74D2" w:rsidRDefault="009C74D2" w:rsidP="009C74D2">
      <w:pPr>
        <w:rPr>
          <w:rFonts w:ascii="Times New Roman" w:hAnsi="Times New Roman" w:cs="Times New Roman"/>
          <w:szCs w:val="24"/>
        </w:rPr>
      </w:pPr>
    </w:p>
    <w:p w14:paraId="36429C2F" w14:textId="77777777" w:rsidR="009C74D2" w:rsidRPr="009C74D2" w:rsidRDefault="009C74D2" w:rsidP="009C74D2">
      <w:pPr>
        <w:rPr>
          <w:rFonts w:ascii="Times New Roman" w:hAnsi="Times New Roman" w:cs="Times New Roman"/>
          <w:szCs w:val="24"/>
        </w:rPr>
      </w:pPr>
    </w:p>
    <w:p w14:paraId="346E8DFE"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b/>
          <w:bCs/>
          <w:noProof/>
        </w:rPr>
        <w:drawing>
          <wp:inline distT="0" distB="0" distL="0" distR="0" wp14:anchorId="4C0378A7" wp14:editId="3C388924">
            <wp:extent cx="3099308" cy="1592580"/>
            <wp:effectExtent l="0" t="0" r="0" b="0"/>
            <wp:docPr id="892664386" name="Paveikslėlis 892664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31320" cy="1609029"/>
                    </a:xfrm>
                    <a:prstGeom prst="rect">
                      <a:avLst/>
                    </a:prstGeom>
                  </pic:spPr>
                </pic:pic>
              </a:graphicData>
            </a:graphic>
          </wp:inline>
        </w:drawing>
      </w:r>
    </w:p>
    <w:p w14:paraId="104A17BA"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szCs w:val="24"/>
        </w:rPr>
        <w:t>1 pav.  Marškinėlių trumpomis rankovėmis matavimo vietų brėžiniai</w:t>
      </w:r>
    </w:p>
    <w:p w14:paraId="057CF4DE" w14:textId="77777777" w:rsidR="009C74D2" w:rsidRPr="009C74D2" w:rsidRDefault="009C74D2" w:rsidP="009C74D2">
      <w:pPr>
        <w:jc w:val="center"/>
        <w:rPr>
          <w:rFonts w:ascii="Times New Roman" w:hAnsi="Times New Roman" w:cs="Times New Roman"/>
          <w:szCs w:val="24"/>
        </w:rPr>
      </w:pPr>
    </w:p>
    <w:p w14:paraId="25CAA844"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noProof/>
          <w:szCs w:val="24"/>
        </w:rPr>
        <w:drawing>
          <wp:inline distT="0" distB="0" distL="0" distR="0" wp14:anchorId="5FF20830" wp14:editId="6330F8AB">
            <wp:extent cx="2644369" cy="2682472"/>
            <wp:effectExtent l="0" t="0" r="3810" b="3810"/>
            <wp:docPr id="3186557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27563" name=""/>
                    <pic:cNvPicPr/>
                  </pic:nvPicPr>
                  <pic:blipFill>
                    <a:blip r:embed="rId8"/>
                    <a:stretch>
                      <a:fillRect/>
                    </a:stretch>
                  </pic:blipFill>
                  <pic:spPr>
                    <a:xfrm>
                      <a:off x="0" y="0"/>
                      <a:ext cx="2644369" cy="2682472"/>
                    </a:xfrm>
                    <a:prstGeom prst="rect">
                      <a:avLst/>
                    </a:prstGeom>
                  </pic:spPr>
                </pic:pic>
              </a:graphicData>
            </a:graphic>
          </wp:inline>
        </w:drawing>
      </w:r>
      <w:r w:rsidRPr="009C74D2">
        <w:rPr>
          <w:rFonts w:ascii="Times New Roman" w:hAnsi="Times New Roman" w:cs="Times New Roman"/>
          <w:szCs w:val="24"/>
        </w:rPr>
        <w:t xml:space="preserve">  </w:t>
      </w:r>
      <w:r w:rsidRPr="009C74D2">
        <w:rPr>
          <w:rFonts w:ascii="Times New Roman" w:hAnsi="Times New Roman" w:cs="Times New Roman"/>
          <w:noProof/>
          <w:szCs w:val="24"/>
        </w:rPr>
        <w:drawing>
          <wp:inline distT="0" distB="0" distL="0" distR="0" wp14:anchorId="68C0B327" wp14:editId="43A5C2BF">
            <wp:extent cx="2728392" cy="2514600"/>
            <wp:effectExtent l="0" t="0" r="0" b="0"/>
            <wp:docPr id="4038906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185038" name=""/>
                    <pic:cNvPicPr/>
                  </pic:nvPicPr>
                  <pic:blipFill>
                    <a:blip r:embed="rId9"/>
                    <a:stretch>
                      <a:fillRect/>
                    </a:stretch>
                  </pic:blipFill>
                  <pic:spPr>
                    <a:xfrm>
                      <a:off x="0" y="0"/>
                      <a:ext cx="2733494" cy="2519302"/>
                    </a:xfrm>
                    <a:prstGeom prst="rect">
                      <a:avLst/>
                    </a:prstGeom>
                  </pic:spPr>
                </pic:pic>
              </a:graphicData>
            </a:graphic>
          </wp:inline>
        </w:drawing>
      </w:r>
    </w:p>
    <w:p w14:paraId="6AA5F458" w14:textId="77777777" w:rsidR="009C74D2" w:rsidRPr="009C74D2" w:rsidRDefault="009C74D2" w:rsidP="009C74D2">
      <w:pPr>
        <w:jc w:val="center"/>
        <w:rPr>
          <w:rFonts w:ascii="Times New Roman" w:hAnsi="Times New Roman" w:cs="Times New Roman"/>
          <w:szCs w:val="24"/>
        </w:rPr>
      </w:pPr>
    </w:p>
    <w:p w14:paraId="7B9BC448"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szCs w:val="24"/>
        </w:rPr>
        <w:t>2 pav.  Marškinėlių trumpomis rankovėmis eskizai</w:t>
      </w:r>
    </w:p>
    <w:p w14:paraId="21C60913" w14:textId="77777777" w:rsidR="009C74D2" w:rsidRPr="009C74D2" w:rsidRDefault="009C74D2" w:rsidP="009C74D2">
      <w:pPr>
        <w:jc w:val="center"/>
        <w:rPr>
          <w:rFonts w:ascii="Times New Roman" w:hAnsi="Times New Roman" w:cs="Times New Roman"/>
          <w:szCs w:val="24"/>
        </w:rPr>
      </w:pPr>
    </w:p>
    <w:p w14:paraId="4556EEC0" w14:textId="77777777" w:rsidR="009C74D2" w:rsidRPr="009C74D2" w:rsidRDefault="009C74D2" w:rsidP="009C74D2">
      <w:pPr>
        <w:jc w:val="center"/>
        <w:rPr>
          <w:rFonts w:ascii="Times New Roman" w:hAnsi="Times New Roman" w:cs="Times New Roman"/>
          <w:szCs w:val="24"/>
        </w:rPr>
      </w:pPr>
    </w:p>
    <w:p w14:paraId="33121537"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noProof/>
        </w:rPr>
        <w:lastRenderedPageBreak/>
        <w:drawing>
          <wp:inline distT="0" distB="0" distL="0" distR="0" wp14:anchorId="492D0296" wp14:editId="5EC90F3B">
            <wp:extent cx="1854739" cy="2096830"/>
            <wp:effectExtent l="19050" t="19050" r="12700" b="17780"/>
            <wp:docPr id="422780083" name="Picture 1" descr="an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s3"/>
                    <pic:cNvPicPr>
                      <a:picLocks noChangeAspect="1" noChangeArrowheads="1"/>
                    </pic:cNvPicPr>
                  </pic:nvPicPr>
                  <pic:blipFill rotWithShape="1">
                    <a:blip r:embed="rId10" cstate="print"/>
                    <a:srcRect l="17382" t="4911" r="26449" b="51852"/>
                    <a:stretch/>
                  </pic:blipFill>
                  <pic:spPr bwMode="auto">
                    <a:xfrm>
                      <a:off x="0" y="0"/>
                      <a:ext cx="1888914" cy="2135466"/>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r w:rsidRPr="009C74D2">
        <w:rPr>
          <w:rFonts w:ascii="Times New Roman" w:hAnsi="Times New Roman" w:cs="Times New Roman"/>
          <w:szCs w:val="24"/>
        </w:rPr>
        <w:t xml:space="preserve">  </w:t>
      </w:r>
      <w:r w:rsidRPr="009C74D2">
        <w:rPr>
          <w:rFonts w:ascii="Times New Roman" w:hAnsi="Times New Roman" w:cs="Times New Roman"/>
          <w:noProof/>
          <w:szCs w:val="24"/>
        </w:rPr>
        <w:drawing>
          <wp:inline distT="0" distB="0" distL="0" distR="0" wp14:anchorId="625A22FF" wp14:editId="36FD854D">
            <wp:extent cx="1845316" cy="1743781"/>
            <wp:effectExtent l="19050" t="19050" r="21590" b="27940"/>
            <wp:docPr id="1714731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04136" name=""/>
                    <pic:cNvPicPr/>
                  </pic:nvPicPr>
                  <pic:blipFill rotWithShape="1">
                    <a:blip r:embed="rId11"/>
                    <a:srcRect l="21387" r="16123"/>
                    <a:stretch>
                      <a:fillRect/>
                    </a:stretch>
                  </pic:blipFill>
                  <pic:spPr bwMode="auto">
                    <a:xfrm>
                      <a:off x="0" y="0"/>
                      <a:ext cx="1856418" cy="1754272"/>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7C4B42C" w14:textId="77777777" w:rsidR="009C74D2" w:rsidRPr="009C74D2" w:rsidRDefault="009C74D2" w:rsidP="009C74D2">
      <w:pPr>
        <w:jc w:val="center"/>
        <w:rPr>
          <w:rFonts w:ascii="Times New Roman" w:hAnsi="Times New Roman" w:cs="Times New Roman"/>
          <w:szCs w:val="24"/>
        </w:rPr>
      </w:pPr>
    </w:p>
    <w:p w14:paraId="3040E9FB"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szCs w:val="24"/>
        </w:rPr>
        <w:t>3 pav. Antsiuvų brėžiniai</w:t>
      </w:r>
    </w:p>
    <w:p w14:paraId="455D0E89" w14:textId="77777777" w:rsidR="009C74D2" w:rsidRPr="009C74D2" w:rsidRDefault="009C74D2" w:rsidP="009C74D2">
      <w:pPr>
        <w:jc w:val="center"/>
        <w:rPr>
          <w:rFonts w:ascii="Times New Roman" w:hAnsi="Times New Roman" w:cs="Times New Roman"/>
          <w:szCs w:val="24"/>
        </w:rPr>
      </w:pPr>
      <w:r w:rsidRPr="009C74D2">
        <w:rPr>
          <w:rFonts w:ascii="Times New Roman" w:hAnsi="Times New Roman" w:cs="Times New Roman"/>
          <w:szCs w:val="24"/>
        </w:rPr>
        <w:t>_______________</w:t>
      </w:r>
    </w:p>
    <w:p w14:paraId="1E037B22"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br w:type="page"/>
      </w:r>
    </w:p>
    <w:p w14:paraId="06978745" w14:textId="77777777" w:rsidR="009C74D2" w:rsidRPr="009C74D2" w:rsidRDefault="009C74D2" w:rsidP="009C74D2">
      <w:pPr>
        <w:ind w:left="5670"/>
        <w:jc w:val="right"/>
        <w:rPr>
          <w:rFonts w:ascii="Times New Roman" w:hAnsi="Times New Roman" w:cs="Times New Roman"/>
          <w:bCs/>
          <w:szCs w:val="24"/>
        </w:rPr>
      </w:pPr>
      <w:r w:rsidRPr="009C74D2">
        <w:rPr>
          <w:rFonts w:ascii="Times New Roman" w:hAnsi="Times New Roman" w:cs="Times New Roman"/>
          <w:color w:val="000000"/>
          <w:szCs w:val="24"/>
        </w:rPr>
        <w:lastRenderedPageBreak/>
        <w:t xml:space="preserve">Prekių </w:t>
      </w:r>
      <w:r w:rsidRPr="009C74D2">
        <w:rPr>
          <w:rFonts w:ascii="Times New Roman" w:hAnsi="Times New Roman" w:cs="Times New Roman"/>
          <w:bCs/>
          <w:szCs w:val="24"/>
        </w:rPr>
        <w:t xml:space="preserve">pirkimo-pardavimo sutarties </w:t>
      </w:r>
    </w:p>
    <w:p w14:paraId="7E2D1337" w14:textId="77777777" w:rsidR="009C74D2" w:rsidRPr="009C74D2" w:rsidRDefault="009C74D2" w:rsidP="009C74D2">
      <w:pPr>
        <w:jc w:val="right"/>
        <w:rPr>
          <w:rFonts w:ascii="Times New Roman" w:hAnsi="Times New Roman" w:cs="Times New Roman"/>
          <w:szCs w:val="24"/>
        </w:rPr>
      </w:pPr>
      <w:r w:rsidRPr="009C74D2">
        <w:rPr>
          <w:rFonts w:ascii="Times New Roman" w:hAnsi="Times New Roman" w:cs="Times New Roman"/>
          <w:iCs/>
          <w:lang w:eastAsia="ru-RU"/>
        </w:rPr>
        <w:t>Priedas Nr. 2</w:t>
      </w:r>
    </w:p>
    <w:p w14:paraId="22472B2E" w14:textId="77777777" w:rsidR="009C74D2" w:rsidRPr="009C74D2" w:rsidRDefault="009C74D2" w:rsidP="009C74D2">
      <w:pPr>
        <w:jc w:val="center"/>
        <w:rPr>
          <w:rFonts w:ascii="Times New Roman" w:hAnsi="Times New Roman" w:cs="Times New Roman"/>
          <w:szCs w:val="24"/>
        </w:rPr>
      </w:pPr>
    </w:p>
    <w:p w14:paraId="1F50437A" w14:textId="77777777" w:rsidR="009C74D2" w:rsidRPr="009C74D2" w:rsidRDefault="009C74D2" w:rsidP="009C74D2">
      <w:pPr>
        <w:widowControl w:val="0"/>
        <w:spacing w:after="180"/>
        <w:jc w:val="center"/>
        <w:rPr>
          <w:rFonts w:ascii="Times New Roman" w:hAnsi="Times New Roman" w:cs="Times New Roman"/>
          <w:b/>
          <w:bCs/>
          <w:szCs w:val="24"/>
        </w:rPr>
      </w:pPr>
      <w:r w:rsidRPr="009C74D2">
        <w:rPr>
          <w:rFonts w:ascii="Times New Roman" w:hAnsi="Times New Roman" w:cs="Times New Roman"/>
          <w:b/>
          <w:bCs/>
          <w:szCs w:val="24"/>
        </w:rPr>
        <w:t>Priešgaisrinės apsaugos ir gelbėjimo departamento prie Vidaus reikalų ministerijos</w:t>
      </w:r>
      <w:r w:rsidRPr="009C74D2">
        <w:rPr>
          <w:rFonts w:ascii="Times New Roman" w:hAnsi="Times New Roman" w:cs="Times New Roman"/>
          <w:b/>
          <w:bCs/>
          <w:szCs w:val="24"/>
        </w:rPr>
        <w:br/>
        <w:t>Materialinių išteklių valdymo valdybos</w:t>
      </w:r>
      <w:r w:rsidRPr="009C74D2">
        <w:rPr>
          <w:rFonts w:ascii="Times New Roman" w:hAnsi="Times New Roman" w:cs="Times New Roman"/>
          <w:b/>
          <w:bCs/>
          <w:szCs w:val="24"/>
        </w:rPr>
        <w:br/>
        <w:t>Turto valdymo skyrius</w:t>
      </w:r>
    </w:p>
    <w:p w14:paraId="653968E6" w14:textId="77777777" w:rsidR="009C74D2" w:rsidRPr="009C74D2" w:rsidRDefault="009C74D2" w:rsidP="009C74D2">
      <w:pPr>
        <w:widowControl w:val="0"/>
        <w:spacing w:after="180"/>
        <w:jc w:val="center"/>
        <w:rPr>
          <w:rFonts w:ascii="Times New Roman" w:hAnsi="Times New Roman" w:cs="Times New Roman"/>
          <w:b/>
          <w:bCs/>
          <w:szCs w:val="24"/>
        </w:rPr>
      </w:pPr>
    </w:p>
    <w:p w14:paraId="667A27A1" w14:textId="77777777" w:rsidR="009C74D2" w:rsidRPr="009C74D2" w:rsidRDefault="009C74D2" w:rsidP="009C74D2">
      <w:pPr>
        <w:widowControl w:val="0"/>
        <w:spacing w:after="40"/>
        <w:ind w:left="5280"/>
        <w:rPr>
          <w:rFonts w:ascii="Times New Roman" w:hAnsi="Times New Roman" w:cs="Times New Roman"/>
          <w:b/>
          <w:bCs/>
          <w:szCs w:val="24"/>
        </w:rPr>
      </w:pPr>
      <w:r w:rsidRPr="009C74D2">
        <w:rPr>
          <w:rFonts w:ascii="Times New Roman" w:hAnsi="Times New Roman" w:cs="Times New Roman"/>
          <w:szCs w:val="24"/>
        </w:rPr>
        <w:t>Prie [</w:t>
      </w:r>
      <w:r w:rsidRPr="009C74D2">
        <w:rPr>
          <w:rFonts w:ascii="Times New Roman" w:hAnsi="Times New Roman" w:cs="Times New Roman"/>
          <w:color w:val="FF0000"/>
          <w:szCs w:val="24"/>
        </w:rPr>
        <w:t>sutarties data ir numeris</w:t>
      </w:r>
      <w:r w:rsidRPr="009C74D2">
        <w:rPr>
          <w:rFonts w:ascii="Times New Roman" w:hAnsi="Times New Roman" w:cs="Times New Roman"/>
          <w:szCs w:val="24"/>
        </w:rPr>
        <w:t>]</w:t>
      </w:r>
    </w:p>
    <w:p w14:paraId="774F30CA" w14:textId="77777777" w:rsidR="009C74D2" w:rsidRPr="009C74D2" w:rsidRDefault="009C74D2" w:rsidP="009C74D2">
      <w:pPr>
        <w:widowControl w:val="0"/>
        <w:spacing w:after="220"/>
        <w:ind w:left="5280"/>
        <w:rPr>
          <w:rFonts w:ascii="Times New Roman" w:hAnsi="Times New Roman" w:cs="Times New Roman"/>
          <w:b/>
          <w:bCs/>
          <w:szCs w:val="24"/>
        </w:rPr>
      </w:pPr>
      <w:r w:rsidRPr="009C74D2">
        <w:rPr>
          <w:rFonts w:ascii="Times New Roman" w:hAnsi="Times New Roman" w:cs="Times New Roman"/>
          <w:b/>
          <w:bCs/>
          <w:szCs w:val="24"/>
        </w:rPr>
        <w:t>Pristatymo terminas iki [</w:t>
      </w:r>
      <w:r w:rsidRPr="009C74D2">
        <w:rPr>
          <w:rFonts w:ascii="Times New Roman" w:hAnsi="Times New Roman" w:cs="Times New Roman"/>
          <w:b/>
          <w:bCs/>
          <w:color w:val="FF0000"/>
          <w:szCs w:val="24"/>
        </w:rPr>
        <w:t>data</w:t>
      </w:r>
      <w:r w:rsidRPr="009C74D2">
        <w:rPr>
          <w:rFonts w:ascii="Times New Roman" w:hAnsi="Times New Roman" w:cs="Times New Roman"/>
          <w:b/>
          <w:bCs/>
          <w:szCs w:val="24"/>
        </w:rPr>
        <w:t>]</w:t>
      </w:r>
    </w:p>
    <w:p w14:paraId="340FA567" w14:textId="77777777" w:rsidR="009C74D2" w:rsidRPr="009C74D2" w:rsidRDefault="009C74D2" w:rsidP="009C74D2">
      <w:pPr>
        <w:widowControl w:val="0"/>
        <w:tabs>
          <w:tab w:val="left" w:pos="3451"/>
        </w:tabs>
        <w:spacing w:after="220"/>
        <w:jc w:val="center"/>
        <w:rPr>
          <w:rFonts w:ascii="Times New Roman" w:hAnsi="Times New Roman" w:cs="Times New Roman"/>
          <w:szCs w:val="24"/>
        </w:rPr>
      </w:pPr>
      <w:r w:rsidRPr="009C74D2">
        <w:rPr>
          <w:rFonts w:ascii="Times New Roman" w:hAnsi="Times New Roman" w:cs="Times New Roman"/>
          <w:b/>
          <w:bCs/>
          <w:szCs w:val="24"/>
        </w:rPr>
        <w:t>PREKIŲ UŽSAKYMAS NR.</w:t>
      </w:r>
      <w:r w:rsidRPr="009C74D2">
        <w:rPr>
          <w:rFonts w:ascii="Times New Roman" w:hAnsi="Times New Roman" w:cs="Times New Roman"/>
          <w:b/>
          <w:bCs/>
          <w:szCs w:val="24"/>
        </w:rPr>
        <w:tab/>
      </w:r>
    </w:p>
    <w:p w14:paraId="5749292C" w14:textId="77777777" w:rsidR="009C74D2" w:rsidRPr="009C74D2" w:rsidRDefault="009C74D2" w:rsidP="009C74D2">
      <w:pPr>
        <w:widowControl w:val="0"/>
        <w:spacing w:after="40"/>
        <w:jc w:val="center"/>
        <w:rPr>
          <w:rFonts w:ascii="Times New Roman" w:hAnsi="Times New Roman" w:cs="Times New Roman"/>
          <w:szCs w:val="24"/>
        </w:rPr>
      </w:pPr>
      <w:r w:rsidRPr="009C74D2">
        <w:rPr>
          <w:rFonts w:ascii="Times New Roman" w:hAnsi="Times New Roman" w:cs="Times New Roman"/>
          <w:szCs w:val="24"/>
        </w:rPr>
        <w:t>(data)</w:t>
      </w:r>
    </w:p>
    <w:p w14:paraId="2CBD6523" w14:textId="77777777" w:rsidR="009C74D2" w:rsidRPr="009C74D2" w:rsidRDefault="009C74D2" w:rsidP="009C74D2">
      <w:pPr>
        <w:widowControl w:val="0"/>
        <w:spacing w:after="40"/>
        <w:jc w:val="center"/>
        <w:rPr>
          <w:rFonts w:ascii="Times New Roman" w:hAnsi="Times New Roman" w:cs="Times New Roman"/>
          <w:szCs w:val="24"/>
        </w:rPr>
      </w:pPr>
      <w:r w:rsidRPr="009C74D2">
        <w:rPr>
          <w:rFonts w:ascii="Times New Roman" w:hAnsi="Times New Roman" w:cs="Times New Roman"/>
          <w:szCs w:val="24"/>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9C74D2" w:rsidRPr="009C74D2" w14:paraId="3E1A3D4E" w14:textId="77777777" w:rsidTr="00761AAC">
        <w:trPr>
          <w:trHeight w:hRule="exact" w:val="1003"/>
        </w:trPr>
        <w:tc>
          <w:tcPr>
            <w:tcW w:w="421" w:type="dxa"/>
            <w:shd w:val="clear" w:color="auto" w:fill="FFFFFF"/>
            <w:vAlign w:val="center"/>
          </w:tcPr>
          <w:p w14:paraId="78DDB59F" w14:textId="77777777" w:rsidR="009C74D2" w:rsidRPr="009C74D2" w:rsidRDefault="009C74D2" w:rsidP="00761AAC">
            <w:pPr>
              <w:widowControl w:val="0"/>
              <w:spacing w:line="216" w:lineRule="auto"/>
              <w:jc w:val="center"/>
              <w:rPr>
                <w:rFonts w:ascii="Times New Roman" w:hAnsi="Times New Roman" w:cs="Times New Roman"/>
                <w:szCs w:val="24"/>
              </w:rPr>
            </w:pPr>
            <w:r w:rsidRPr="009C74D2">
              <w:rPr>
                <w:rFonts w:ascii="Times New Roman" w:hAnsi="Times New Roman" w:cs="Times New Roman"/>
                <w:szCs w:val="24"/>
              </w:rPr>
              <w:t>Eil. Nr.</w:t>
            </w:r>
          </w:p>
        </w:tc>
        <w:tc>
          <w:tcPr>
            <w:tcW w:w="708" w:type="dxa"/>
            <w:shd w:val="clear" w:color="auto" w:fill="FFFFFF"/>
            <w:vAlign w:val="center"/>
          </w:tcPr>
          <w:p w14:paraId="6C8D80A8" w14:textId="77777777" w:rsidR="009C74D2" w:rsidRPr="009C74D2" w:rsidRDefault="009C74D2" w:rsidP="00761AAC">
            <w:pPr>
              <w:widowControl w:val="0"/>
              <w:jc w:val="center"/>
              <w:rPr>
                <w:rFonts w:ascii="Times New Roman" w:hAnsi="Times New Roman" w:cs="Times New Roman"/>
                <w:szCs w:val="24"/>
              </w:rPr>
            </w:pPr>
            <w:r w:rsidRPr="009C74D2">
              <w:rPr>
                <w:rFonts w:ascii="Times New Roman" w:hAnsi="Times New Roman" w:cs="Times New Roman"/>
                <w:szCs w:val="24"/>
              </w:rPr>
              <w:t>Kodas</w:t>
            </w:r>
          </w:p>
        </w:tc>
        <w:tc>
          <w:tcPr>
            <w:tcW w:w="4253" w:type="dxa"/>
            <w:shd w:val="clear" w:color="auto" w:fill="FFFFFF"/>
            <w:vAlign w:val="center"/>
          </w:tcPr>
          <w:p w14:paraId="0B8D9C74" w14:textId="77777777" w:rsidR="009C74D2" w:rsidRPr="009C74D2" w:rsidRDefault="009C74D2" w:rsidP="00761AAC">
            <w:pPr>
              <w:widowControl w:val="0"/>
              <w:jc w:val="center"/>
              <w:rPr>
                <w:rFonts w:ascii="Times New Roman" w:hAnsi="Times New Roman" w:cs="Times New Roman"/>
                <w:szCs w:val="24"/>
              </w:rPr>
            </w:pPr>
            <w:r w:rsidRPr="009C74D2">
              <w:rPr>
                <w:rFonts w:ascii="Times New Roman" w:hAnsi="Times New Roman" w:cs="Times New Roman"/>
                <w:szCs w:val="24"/>
              </w:rPr>
              <w:t>Pavadinimas</w:t>
            </w:r>
          </w:p>
        </w:tc>
        <w:tc>
          <w:tcPr>
            <w:tcW w:w="709" w:type="dxa"/>
            <w:shd w:val="clear" w:color="auto" w:fill="FFFFFF"/>
            <w:vAlign w:val="center"/>
          </w:tcPr>
          <w:p w14:paraId="52B7C583" w14:textId="77777777" w:rsidR="009C74D2" w:rsidRPr="009C74D2" w:rsidRDefault="009C74D2" w:rsidP="00761AAC">
            <w:pPr>
              <w:widowControl w:val="0"/>
              <w:jc w:val="center"/>
              <w:rPr>
                <w:rFonts w:ascii="Times New Roman" w:hAnsi="Times New Roman" w:cs="Times New Roman"/>
                <w:szCs w:val="24"/>
              </w:rPr>
            </w:pPr>
            <w:r w:rsidRPr="009C74D2">
              <w:rPr>
                <w:rFonts w:ascii="Times New Roman" w:hAnsi="Times New Roman" w:cs="Times New Roman"/>
                <w:szCs w:val="24"/>
              </w:rPr>
              <w:t>Dydis</w:t>
            </w:r>
          </w:p>
        </w:tc>
        <w:tc>
          <w:tcPr>
            <w:tcW w:w="708" w:type="dxa"/>
            <w:shd w:val="clear" w:color="auto" w:fill="FFFFFF"/>
            <w:vAlign w:val="center"/>
          </w:tcPr>
          <w:p w14:paraId="6F211558" w14:textId="77777777" w:rsidR="009C74D2" w:rsidRPr="009C74D2" w:rsidRDefault="009C74D2" w:rsidP="00761AAC">
            <w:pPr>
              <w:widowControl w:val="0"/>
              <w:spacing w:line="211" w:lineRule="auto"/>
              <w:jc w:val="center"/>
              <w:rPr>
                <w:rFonts w:ascii="Times New Roman" w:hAnsi="Times New Roman" w:cs="Times New Roman"/>
                <w:szCs w:val="24"/>
              </w:rPr>
            </w:pPr>
            <w:r w:rsidRPr="009C74D2">
              <w:rPr>
                <w:rFonts w:ascii="Times New Roman" w:hAnsi="Times New Roman" w:cs="Times New Roman"/>
                <w:szCs w:val="24"/>
              </w:rPr>
              <w:t>Mat. vnt.</w:t>
            </w:r>
          </w:p>
        </w:tc>
        <w:tc>
          <w:tcPr>
            <w:tcW w:w="709" w:type="dxa"/>
            <w:shd w:val="clear" w:color="auto" w:fill="FFFFFF"/>
            <w:vAlign w:val="center"/>
          </w:tcPr>
          <w:p w14:paraId="633CBA3E" w14:textId="77777777" w:rsidR="009C74D2" w:rsidRPr="009C74D2" w:rsidRDefault="009C74D2" w:rsidP="00761AAC">
            <w:pPr>
              <w:widowControl w:val="0"/>
              <w:jc w:val="center"/>
              <w:rPr>
                <w:rFonts w:ascii="Times New Roman" w:hAnsi="Times New Roman" w:cs="Times New Roman"/>
                <w:szCs w:val="24"/>
              </w:rPr>
            </w:pPr>
            <w:r w:rsidRPr="009C74D2">
              <w:rPr>
                <w:rFonts w:ascii="Times New Roman" w:hAnsi="Times New Roman" w:cs="Times New Roman"/>
                <w:szCs w:val="24"/>
              </w:rPr>
              <w:t>Kiekis</w:t>
            </w:r>
          </w:p>
        </w:tc>
        <w:tc>
          <w:tcPr>
            <w:tcW w:w="1199" w:type="dxa"/>
            <w:shd w:val="clear" w:color="auto" w:fill="FFFFFF"/>
            <w:vAlign w:val="center"/>
          </w:tcPr>
          <w:p w14:paraId="2BC1BE4E" w14:textId="77777777" w:rsidR="009C74D2" w:rsidRPr="009C74D2" w:rsidRDefault="009C74D2" w:rsidP="00761AAC">
            <w:pPr>
              <w:widowControl w:val="0"/>
              <w:spacing w:line="211" w:lineRule="auto"/>
              <w:jc w:val="center"/>
              <w:rPr>
                <w:rFonts w:ascii="Times New Roman" w:hAnsi="Times New Roman" w:cs="Times New Roman"/>
                <w:szCs w:val="24"/>
              </w:rPr>
            </w:pPr>
            <w:r w:rsidRPr="009C74D2">
              <w:rPr>
                <w:rFonts w:ascii="Times New Roman" w:hAnsi="Times New Roman" w:cs="Times New Roman"/>
                <w:szCs w:val="24"/>
              </w:rPr>
              <w:t>Vieneto kaina su PVM</w:t>
            </w:r>
          </w:p>
        </w:tc>
        <w:tc>
          <w:tcPr>
            <w:tcW w:w="1128" w:type="dxa"/>
            <w:shd w:val="clear" w:color="auto" w:fill="FFFFFF"/>
            <w:vAlign w:val="center"/>
          </w:tcPr>
          <w:p w14:paraId="42AE91C0" w14:textId="77777777" w:rsidR="009C74D2" w:rsidRPr="009C74D2" w:rsidRDefault="009C74D2" w:rsidP="00761AAC">
            <w:pPr>
              <w:widowControl w:val="0"/>
              <w:ind w:right="300"/>
              <w:jc w:val="center"/>
              <w:rPr>
                <w:rFonts w:ascii="Times New Roman" w:hAnsi="Times New Roman" w:cs="Times New Roman"/>
                <w:szCs w:val="24"/>
              </w:rPr>
            </w:pPr>
            <w:r w:rsidRPr="009C74D2">
              <w:rPr>
                <w:rFonts w:ascii="Times New Roman" w:hAnsi="Times New Roman" w:cs="Times New Roman"/>
                <w:szCs w:val="24"/>
              </w:rPr>
              <w:t>Suma</w:t>
            </w:r>
          </w:p>
        </w:tc>
      </w:tr>
      <w:tr w:rsidR="009C74D2" w:rsidRPr="009C74D2" w14:paraId="6605716C" w14:textId="77777777" w:rsidTr="00761AAC">
        <w:trPr>
          <w:trHeight w:hRule="exact" w:val="302"/>
        </w:trPr>
        <w:tc>
          <w:tcPr>
            <w:tcW w:w="421" w:type="dxa"/>
            <w:shd w:val="clear" w:color="auto" w:fill="FFFFFF"/>
            <w:vAlign w:val="center"/>
          </w:tcPr>
          <w:p w14:paraId="0FAEA8EA" w14:textId="77777777" w:rsidR="009C74D2" w:rsidRPr="009C74D2" w:rsidRDefault="009C74D2" w:rsidP="00761AAC">
            <w:pPr>
              <w:widowControl w:val="0"/>
              <w:ind w:firstLine="260"/>
              <w:jc w:val="center"/>
              <w:rPr>
                <w:rFonts w:ascii="Times New Roman" w:hAnsi="Times New Roman" w:cs="Times New Roman"/>
                <w:szCs w:val="24"/>
              </w:rPr>
            </w:pPr>
          </w:p>
        </w:tc>
        <w:tc>
          <w:tcPr>
            <w:tcW w:w="708" w:type="dxa"/>
            <w:shd w:val="clear" w:color="auto" w:fill="FFFFFF"/>
            <w:vAlign w:val="center"/>
          </w:tcPr>
          <w:p w14:paraId="3A92C8BD" w14:textId="77777777" w:rsidR="009C74D2" w:rsidRPr="009C74D2" w:rsidRDefault="009C74D2" w:rsidP="00761AAC">
            <w:pPr>
              <w:widowControl w:val="0"/>
              <w:jc w:val="center"/>
              <w:rPr>
                <w:rFonts w:ascii="Times New Roman" w:hAnsi="Times New Roman" w:cs="Times New Roman"/>
                <w:szCs w:val="24"/>
              </w:rPr>
            </w:pPr>
          </w:p>
        </w:tc>
        <w:tc>
          <w:tcPr>
            <w:tcW w:w="4253" w:type="dxa"/>
            <w:shd w:val="clear" w:color="auto" w:fill="FFFFFF"/>
            <w:vAlign w:val="center"/>
          </w:tcPr>
          <w:p w14:paraId="2C2BC930" w14:textId="77777777" w:rsidR="009C74D2" w:rsidRPr="009C74D2" w:rsidRDefault="009C74D2" w:rsidP="00761AAC">
            <w:pPr>
              <w:widowControl w:val="0"/>
              <w:rPr>
                <w:rFonts w:ascii="Times New Roman" w:hAnsi="Times New Roman" w:cs="Times New Roman"/>
                <w:szCs w:val="24"/>
              </w:rPr>
            </w:pPr>
          </w:p>
        </w:tc>
        <w:tc>
          <w:tcPr>
            <w:tcW w:w="709" w:type="dxa"/>
            <w:shd w:val="clear" w:color="auto" w:fill="FFFFFF"/>
            <w:vAlign w:val="center"/>
          </w:tcPr>
          <w:p w14:paraId="26D1F7B4" w14:textId="77777777" w:rsidR="009C74D2" w:rsidRPr="009C74D2" w:rsidRDefault="009C74D2" w:rsidP="00761AAC">
            <w:pPr>
              <w:widowControl w:val="0"/>
              <w:jc w:val="center"/>
              <w:rPr>
                <w:rFonts w:ascii="Times New Roman" w:hAnsi="Times New Roman" w:cs="Times New Roman"/>
                <w:szCs w:val="24"/>
              </w:rPr>
            </w:pPr>
          </w:p>
        </w:tc>
        <w:tc>
          <w:tcPr>
            <w:tcW w:w="708" w:type="dxa"/>
            <w:shd w:val="clear" w:color="auto" w:fill="FFFFFF"/>
            <w:vAlign w:val="center"/>
          </w:tcPr>
          <w:p w14:paraId="60186FE2" w14:textId="77777777" w:rsidR="009C74D2" w:rsidRPr="009C74D2" w:rsidRDefault="009C74D2" w:rsidP="00761AAC">
            <w:pPr>
              <w:widowControl w:val="0"/>
              <w:jc w:val="center"/>
              <w:rPr>
                <w:rFonts w:ascii="Times New Roman" w:hAnsi="Times New Roman" w:cs="Times New Roman"/>
                <w:szCs w:val="24"/>
              </w:rPr>
            </w:pPr>
          </w:p>
        </w:tc>
        <w:tc>
          <w:tcPr>
            <w:tcW w:w="709" w:type="dxa"/>
            <w:shd w:val="clear" w:color="auto" w:fill="FFFFFF"/>
            <w:vAlign w:val="center"/>
          </w:tcPr>
          <w:p w14:paraId="2489137C" w14:textId="77777777" w:rsidR="009C74D2" w:rsidRPr="009C74D2" w:rsidRDefault="009C74D2" w:rsidP="00761AAC">
            <w:pPr>
              <w:widowControl w:val="0"/>
              <w:jc w:val="center"/>
              <w:rPr>
                <w:rFonts w:ascii="Times New Roman" w:hAnsi="Times New Roman" w:cs="Times New Roman"/>
                <w:szCs w:val="24"/>
              </w:rPr>
            </w:pPr>
          </w:p>
        </w:tc>
        <w:tc>
          <w:tcPr>
            <w:tcW w:w="1199" w:type="dxa"/>
            <w:shd w:val="clear" w:color="auto" w:fill="FFFFFF"/>
            <w:vAlign w:val="center"/>
          </w:tcPr>
          <w:p w14:paraId="39BD427B" w14:textId="77777777" w:rsidR="009C74D2" w:rsidRPr="009C74D2" w:rsidRDefault="009C74D2"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2CAC38A2" w14:textId="77777777" w:rsidR="009C74D2" w:rsidRPr="009C74D2" w:rsidRDefault="009C74D2" w:rsidP="00761AAC">
            <w:pPr>
              <w:widowControl w:val="0"/>
              <w:jc w:val="center"/>
              <w:rPr>
                <w:rFonts w:ascii="Times New Roman" w:hAnsi="Times New Roman" w:cs="Times New Roman"/>
                <w:szCs w:val="24"/>
              </w:rPr>
            </w:pPr>
          </w:p>
        </w:tc>
      </w:tr>
      <w:tr w:rsidR="009C74D2" w:rsidRPr="009C74D2" w14:paraId="5F9D52F1" w14:textId="77777777" w:rsidTr="00761AAC">
        <w:trPr>
          <w:trHeight w:hRule="exact" w:val="302"/>
        </w:trPr>
        <w:tc>
          <w:tcPr>
            <w:tcW w:w="6799" w:type="dxa"/>
            <w:gridSpan w:val="5"/>
            <w:shd w:val="clear" w:color="auto" w:fill="FFFFFF"/>
            <w:vAlign w:val="center"/>
          </w:tcPr>
          <w:p w14:paraId="79DD1C84" w14:textId="77777777" w:rsidR="009C74D2" w:rsidRPr="009C74D2" w:rsidRDefault="009C74D2" w:rsidP="00761AAC">
            <w:pPr>
              <w:widowControl w:val="0"/>
              <w:jc w:val="center"/>
              <w:rPr>
                <w:rFonts w:ascii="Times New Roman" w:hAnsi="Times New Roman" w:cs="Times New Roman"/>
                <w:szCs w:val="24"/>
              </w:rPr>
            </w:pPr>
          </w:p>
        </w:tc>
        <w:tc>
          <w:tcPr>
            <w:tcW w:w="709" w:type="dxa"/>
            <w:shd w:val="clear" w:color="auto" w:fill="FFFFFF"/>
            <w:vAlign w:val="center"/>
          </w:tcPr>
          <w:p w14:paraId="329BDD74" w14:textId="77777777" w:rsidR="009C74D2" w:rsidRPr="009C74D2" w:rsidRDefault="009C74D2" w:rsidP="00761AAC">
            <w:pPr>
              <w:widowControl w:val="0"/>
              <w:jc w:val="center"/>
              <w:rPr>
                <w:rFonts w:ascii="Times New Roman" w:hAnsi="Times New Roman" w:cs="Times New Roman"/>
                <w:szCs w:val="24"/>
              </w:rPr>
            </w:pPr>
          </w:p>
        </w:tc>
        <w:tc>
          <w:tcPr>
            <w:tcW w:w="1199" w:type="dxa"/>
            <w:shd w:val="clear" w:color="auto" w:fill="FFFFFF"/>
            <w:vAlign w:val="center"/>
          </w:tcPr>
          <w:p w14:paraId="208B7B64" w14:textId="77777777" w:rsidR="009C74D2" w:rsidRPr="009C74D2" w:rsidRDefault="009C74D2"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22097369" w14:textId="77777777" w:rsidR="009C74D2" w:rsidRPr="009C74D2" w:rsidRDefault="009C74D2" w:rsidP="00761AAC">
            <w:pPr>
              <w:widowControl w:val="0"/>
              <w:jc w:val="center"/>
              <w:rPr>
                <w:rFonts w:ascii="Times New Roman" w:hAnsi="Times New Roman" w:cs="Times New Roman"/>
                <w:szCs w:val="24"/>
              </w:rPr>
            </w:pPr>
          </w:p>
        </w:tc>
      </w:tr>
      <w:tr w:rsidR="009C74D2" w:rsidRPr="009C74D2" w14:paraId="29312D63" w14:textId="77777777" w:rsidTr="00761AAC">
        <w:trPr>
          <w:trHeight w:hRule="exact" w:val="312"/>
        </w:trPr>
        <w:tc>
          <w:tcPr>
            <w:tcW w:w="9835" w:type="dxa"/>
            <w:gridSpan w:val="8"/>
            <w:shd w:val="clear" w:color="auto" w:fill="FFFFFF"/>
            <w:vAlign w:val="center"/>
          </w:tcPr>
          <w:p w14:paraId="3183D28D" w14:textId="77777777" w:rsidR="009C74D2" w:rsidRPr="009C74D2" w:rsidRDefault="009C74D2" w:rsidP="00761AAC">
            <w:pPr>
              <w:widowControl w:val="0"/>
              <w:tabs>
                <w:tab w:val="left" w:pos="2515"/>
                <w:tab w:val="left" w:pos="4234"/>
              </w:tabs>
              <w:jc w:val="center"/>
              <w:rPr>
                <w:rFonts w:ascii="Times New Roman" w:hAnsi="Times New Roman" w:cs="Times New Roman"/>
                <w:szCs w:val="24"/>
              </w:rPr>
            </w:pPr>
            <w:r w:rsidRPr="009C74D2">
              <w:rPr>
                <w:rFonts w:ascii="Times New Roman" w:hAnsi="Times New Roman" w:cs="Times New Roman"/>
                <w:szCs w:val="24"/>
              </w:rPr>
              <w:tab/>
            </w:r>
            <w:r w:rsidRPr="009C74D2">
              <w:rPr>
                <w:rFonts w:ascii="Times New Roman" w:hAnsi="Times New Roman" w:cs="Times New Roman"/>
                <w:szCs w:val="24"/>
              </w:rPr>
              <w:tab/>
            </w:r>
          </w:p>
        </w:tc>
      </w:tr>
      <w:tr w:rsidR="009C74D2" w:rsidRPr="009C74D2" w14:paraId="1C8E2743" w14:textId="77777777" w:rsidTr="00761AAC">
        <w:trPr>
          <w:trHeight w:hRule="exact" w:val="293"/>
        </w:trPr>
        <w:tc>
          <w:tcPr>
            <w:tcW w:w="421" w:type="dxa"/>
            <w:shd w:val="clear" w:color="auto" w:fill="FFFFFF"/>
            <w:vAlign w:val="center"/>
          </w:tcPr>
          <w:p w14:paraId="5EA6F15A" w14:textId="77777777" w:rsidR="009C74D2" w:rsidRPr="009C74D2" w:rsidRDefault="009C74D2" w:rsidP="00761AAC">
            <w:pPr>
              <w:widowControl w:val="0"/>
              <w:ind w:firstLine="260"/>
              <w:jc w:val="center"/>
              <w:rPr>
                <w:rFonts w:ascii="Times New Roman" w:hAnsi="Times New Roman" w:cs="Times New Roman"/>
                <w:szCs w:val="24"/>
              </w:rPr>
            </w:pPr>
          </w:p>
        </w:tc>
        <w:tc>
          <w:tcPr>
            <w:tcW w:w="708" w:type="dxa"/>
            <w:shd w:val="clear" w:color="auto" w:fill="FFFFFF"/>
            <w:vAlign w:val="center"/>
          </w:tcPr>
          <w:p w14:paraId="4585E0FD" w14:textId="77777777" w:rsidR="009C74D2" w:rsidRPr="009C74D2" w:rsidRDefault="009C74D2" w:rsidP="00761AAC">
            <w:pPr>
              <w:widowControl w:val="0"/>
              <w:jc w:val="center"/>
              <w:rPr>
                <w:rFonts w:ascii="Times New Roman" w:hAnsi="Times New Roman" w:cs="Times New Roman"/>
                <w:szCs w:val="24"/>
              </w:rPr>
            </w:pPr>
          </w:p>
        </w:tc>
        <w:tc>
          <w:tcPr>
            <w:tcW w:w="4253" w:type="dxa"/>
            <w:shd w:val="clear" w:color="auto" w:fill="FFFFFF"/>
            <w:vAlign w:val="center"/>
          </w:tcPr>
          <w:p w14:paraId="3C1514D7" w14:textId="77777777" w:rsidR="009C74D2" w:rsidRPr="009C74D2" w:rsidRDefault="009C74D2" w:rsidP="00761AAC">
            <w:pPr>
              <w:widowControl w:val="0"/>
              <w:rPr>
                <w:rFonts w:ascii="Times New Roman" w:hAnsi="Times New Roman" w:cs="Times New Roman"/>
                <w:szCs w:val="24"/>
              </w:rPr>
            </w:pPr>
          </w:p>
        </w:tc>
        <w:tc>
          <w:tcPr>
            <w:tcW w:w="709" w:type="dxa"/>
            <w:shd w:val="clear" w:color="auto" w:fill="FFFFFF"/>
            <w:vAlign w:val="center"/>
          </w:tcPr>
          <w:p w14:paraId="0FCD4829" w14:textId="77777777" w:rsidR="009C74D2" w:rsidRPr="009C74D2" w:rsidRDefault="009C74D2" w:rsidP="00761AAC">
            <w:pPr>
              <w:widowControl w:val="0"/>
              <w:jc w:val="center"/>
              <w:rPr>
                <w:rFonts w:ascii="Times New Roman" w:hAnsi="Times New Roman" w:cs="Times New Roman"/>
                <w:szCs w:val="24"/>
              </w:rPr>
            </w:pPr>
          </w:p>
        </w:tc>
        <w:tc>
          <w:tcPr>
            <w:tcW w:w="708" w:type="dxa"/>
            <w:shd w:val="clear" w:color="auto" w:fill="FFFFFF"/>
            <w:vAlign w:val="center"/>
          </w:tcPr>
          <w:p w14:paraId="51560E62" w14:textId="77777777" w:rsidR="009C74D2" w:rsidRPr="009C74D2" w:rsidRDefault="009C74D2" w:rsidP="00761AAC">
            <w:pPr>
              <w:widowControl w:val="0"/>
              <w:jc w:val="center"/>
              <w:rPr>
                <w:rFonts w:ascii="Times New Roman" w:hAnsi="Times New Roman" w:cs="Times New Roman"/>
                <w:szCs w:val="24"/>
              </w:rPr>
            </w:pPr>
          </w:p>
        </w:tc>
        <w:tc>
          <w:tcPr>
            <w:tcW w:w="709" w:type="dxa"/>
            <w:shd w:val="clear" w:color="auto" w:fill="FFFFFF"/>
            <w:vAlign w:val="center"/>
          </w:tcPr>
          <w:p w14:paraId="6D7295FF" w14:textId="77777777" w:rsidR="009C74D2" w:rsidRPr="009C74D2" w:rsidRDefault="009C74D2" w:rsidP="00761AAC">
            <w:pPr>
              <w:widowControl w:val="0"/>
              <w:jc w:val="center"/>
              <w:rPr>
                <w:rFonts w:ascii="Times New Roman" w:hAnsi="Times New Roman" w:cs="Times New Roman"/>
                <w:szCs w:val="24"/>
              </w:rPr>
            </w:pPr>
          </w:p>
        </w:tc>
        <w:tc>
          <w:tcPr>
            <w:tcW w:w="1199" w:type="dxa"/>
            <w:shd w:val="clear" w:color="auto" w:fill="FFFFFF"/>
            <w:vAlign w:val="center"/>
          </w:tcPr>
          <w:p w14:paraId="5FF15404" w14:textId="77777777" w:rsidR="009C74D2" w:rsidRPr="009C74D2" w:rsidRDefault="009C74D2"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48310B5F" w14:textId="77777777" w:rsidR="009C74D2" w:rsidRPr="009C74D2" w:rsidRDefault="009C74D2" w:rsidP="00761AAC">
            <w:pPr>
              <w:widowControl w:val="0"/>
              <w:jc w:val="center"/>
              <w:rPr>
                <w:rFonts w:ascii="Times New Roman" w:hAnsi="Times New Roman" w:cs="Times New Roman"/>
                <w:szCs w:val="24"/>
              </w:rPr>
            </w:pPr>
          </w:p>
        </w:tc>
      </w:tr>
      <w:tr w:rsidR="009C74D2" w:rsidRPr="009C74D2" w14:paraId="193847F8" w14:textId="77777777" w:rsidTr="00761AAC">
        <w:trPr>
          <w:trHeight w:hRule="exact" w:val="293"/>
        </w:trPr>
        <w:tc>
          <w:tcPr>
            <w:tcW w:w="6799" w:type="dxa"/>
            <w:gridSpan w:val="5"/>
            <w:shd w:val="clear" w:color="auto" w:fill="FFFFFF"/>
            <w:vAlign w:val="center"/>
          </w:tcPr>
          <w:p w14:paraId="1484F076" w14:textId="77777777" w:rsidR="009C74D2" w:rsidRPr="009C74D2" w:rsidRDefault="009C74D2" w:rsidP="00761AAC">
            <w:pPr>
              <w:widowControl w:val="0"/>
              <w:jc w:val="center"/>
              <w:rPr>
                <w:rFonts w:ascii="Times New Roman" w:hAnsi="Times New Roman" w:cs="Times New Roman"/>
                <w:szCs w:val="24"/>
              </w:rPr>
            </w:pPr>
          </w:p>
        </w:tc>
        <w:tc>
          <w:tcPr>
            <w:tcW w:w="709" w:type="dxa"/>
            <w:shd w:val="clear" w:color="auto" w:fill="FFFFFF"/>
            <w:vAlign w:val="center"/>
          </w:tcPr>
          <w:p w14:paraId="4B099E68" w14:textId="77777777" w:rsidR="009C74D2" w:rsidRPr="009C74D2" w:rsidRDefault="009C74D2" w:rsidP="00761AAC">
            <w:pPr>
              <w:widowControl w:val="0"/>
              <w:jc w:val="center"/>
              <w:rPr>
                <w:rFonts w:ascii="Times New Roman" w:hAnsi="Times New Roman" w:cs="Times New Roman"/>
                <w:szCs w:val="24"/>
              </w:rPr>
            </w:pPr>
          </w:p>
        </w:tc>
        <w:tc>
          <w:tcPr>
            <w:tcW w:w="1199" w:type="dxa"/>
            <w:shd w:val="clear" w:color="auto" w:fill="FFFFFF"/>
            <w:vAlign w:val="center"/>
          </w:tcPr>
          <w:p w14:paraId="4B0ED6D2" w14:textId="77777777" w:rsidR="009C74D2" w:rsidRPr="009C74D2" w:rsidRDefault="009C74D2"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1354045E" w14:textId="77777777" w:rsidR="009C74D2" w:rsidRPr="009C74D2" w:rsidRDefault="009C74D2" w:rsidP="00761AAC">
            <w:pPr>
              <w:widowControl w:val="0"/>
              <w:jc w:val="center"/>
              <w:rPr>
                <w:rFonts w:ascii="Times New Roman" w:hAnsi="Times New Roman" w:cs="Times New Roman"/>
                <w:szCs w:val="24"/>
              </w:rPr>
            </w:pPr>
          </w:p>
        </w:tc>
      </w:tr>
      <w:tr w:rsidR="009C74D2" w:rsidRPr="009C74D2" w14:paraId="0D8E9339" w14:textId="77777777" w:rsidTr="00761AAC">
        <w:trPr>
          <w:trHeight w:hRule="exact" w:val="293"/>
        </w:trPr>
        <w:tc>
          <w:tcPr>
            <w:tcW w:w="6799" w:type="dxa"/>
            <w:gridSpan w:val="5"/>
            <w:shd w:val="clear" w:color="auto" w:fill="FFFFFF"/>
            <w:vAlign w:val="center"/>
          </w:tcPr>
          <w:p w14:paraId="1F2DA2F4" w14:textId="77777777" w:rsidR="009C74D2" w:rsidRPr="009C74D2" w:rsidRDefault="009C74D2" w:rsidP="00761AAC">
            <w:pPr>
              <w:widowControl w:val="0"/>
              <w:jc w:val="center"/>
              <w:rPr>
                <w:rFonts w:ascii="Times New Roman" w:hAnsi="Times New Roman" w:cs="Times New Roman"/>
                <w:b/>
                <w:bCs/>
                <w:szCs w:val="24"/>
              </w:rPr>
            </w:pPr>
            <w:r w:rsidRPr="009C74D2">
              <w:rPr>
                <w:rFonts w:ascii="Times New Roman" w:hAnsi="Times New Roman" w:cs="Times New Roman"/>
                <w:b/>
                <w:bCs/>
                <w:szCs w:val="24"/>
              </w:rPr>
              <w:t>Iš viso</w:t>
            </w:r>
          </w:p>
        </w:tc>
        <w:tc>
          <w:tcPr>
            <w:tcW w:w="709" w:type="dxa"/>
            <w:shd w:val="clear" w:color="auto" w:fill="FFFFFF"/>
            <w:vAlign w:val="center"/>
          </w:tcPr>
          <w:p w14:paraId="34D12469" w14:textId="77777777" w:rsidR="009C74D2" w:rsidRPr="009C74D2" w:rsidRDefault="009C74D2" w:rsidP="00761AAC">
            <w:pPr>
              <w:widowControl w:val="0"/>
              <w:jc w:val="center"/>
              <w:rPr>
                <w:rFonts w:ascii="Times New Roman" w:hAnsi="Times New Roman" w:cs="Times New Roman"/>
                <w:b/>
                <w:bCs/>
                <w:szCs w:val="24"/>
              </w:rPr>
            </w:pPr>
          </w:p>
        </w:tc>
        <w:tc>
          <w:tcPr>
            <w:tcW w:w="1199" w:type="dxa"/>
            <w:shd w:val="clear" w:color="auto" w:fill="FFFFFF"/>
            <w:vAlign w:val="center"/>
          </w:tcPr>
          <w:p w14:paraId="566EABB5" w14:textId="77777777" w:rsidR="009C74D2" w:rsidRPr="009C74D2" w:rsidRDefault="009C74D2" w:rsidP="00761AAC">
            <w:pPr>
              <w:widowControl w:val="0"/>
              <w:ind w:firstLine="440"/>
              <w:jc w:val="center"/>
              <w:rPr>
                <w:rFonts w:ascii="Times New Roman" w:hAnsi="Times New Roman" w:cs="Times New Roman"/>
                <w:b/>
                <w:bCs/>
                <w:szCs w:val="24"/>
              </w:rPr>
            </w:pPr>
          </w:p>
        </w:tc>
        <w:tc>
          <w:tcPr>
            <w:tcW w:w="1128" w:type="dxa"/>
            <w:shd w:val="clear" w:color="auto" w:fill="FFFFFF"/>
            <w:vAlign w:val="center"/>
          </w:tcPr>
          <w:p w14:paraId="6EBE173E" w14:textId="77777777" w:rsidR="009C74D2" w:rsidRPr="009C74D2" w:rsidRDefault="009C74D2" w:rsidP="00761AAC">
            <w:pPr>
              <w:widowControl w:val="0"/>
              <w:jc w:val="center"/>
              <w:rPr>
                <w:rFonts w:ascii="Times New Roman" w:hAnsi="Times New Roman" w:cs="Times New Roman"/>
                <w:b/>
                <w:bCs/>
                <w:szCs w:val="24"/>
              </w:rPr>
            </w:pPr>
          </w:p>
        </w:tc>
      </w:tr>
    </w:tbl>
    <w:p w14:paraId="31B2A230" w14:textId="77777777" w:rsidR="009C74D2" w:rsidRPr="009C74D2" w:rsidRDefault="009C74D2" w:rsidP="009C74D2">
      <w:pPr>
        <w:framePr w:w="3322" w:h="178" w:hSpace="6547" w:wrap="notBeside" w:vAnchor="text" w:hAnchor="text" w:x="5262" w:y="1321"/>
        <w:widowControl w:val="0"/>
        <w:ind w:firstLine="440"/>
        <w:rPr>
          <w:rFonts w:ascii="Times New Roman" w:hAnsi="Times New Roman" w:cs="Times New Roman"/>
          <w:szCs w:val="24"/>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9C74D2" w:rsidRPr="009C74D2" w14:paraId="3587A569" w14:textId="77777777" w:rsidTr="00761AAC">
        <w:trPr>
          <w:trHeight w:hRule="exact" w:val="293"/>
        </w:trPr>
        <w:tc>
          <w:tcPr>
            <w:tcW w:w="5098" w:type="dxa"/>
            <w:shd w:val="clear" w:color="auto" w:fill="FFFFFF"/>
            <w:vAlign w:val="center"/>
          </w:tcPr>
          <w:p w14:paraId="2D04D2EC"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b/>
                <w:bCs/>
                <w:szCs w:val="24"/>
              </w:rPr>
              <w:t>Pirkėjo vardu:</w:t>
            </w:r>
          </w:p>
        </w:tc>
        <w:tc>
          <w:tcPr>
            <w:tcW w:w="4737" w:type="dxa"/>
            <w:shd w:val="clear" w:color="auto" w:fill="FFFFFF"/>
            <w:vAlign w:val="center"/>
          </w:tcPr>
          <w:p w14:paraId="2D1C6627"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b/>
                <w:bCs/>
                <w:szCs w:val="24"/>
              </w:rPr>
              <w:t>Pardavėjo vardu:</w:t>
            </w:r>
          </w:p>
        </w:tc>
      </w:tr>
      <w:tr w:rsidR="009C74D2" w:rsidRPr="009C74D2" w14:paraId="36A853A8" w14:textId="77777777" w:rsidTr="00761AAC">
        <w:trPr>
          <w:trHeight w:hRule="exact" w:val="293"/>
        </w:trPr>
        <w:tc>
          <w:tcPr>
            <w:tcW w:w="5098" w:type="dxa"/>
            <w:shd w:val="clear" w:color="auto" w:fill="FFFFFF"/>
            <w:vAlign w:val="center"/>
          </w:tcPr>
          <w:p w14:paraId="2FE16C4F"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szCs w:val="24"/>
              </w:rPr>
              <w:t>(pareigos)</w:t>
            </w:r>
          </w:p>
        </w:tc>
        <w:tc>
          <w:tcPr>
            <w:tcW w:w="4737" w:type="dxa"/>
            <w:shd w:val="clear" w:color="auto" w:fill="FFFFFF"/>
          </w:tcPr>
          <w:p w14:paraId="7604F141"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szCs w:val="24"/>
              </w:rPr>
              <w:t>(pareigos)</w:t>
            </w:r>
          </w:p>
        </w:tc>
      </w:tr>
      <w:tr w:rsidR="009C74D2" w:rsidRPr="009C74D2" w14:paraId="5EEC62D2" w14:textId="77777777" w:rsidTr="00761AAC">
        <w:trPr>
          <w:trHeight w:hRule="exact" w:val="293"/>
        </w:trPr>
        <w:tc>
          <w:tcPr>
            <w:tcW w:w="5098" w:type="dxa"/>
            <w:shd w:val="clear" w:color="auto" w:fill="FFFFFF"/>
            <w:vAlign w:val="center"/>
          </w:tcPr>
          <w:p w14:paraId="729E3669" w14:textId="77777777" w:rsidR="009C74D2" w:rsidRPr="009C74D2" w:rsidRDefault="009C74D2" w:rsidP="00761AAC">
            <w:pPr>
              <w:widowControl w:val="0"/>
              <w:rPr>
                <w:rFonts w:ascii="Times New Roman" w:hAnsi="Times New Roman" w:cs="Times New Roman"/>
                <w:szCs w:val="24"/>
              </w:rPr>
            </w:pPr>
          </w:p>
          <w:p w14:paraId="3A9A46F1" w14:textId="77777777" w:rsidR="009C74D2" w:rsidRPr="009C74D2" w:rsidRDefault="009C74D2" w:rsidP="00761AAC">
            <w:pPr>
              <w:widowControl w:val="0"/>
              <w:rPr>
                <w:rFonts w:ascii="Times New Roman" w:hAnsi="Times New Roman" w:cs="Times New Roman"/>
                <w:szCs w:val="24"/>
              </w:rPr>
            </w:pPr>
          </w:p>
          <w:p w14:paraId="4BA05B80" w14:textId="77777777" w:rsidR="009C74D2" w:rsidRPr="009C74D2" w:rsidRDefault="009C74D2" w:rsidP="00761AAC">
            <w:pPr>
              <w:widowControl w:val="0"/>
              <w:rPr>
                <w:rFonts w:ascii="Times New Roman" w:hAnsi="Times New Roman" w:cs="Times New Roman"/>
                <w:szCs w:val="24"/>
              </w:rPr>
            </w:pPr>
          </w:p>
        </w:tc>
        <w:tc>
          <w:tcPr>
            <w:tcW w:w="4737" w:type="dxa"/>
            <w:shd w:val="clear" w:color="auto" w:fill="FFFFFF"/>
            <w:vAlign w:val="center"/>
          </w:tcPr>
          <w:p w14:paraId="61E31012" w14:textId="77777777" w:rsidR="009C74D2" w:rsidRPr="009C74D2" w:rsidRDefault="009C74D2" w:rsidP="00761AAC">
            <w:pPr>
              <w:widowControl w:val="0"/>
              <w:rPr>
                <w:rFonts w:ascii="Times New Roman" w:hAnsi="Times New Roman" w:cs="Times New Roman"/>
                <w:szCs w:val="24"/>
              </w:rPr>
            </w:pPr>
          </w:p>
        </w:tc>
      </w:tr>
      <w:tr w:rsidR="009C74D2" w:rsidRPr="009C74D2" w14:paraId="471F1A9F" w14:textId="77777777" w:rsidTr="00761AAC">
        <w:trPr>
          <w:trHeight w:hRule="exact" w:val="293"/>
        </w:trPr>
        <w:tc>
          <w:tcPr>
            <w:tcW w:w="5098" w:type="dxa"/>
            <w:shd w:val="clear" w:color="auto" w:fill="FFFFFF"/>
            <w:vAlign w:val="center"/>
          </w:tcPr>
          <w:p w14:paraId="2D97FBCA"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r>
            <w:r w:rsidRPr="009C74D2">
              <w:rPr>
                <w:rFonts w:ascii="Times New Roman" w:hAnsi="Times New Roman" w:cs="Times New Roman"/>
                <w:szCs w:val="24"/>
              </w:rPr>
              <w:softHyphen/>
              <w:t>____________________ (vardas, pavardė)</w:t>
            </w:r>
          </w:p>
        </w:tc>
        <w:tc>
          <w:tcPr>
            <w:tcW w:w="4737" w:type="dxa"/>
            <w:shd w:val="clear" w:color="auto" w:fill="FFFFFF"/>
            <w:vAlign w:val="center"/>
          </w:tcPr>
          <w:p w14:paraId="3AA344A2"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szCs w:val="24"/>
              </w:rPr>
              <w:t>____________________ (vardas, pavardė)</w:t>
            </w:r>
          </w:p>
          <w:p w14:paraId="248CC2EF" w14:textId="77777777" w:rsidR="009C74D2" w:rsidRPr="009C74D2" w:rsidRDefault="009C74D2" w:rsidP="00761AAC">
            <w:pPr>
              <w:widowControl w:val="0"/>
              <w:rPr>
                <w:rFonts w:ascii="Times New Roman" w:hAnsi="Times New Roman" w:cs="Times New Roman"/>
                <w:szCs w:val="24"/>
              </w:rPr>
            </w:pPr>
          </w:p>
        </w:tc>
      </w:tr>
      <w:tr w:rsidR="009C74D2" w:rsidRPr="009C74D2" w14:paraId="0499C7C1" w14:textId="77777777" w:rsidTr="00761AAC">
        <w:trPr>
          <w:trHeight w:hRule="exact" w:val="293"/>
        </w:trPr>
        <w:tc>
          <w:tcPr>
            <w:tcW w:w="5098" w:type="dxa"/>
            <w:shd w:val="clear" w:color="auto" w:fill="FFFFFF"/>
            <w:vAlign w:val="center"/>
          </w:tcPr>
          <w:p w14:paraId="0F4D30C3"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szCs w:val="24"/>
              </w:rPr>
              <w:t xml:space="preserve">       (parašas)</w:t>
            </w:r>
          </w:p>
        </w:tc>
        <w:tc>
          <w:tcPr>
            <w:tcW w:w="4737" w:type="dxa"/>
            <w:shd w:val="clear" w:color="auto" w:fill="FFFFFF"/>
            <w:vAlign w:val="center"/>
          </w:tcPr>
          <w:p w14:paraId="1F546B01" w14:textId="77777777" w:rsidR="009C74D2" w:rsidRPr="009C74D2" w:rsidRDefault="009C74D2" w:rsidP="00761AAC">
            <w:pPr>
              <w:widowControl w:val="0"/>
              <w:rPr>
                <w:rFonts w:ascii="Times New Roman" w:hAnsi="Times New Roman" w:cs="Times New Roman"/>
                <w:szCs w:val="24"/>
              </w:rPr>
            </w:pPr>
            <w:r w:rsidRPr="009C74D2">
              <w:rPr>
                <w:rFonts w:ascii="Times New Roman" w:hAnsi="Times New Roman" w:cs="Times New Roman"/>
                <w:szCs w:val="24"/>
              </w:rPr>
              <w:t xml:space="preserve">                  (parašas)</w:t>
            </w:r>
          </w:p>
        </w:tc>
      </w:tr>
    </w:tbl>
    <w:p w14:paraId="1A90E80B" w14:textId="77777777" w:rsidR="009C74D2" w:rsidRPr="009C74D2" w:rsidRDefault="009C74D2" w:rsidP="009C74D2">
      <w:pPr>
        <w:rPr>
          <w:rFonts w:ascii="Times New Roman" w:hAnsi="Times New Roman" w:cs="Times New Roman"/>
          <w:szCs w:val="24"/>
        </w:rPr>
      </w:pPr>
    </w:p>
    <w:p w14:paraId="4422B8ED" w14:textId="77777777" w:rsidR="009C74D2" w:rsidRPr="009C74D2" w:rsidRDefault="009C74D2" w:rsidP="009C74D2">
      <w:pPr>
        <w:rPr>
          <w:rFonts w:ascii="Times New Roman" w:hAnsi="Times New Roman" w:cs="Times New Roman"/>
          <w:szCs w:val="24"/>
        </w:rPr>
      </w:pPr>
    </w:p>
    <w:p w14:paraId="031D2827" w14:textId="77777777" w:rsidR="009C74D2" w:rsidRPr="009C74D2" w:rsidRDefault="009C74D2" w:rsidP="009C74D2">
      <w:pPr>
        <w:jc w:val="center"/>
        <w:rPr>
          <w:rFonts w:ascii="Times New Roman" w:hAnsi="Times New Roman" w:cs="Times New Roman"/>
          <w:szCs w:val="24"/>
        </w:rPr>
      </w:pPr>
    </w:p>
    <w:p w14:paraId="109A21A9"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br w:type="page"/>
      </w:r>
    </w:p>
    <w:p w14:paraId="0409FA70" w14:textId="77777777" w:rsidR="009C74D2" w:rsidRPr="009C74D2" w:rsidRDefault="009C74D2" w:rsidP="009C74D2">
      <w:pPr>
        <w:ind w:left="5670"/>
        <w:jc w:val="right"/>
        <w:rPr>
          <w:rFonts w:ascii="Times New Roman" w:hAnsi="Times New Roman" w:cs="Times New Roman"/>
          <w:bCs/>
          <w:szCs w:val="24"/>
        </w:rPr>
      </w:pPr>
      <w:r w:rsidRPr="009C74D2">
        <w:rPr>
          <w:rFonts w:ascii="Times New Roman" w:hAnsi="Times New Roman" w:cs="Times New Roman"/>
          <w:color w:val="000000"/>
          <w:szCs w:val="24"/>
        </w:rPr>
        <w:lastRenderedPageBreak/>
        <w:t xml:space="preserve">Prekių </w:t>
      </w:r>
      <w:r w:rsidRPr="009C74D2">
        <w:rPr>
          <w:rFonts w:ascii="Times New Roman" w:hAnsi="Times New Roman" w:cs="Times New Roman"/>
          <w:bCs/>
          <w:szCs w:val="24"/>
        </w:rPr>
        <w:t xml:space="preserve">pirkimo-pardavimo sutarties </w:t>
      </w:r>
    </w:p>
    <w:p w14:paraId="0DD93AFC" w14:textId="77777777" w:rsidR="009C74D2" w:rsidRPr="009C74D2" w:rsidRDefault="009C74D2" w:rsidP="009C74D2">
      <w:pPr>
        <w:jc w:val="right"/>
        <w:rPr>
          <w:rFonts w:ascii="Times New Roman" w:hAnsi="Times New Roman" w:cs="Times New Roman"/>
          <w:szCs w:val="24"/>
        </w:rPr>
      </w:pPr>
      <w:r w:rsidRPr="009C74D2">
        <w:rPr>
          <w:rFonts w:ascii="Times New Roman" w:hAnsi="Times New Roman" w:cs="Times New Roman"/>
          <w:iCs/>
          <w:lang w:eastAsia="ru-RU"/>
        </w:rPr>
        <w:t>Priedas Nr.3</w:t>
      </w:r>
    </w:p>
    <w:p w14:paraId="61B89409" w14:textId="77777777" w:rsidR="009C74D2" w:rsidRPr="009C74D2" w:rsidRDefault="009C74D2" w:rsidP="009C74D2">
      <w:pPr>
        <w:jc w:val="center"/>
        <w:rPr>
          <w:rFonts w:ascii="Times New Roman" w:hAnsi="Times New Roman" w:cs="Times New Roman"/>
          <w:szCs w:val="24"/>
        </w:rPr>
      </w:pPr>
    </w:p>
    <w:p w14:paraId="011409D8" w14:textId="77777777" w:rsidR="009C74D2" w:rsidRPr="009C74D2" w:rsidRDefault="009C74D2" w:rsidP="009C74D2">
      <w:pPr>
        <w:jc w:val="center"/>
        <w:rPr>
          <w:rFonts w:ascii="Times New Roman" w:hAnsi="Times New Roman" w:cs="Times New Roman"/>
          <w:szCs w:val="24"/>
        </w:rPr>
      </w:pPr>
    </w:p>
    <w:p w14:paraId="78CA5E82" w14:textId="77777777" w:rsidR="009C74D2" w:rsidRPr="009C74D2" w:rsidRDefault="009C74D2" w:rsidP="009C74D2">
      <w:pPr>
        <w:jc w:val="center"/>
        <w:rPr>
          <w:rFonts w:ascii="Times New Roman" w:hAnsi="Times New Roman" w:cs="Times New Roman"/>
          <w:szCs w:val="24"/>
        </w:rPr>
      </w:pPr>
    </w:p>
    <w:p w14:paraId="0698A687" w14:textId="77777777" w:rsidR="009C74D2" w:rsidRPr="009C74D2" w:rsidRDefault="009C74D2" w:rsidP="009C74D2">
      <w:pPr>
        <w:ind w:left="2977"/>
        <w:rPr>
          <w:rFonts w:ascii="Times New Roman" w:eastAsia="Calibri" w:hAnsi="Times New Roman" w:cs="Times New Roman"/>
          <w:b/>
          <w:szCs w:val="24"/>
        </w:rPr>
      </w:pPr>
      <w:bookmarkStart w:id="15" w:name="_Hlk127797752"/>
      <w:r w:rsidRPr="009C74D2">
        <w:rPr>
          <w:rFonts w:ascii="Times New Roman" w:eastAsia="Calibri" w:hAnsi="Times New Roman" w:cs="Times New Roman"/>
          <w:b/>
          <w:szCs w:val="24"/>
        </w:rPr>
        <w:t>PREKIŲ SAUGOJIMO AKTAS</w:t>
      </w:r>
    </w:p>
    <w:p w14:paraId="29394D74" w14:textId="77777777" w:rsidR="009C74D2" w:rsidRPr="009C74D2" w:rsidRDefault="009C74D2" w:rsidP="009C74D2">
      <w:pPr>
        <w:ind w:left="2977"/>
        <w:rPr>
          <w:rFonts w:ascii="Times New Roman" w:eastAsia="Calibri" w:hAnsi="Times New Roman" w:cs="Times New Roman"/>
          <w:b/>
          <w:szCs w:val="24"/>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9C74D2" w:rsidRPr="009C74D2" w14:paraId="0FD7BD98" w14:textId="77777777" w:rsidTr="00761AAC">
        <w:tc>
          <w:tcPr>
            <w:tcW w:w="2268" w:type="dxa"/>
          </w:tcPr>
          <w:p w14:paraId="165D2EC3" w14:textId="77777777" w:rsidR="009C74D2" w:rsidRPr="009C74D2" w:rsidRDefault="009C74D2" w:rsidP="00761AAC">
            <w:pPr>
              <w:jc w:val="center"/>
              <w:rPr>
                <w:rFonts w:eastAsia="Calibri" w:cs="Times New Roman"/>
                <w:bCs/>
                <w:szCs w:val="24"/>
              </w:rPr>
            </w:pPr>
            <w:r w:rsidRPr="009C74D2">
              <w:rPr>
                <w:rFonts w:eastAsia="Calibri" w:cs="Times New Roman"/>
                <w:bCs/>
                <w:szCs w:val="24"/>
              </w:rPr>
              <w:t>20xx</w:t>
            </w:r>
          </w:p>
        </w:tc>
      </w:tr>
    </w:tbl>
    <w:p w14:paraId="62912005" w14:textId="77777777" w:rsidR="009C74D2" w:rsidRPr="009C74D2" w:rsidRDefault="009C74D2" w:rsidP="009C74D2">
      <w:pPr>
        <w:ind w:left="2977"/>
        <w:rPr>
          <w:rFonts w:ascii="Times New Roman" w:eastAsia="Calibri" w:hAnsi="Times New Roman" w:cs="Times New Roman"/>
          <w:bCs/>
          <w:szCs w:val="24"/>
        </w:rPr>
      </w:pPr>
      <w:r w:rsidRPr="009C74D2">
        <w:rPr>
          <w:rFonts w:ascii="Times New Roman" w:hAnsi="Times New Roman" w:cs="Times New Roman"/>
          <w:sz w:val="20"/>
        </w:rPr>
        <w:t xml:space="preserve">                           (data)</w:t>
      </w:r>
    </w:p>
    <w:p w14:paraId="74865BAC" w14:textId="77777777" w:rsidR="009C74D2" w:rsidRPr="009C74D2" w:rsidRDefault="009C74D2" w:rsidP="009C74D2">
      <w:pPr>
        <w:ind w:left="2977"/>
        <w:rPr>
          <w:rFonts w:ascii="Times New Roman" w:hAnsi="Times New Roman" w:cs="Times New Roman"/>
          <w:sz w:val="20"/>
        </w:rPr>
      </w:pPr>
      <w:r w:rsidRPr="009C74D2">
        <w:rPr>
          <w:rFonts w:ascii="Times New Roman" w:hAnsi="Times New Roman" w:cs="Times New Roman"/>
          <w:sz w:val="20"/>
        </w:rPr>
        <w:t xml:space="preserve">                           </w:t>
      </w:r>
    </w:p>
    <w:tbl>
      <w:tblPr>
        <w:tblStyle w:val="Lentelstinklelis2"/>
        <w:tblW w:w="0" w:type="auto"/>
        <w:tblInd w:w="3397" w:type="dxa"/>
        <w:tblLook w:val="04A0" w:firstRow="1" w:lastRow="0" w:firstColumn="1" w:lastColumn="0" w:noHBand="0" w:noVBand="1"/>
      </w:tblPr>
      <w:tblGrid>
        <w:gridCol w:w="2268"/>
      </w:tblGrid>
      <w:tr w:rsidR="009C74D2" w:rsidRPr="009C74D2" w14:paraId="4900A424" w14:textId="77777777" w:rsidTr="00761AAC">
        <w:tc>
          <w:tcPr>
            <w:tcW w:w="2268" w:type="dxa"/>
            <w:tcBorders>
              <w:top w:val="nil"/>
              <w:left w:val="nil"/>
              <w:bottom w:val="single" w:sz="4" w:space="0" w:color="auto"/>
              <w:right w:val="nil"/>
            </w:tcBorders>
          </w:tcPr>
          <w:p w14:paraId="6177B8FD" w14:textId="77777777" w:rsidR="009C74D2" w:rsidRPr="009C74D2" w:rsidRDefault="009C74D2" w:rsidP="00761AAC">
            <w:pPr>
              <w:jc w:val="center"/>
              <w:rPr>
                <w:rFonts w:cs="Times New Roman"/>
                <w:szCs w:val="24"/>
              </w:rPr>
            </w:pPr>
            <w:r w:rsidRPr="009C74D2">
              <w:rPr>
                <w:rFonts w:cs="Times New Roman"/>
                <w:szCs w:val="24"/>
              </w:rPr>
              <w:t>Vilnius</w:t>
            </w:r>
          </w:p>
        </w:tc>
      </w:tr>
    </w:tbl>
    <w:p w14:paraId="38A5D7F0" w14:textId="77777777" w:rsidR="009C74D2" w:rsidRPr="009C74D2" w:rsidRDefault="009C74D2" w:rsidP="009C74D2">
      <w:pPr>
        <w:ind w:left="2977"/>
        <w:rPr>
          <w:rFonts w:ascii="Times New Roman" w:hAnsi="Times New Roman" w:cs="Times New Roman"/>
          <w:sz w:val="20"/>
        </w:rPr>
      </w:pPr>
      <w:r w:rsidRPr="009C74D2">
        <w:rPr>
          <w:rFonts w:ascii="Times New Roman" w:hAnsi="Times New Roman" w:cs="Times New Roman"/>
          <w:sz w:val="20"/>
        </w:rPr>
        <w:t xml:space="preserve">                    (sudarymo vieta)</w:t>
      </w:r>
    </w:p>
    <w:p w14:paraId="4D59EA61" w14:textId="77777777" w:rsidR="009C74D2" w:rsidRPr="009C74D2" w:rsidRDefault="009C74D2" w:rsidP="009C74D2">
      <w:pPr>
        <w:ind w:left="2977"/>
        <w:rPr>
          <w:rFonts w:ascii="Times New Roman" w:hAnsi="Times New Roman" w:cs="Times New Roman"/>
          <w:sz w:val="20"/>
        </w:rPr>
      </w:pPr>
    </w:p>
    <w:p w14:paraId="0D815D10" w14:textId="77777777" w:rsidR="009C74D2" w:rsidRPr="009C74D2" w:rsidRDefault="009C74D2" w:rsidP="009C74D2">
      <w:pPr>
        <w:ind w:right="-376"/>
        <w:rPr>
          <w:rFonts w:ascii="Times New Roman" w:hAnsi="Times New Roman" w:cs="Times New Roman"/>
          <w:szCs w:val="24"/>
        </w:rPr>
      </w:pPr>
    </w:p>
    <w:tbl>
      <w:tblPr>
        <w:tblStyle w:val="Lentelstinklelis2"/>
        <w:tblW w:w="0" w:type="auto"/>
        <w:tblLook w:val="04A0" w:firstRow="1" w:lastRow="0" w:firstColumn="1" w:lastColumn="0" w:noHBand="0" w:noVBand="1"/>
      </w:tblPr>
      <w:tblGrid>
        <w:gridCol w:w="740"/>
        <w:gridCol w:w="818"/>
        <w:gridCol w:w="138"/>
        <w:gridCol w:w="1086"/>
        <w:gridCol w:w="1396"/>
        <w:gridCol w:w="1187"/>
        <w:gridCol w:w="2073"/>
        <w:gridCol w:w="71"/>
        <w:gridCol w:w="1687"/>
        <w:gridCol w:w="441"/>
      </w:tblGrid>
      <w:tr w:rsidR="009C74D2" w:rsidRPr="009C74D2" w14:paraId="2E8A6B47" w14:textId="77777777" w:rsidTr="00761AAC">
        <w:tc>
          <w:tcPr>
            <w:tcW w:w="9972" w:type="dxa"/>
            <w:gridSpan w:val="10"/>
            <w:tcBorders>
              <w:top w:val="nil"/>
              <w:left w:val="nil"/>
              <w:bottom w:val="nil"/>
              <w:right w:val="nil"/>
            </w:tcBorders>
          </w:tcPr>
          <w:p w14:paraId="36DBEFC7" w14:textId="77777777" w:rsidR="009C74D2" w:rsidRPr="009C74D2" w:rsidRDefault="009C74D2" w:rsidP="00761AAC">
            <w:pPr>
              <w:ind w:right="-376"/>
              <w:rPr>
                <w:rFonts w:cs="Times New Roman"/>
                <w:szCs w:val="24"/>
              </w:rPr>
            </w:pPr>
            <w:r w:rsidRPr="009C74D2">
              <w:rPr>
                <w:rFonts w:cs="Times New Roman"/>
                <w:szCs w:val="24"/>
              </w:rPr>
              <w:t xml:space="preserve">             Priešgaisrinės apsaugos ir gelbėjimo departamentas prie Vidaus reikalų ministerijos toliau –</w:t>
            </w:r>
          </w:p>
        </w:tc>
      </w:tr>
      <w:tr w:rsidR="009C74D2" w:rsidRPr="009C74D2" w14:paraId="214DD6C0" w14:textId="77777777" w:rsidTr="00761AAC">
        <w:tc>
          <w:tcPr>
            <w:tcW w:w="4298" w:type="dxa"/>
            <w:gridSpan w:val="5"/>
            <w:tcBorders>
              <w:top w:val="nil"/>
              <w:left w:val="nil"/>
              <w:bottom w:val="nil"/>
              <w:right w:val="nil"/>
            </w:tcBorders>
          </w:tcPr>
          <w:p w14:paraId="0F424F4C" w14:textId="77777777" w:rsidR="009C74D2" w:rsidRPr="009C74D2" w:rsidRDefault="009C74D2" w:rsidP="00761AAC">
            <w:pPr>
              <w:ind w:right="-376"/>
              <w:rPr>
                <w:rFonts w:cs="Times New Roman"/>
                <w:szCs w:val="24"/>
              </w:rPr>
            </w:pPr>
            <w:r w:rsidRPr="009C74D2">
              <w:rPr>
                <w:rFonts w:cs="Times New Roman"/>
                <w:szCs w:val="24"/>
              </w:rPr>
              <w:t>pirkėjas, atstovaujamas atsakingo asmens</w:t>
            </w:r>
          </w:p>
        </w:tc>
        <w:tc>
          <w:tcPr>
            <w:tcW w:w="5233" w:type="dxa"/>
            <w:gridSpan w:val="4"/>
            <w:tcBorders>
              <w:top w:val="nil"/>
              <w:left w:val="nil"/>
              <w:bottom w:val="single" w:sz="4" w:space="0" w:color="auto"/>
              <w:right w:val="nil"/>
            </w:tcBorders>
          </w:tcPr>
          <w:p w14:paraId="7DE8DB8A" w14:textId="77777777" w:rsidR="009C74D2" w:rsidRPr="009C74D2" w:rsidRDefault="009C74D2" w:rsidP="00761AAC">
            <w:pPr>
              <w:ind w:right="-376"/>
              <w:rPr>
                <w:rFonts w:cs="Times New Roman"/>
              </w:rPr>
            </w:pPr>
          </w:p>
        </w:tc>
        <w:tc>
          <w:tcPr>
            <w:tcW w:w="441" w:type="dxa"/>
            <w:tcBorders>
              <w:top w:val="nil"/>
              <w:left w:val="nil"/>
              <w:bottom w:val="nil"/>
              <w:right w:val="nil"/>
            </w:tcBorders>
          </w:tcPr>
          <w:p w14:paraId="693B4187" w14:textId="77777777" w:rsidR="009C74D2" w:rsidRPr="009C74D2" w:rsidRDefault="009C74D2" w:rsidP="00761AAC">
            <w:pPr>
              <w:ind w:right="-376"/>
              <w:rPr>
                <w:rFonts w:cs="Times New Roman"/>
                <w:szCs w:val="24"/>
              </w:rPr>
            </w:pPr>
            <w:r w:rsidRPr="009C74D2">
              <w:rPr>
                <w:rFonts w:cs="Times New Roman"/>
                <w:szCs w:val="24"/>
              </w:rPr>
              <w:t>ir</w:t>
            </w:r>
          </w:p>
        </w:tc>
      </w:tr>
      <w:tr w:rsidR="009C74D2" w:rsidRPr="009C74D2" w14:paraId="3B9A68C7" w14:textId="77777777" w:rsidTr="00761AAC">
        <w:tc>
          <w:tcPr>
            <w:tcW w:w="4298" w:type="dxa"/>
            <w:gridSpan w:val="5"/>
            <w:tcBorders>
              <w:top w:val="nil"/>
              <w:left w:val="nil"/>
              <w:bottom w:val="nil"/>
              <w:right w:val="nil"/>
            </w:tcBorders>
          </w:tcPr>
          <w:p w14:paraId="42343D25" w14:textId="77777777" w:rsidR="009C74D2" w:rsidRPr="009C74D2" w:rsidRDefault="009C74D2" w:rsidP="00761AAC">
            <w:pPr>
              <w:ind w:right="-376"/>
              <w:rPr>
                <w:rFonts w:cs="Times New Roman"/>
                <w:szCs w:val="24"/>
              </w:rPr>
            </w:pPr>
          </w:p>
        </w:tc>
        <w:tc>
          <w:tcPr>
            <w:tcW w:w="5674" w:type="dxa"/>
            <w:gridSpan w:val="5"/>
            <w:tcBorders>
              <w:top w:val="nil"/>
              <w:left w:val="nil"/>
              <w:bottom w:val="nil"/>
              <w:right w:val="nil"/>
            </w:tcBorders>
          </w:tcPr>
          <w:p w14:paraId="691A9386" w14:textId="77777777" w:rsidR="009C74D2" w:rsidRPr="009C74D2" w:rsidRDefault="009C74D2" w:rsidP="00761AAC">
            <w:pPr>
              <w:ind w:right="-376"/>
              <w:jc w:val="center"/>
              <w:rPr>
                <w:rFonts w:cs="Times New Roman"/>
                <w:szCs w:val="24"/>
              </w:rPr>
            </w:pPr>
            <w:r w:rsidRPr="009C74D2">
              <w:rPr>
                <w:rFonts w:cs="Times New Roman"/>
                <w:sz w:val="20"/>
              </w:rPr>
              <w:t>(pareigos, vardas, pavardė)</w:t>
            </w:r>
          </w:p>
        </w:tc>
      </w:tr>
      <w:tr w:rsidR="009C74D2" w:rsidRPr="009C74D2" w14:paraId="7454D91C" w14:textId="77777777" w:rsidTr="00761AAC">
        <w:tc>
          <w:tcPr>
            <w:tcW w:w="1701" w:type="dxa"/>
            <w:gridSpan w:val="3"/>
            <w:tcBorders>
              <w:top w:val="nil"/>
              <w:left w:val="nil"/>
              <w:bottom w:val="nil"/>
              <w:right w:val="nil"/>
            </w:tcBorders>
          </w:tcPr>
          <w:p w14:paraId="2DB25FC1" w14:textId="77777777" w:rsidR="009C74D2" w:rsidRPr="009C74D2" w:rsidRDefault="009C74D2" w:rsidP="00761AAC">
            <w:pPr>
              <w:ind w:right="-376"/>
              <w:rPr>
                <w:rFonts w:cs="Times New Roman"/>
                <w:szCs w:val="24"/>
              </w:rPr>
            </w:pPr>
            <w:r w:rsidRPr="009C74D2">
              <w:rPr>
                <w:rFonts w:cs="Times New Roman"/>
                <w:szCs w:val="24"/>
              </w:rPr>
              <w:t>prekių tiekėjas</w:t>
            </w:r>
          </w:p>
        </w:tc>
        <w:tc>
          <w:tcPr>
            <w:tcW w:w="6096" w:type="dxa"/>
            <w:gridSpan w:val="5"/>
            <w:tcBorders>
              <w:top w:val="nil"/>
              <w:left w:val="nil"/>
              <w:bottom w:val="single" w:sz="4" w:space="0" w:color="auto"/>
              <w:right w:val="nil"/>
            </w:tcBorders>
          </w:tcPr>
          <w:p w14:paraId="2F103134" w14:textId="77777777" w:rsidR="009C74D2" w:rsidRPr="009C74D2" w:rsidRDefault="009C74D2" w:rsidP="00761AAC">
            <w:pPr>
              <w:ind w:right="-376"/>
              <w:jc w:val="center"/>
              <w:rPr>
                <w:rFonts w:cs="Times New Roman"/>
                <w:szCs w:val="24"/>
              </w:rPr>
            </w:pPr>
          </w:p>
        </w:tc>
        <w:tc>
          <w:tcPr>
            <w:tcW w:w="2175" w:type="dxa"/>
            <w:gridSpan w:val="2"/>
            <w:tcBorders>
              <w:top w:val="nil"/>
              <w:left w:val="nil"/>
              <w:bottom w:val="nil"/>
              <w:right w:val="nil"/>
            </w:tcBorders>
          </w:tcPr>
          <w:p w14:paraId="1B3C5350" w14:textId="77777777" w:rsidR="009C74D2" w:rsidRPr="009C74D2" w:rsidRDefault="009C74D2" w:rsidP="00761AAC">
            <w:pPr>
              <w:ind w:right="-376"/>
              <w:rPr>
                <w:rFonts w:cs="Times New Roman"/>
                <w:sz w:val="20"/>
              </w:rPr>
            </w:pPr>
            <w:r w:rsidRPr="009C74D2">
              <w:rPr>
                <w:rFonts w:cs="Times New Roman"/>
                <w:szCs w:val="24"/>
              </w:rPr>
              <w:t>(toliau – pardavėjas)</w:t>
            </w:r>
          </w:p>
        </w:tc>
      </w:tr>
      <w:tr w:rsidR="009C74D2" w:rsidRPr="009C74D2" w14:paraId="483CB580" w14:textId="77777777" w:rsidTr="00761AAC">
        <w:tc>
          <w:tcPr>
            <w:tcW w:w="7725" w:type="dxa"/>
            <w:gridSpan w:val="7"/>
            <w:tcBorders>
              <w:top w:val="single" w:sz="4" w:space="0" w:color="auto"/>
              <w:left w:val="nil"/>
              <w:bottom w:val="nil"/>
              <w:right w:val="nil"/>
            </w:tcBorders>
          </w:tcPr>
          <w:p w14:paraId="7619F816" w14:textId="77777777" w:rsidR="009C74D2" w:rsidRPr="009C74D2" w:rsidRDefault="009C74D2" w:rsidP="00761AAC">
            <w:pPr>
              <w:ind w:right="-376"/>
              <w:jc w:val="center"/>
              <w:rPr>
                <w:rFonts w:cs="Times New Roman"/>
                <w:szCs w:val="24"/>
              </w:rPr>
            </w:pPr>
            <w:r w:rsidRPr="009C74D2">
              <w:rPr>
                <w:rFonts w:cs="Times New Roman"/>
                <w:sz w:val="20"/>
              </w:rPr>
              <w:t xml:space="preserve"> (tiekėjo įmonės pavadinimas)</w:t>
            </w:r>
          </w:p>
        </w:tc>
        <w:tc>
          <w:tcPr>
            <w:tcW w:w="2247" w:type="dxa"/>
            <w:gridSpan w:val="3"/>
            <w:tcBorders>
              <w:top w:val="nil"/>
              <w:left w:val="nil"/>
              <w:bottom w:val="nil"/>
              <w:right w:val="nil"/>
            </w:tcBorders>
          </w:tcPr>
          <w:p w14:paraId="5D4F5A01" w14:textId="77777777" w:rsidR="009C74D2" w:rsidRPr="009C74D2" w:rsidRDefault="009C74D2" w:rsidP="00761AAC">
            <w:pPr>
              <w:ind w:right="-376"/>
              <w:rPr>
                <w:rFonts w:cs="Times New Roman"/>
                <w:szCs w:val="24"/>
              </w:rPr>
            </w:pPr>
          </w:p>
        </w:tc>
      </w:tr>
      <w:tr w:rsidR="009C74D2" w:rsidRPr="009C74D2" w14:paraId="0C8F1F8A" w14:textId="77777777" w:rsidTr="00761AAC">
        <w:tc>
          <w:tcPr>
            <w:tcW w:w="1560" w:type="dxa"/>
            <w:gridSpan w:val="2"/>
            <w:tcBorders>
              <w:top w:val="nil"/>
              <w:left w:val="nil"/>
              <w:bottom w:val="nil"/>
              <w:right w:val="nil"/>
            </w:tcBorders>
          </w:tcPr>
          <w:p w14:paraId="5C0BC0DF" w14:textId="77777777" w:rsidR="009C74D2" w:rsidRPr="009C74D2" w:rsidRDefault="009C74D2" w:rsidP="00761AAC">
            <w:pPr>
              <w:ind w:right="-376"/>
              <w:rPr>
                <w:rFonts w:cs="Times New Roman"/>
              </w:rPr>
            </w:pPr>
            <w:r w:rsidRPr="009C74D2">
              <w:rPr>
                <w:rFonts w:cs="Times New Roman"/>
                <w:szCs w:val="24"/>
              </w:rPr>
              <w:t>atstovaujantis</w:t>
            </w:r>
          </w:p>
        </w:tc>
        <w:tc>
          <w:tcPr>
            <w:tcW w:w="8412" w:type="dxa"/>
            <w:gridSpan w:val="8"/>
            <w:tcBorders>
              <w:top w:val="nil"/>
              <w:left w:val="nil"/>
              <w:bottom w:val="single" w:sz="4" w:space="0" w:color="auto"/>
              <w:right w:val="nil"/>
            </w:tcBorders>
          </w:tcPr>
          <w:p w14:paraId="49F30EE4" w14:textId="77777777" w:rsidR="009C74D2" w:rsidRPr="009C74D2" w:rsidRDefault="009C74D2" w:rsidP="00761AAC">
            <w:pPr>
              <w:ind w:right="-376"/>
              <w:rPr>
                <w:rFonts w:cs="Times New Roman"/>
                <w:szCs w:val="24"/>
              </w:rPr>
            </w:pPr>
          </w:p>
        </w:tc>
      </w:tr>
      <w:tr w:rsidR="009C74D2" w:rsidRPr="009C74D2" w14:paraId="371FB61F" w14:textId="77777777" w:rsidTr="00761AAC">
        <w:tc>
          <w:tcPr>
            <w:tcW w:w="7725" w:type="dxa"/>
            <w:gridSpan w:val="7"/>
            <w:tcBorders>
              <w:top w:val="nil"/>
              <w:left w:val="nil"/>
              <w:bottom w:val="nil"/>
              <w:right w:val="nil"/>
            </w:tcBorders>
          </w:tcPr>
          <w:p w14:paraId="69B9BB62" w14:textId="77777777" w:rsidR="009C74D2" w:rsidRPr="009C74D2" w:rsidRDefault="009C74D2" w:rsidP="00761AAC">
            <w:pPr>
              <w:jc w:val="center"/>
              <w:rPr>
                <w:rFonts w:cs="Times New Roman"/>
                <w:szCs w:val="24"/>
              </w:rPr>
            </w:pPr>
            <w:r w:rsidRPr="009C74D2">
              <w:rPr>
                <w:rFonts w:cs="Times New Roman"/>
                <w:sz w:val="20"/>
              </w:rPr>
              <w:t xml:space="preserve">(pareigos, vardas, pavardė)         </w:t>
            </w:r>
          </w:p>
        </w:tc>
        <w:tc>
          <w:tcPr>
            <w:tcW w:w="2247" w:type="dxa"/>
            <w:gridSpan w:val="3"/>
            <w:tcBorders>
              <w:top w:val="nil"/>
              <w:left w:val="nil"/>
              <w:bottom w:val="nil"/>
              <w:right w:val="nil"/>
            </w:tcBorders>
          </w:tcPr>
          <w:p w14:paraId="15569F08" w14:textId="77777777" w:rsidR="009C74D2" w:rsidRPr="009C74D2" w:rsidRDefault="009C74D2" w:rsidP="00761AAC">
            <w:pPr>
              <w:ind w:right="-376"/>
              <w:rPr>
                <w:rFonts w:cs="Times New Roman"/>
                <w:szCs w:val="24"/>
              </w:rPr>
            </w:pPr>
          </w:p>
        </w:tc>
      </w:tr>
      <w:tr w:rsidR="009C74D2" w:rsidRPr="009C74D2" w14:paraId="52630A70" w14:textId="77777777" w:rsidTr="00761AAC">
        <w:tc>
          <w:tcPr>
            <w:tcW w:w="740" w:type="dxa"/>
            <w:tcBorders>
              <w:top w:val="nil"/>
              <w:left w:val="nil"/>
              <w:bottom w:val="nil"/>
              <w:right w:val="nil"/>
            </w:tcBorders>
          </w:tcPr>
          <w:p w14:paraId="569A9049" w14:textId="77777777" w:rsidR="009C74D2" w:rsidRPr="009C74D2" w:rsidRDefault="009C74D2" w:rsidP="00761AAC">
            <w:pPr>
              <w:rPr>
                <w:rFonts w:cs="Times New Roman"/>
                <w:sz w:val="20"/>
              </w:rPr>
            </w:pPr>
            <w:r w:rsidRPr="009C74D2">
              <w:rPr>
                <w:rFonts w:cs="Times New Roman"/>
                <w:szCs w:val="24"/>
              </w:rPr>
              <w:t>Paga</w:t>
            </w:r>
            <w:r w:rsidRPr="009C74D2">
              <w:rPr>
                <w:rFonts w:cs="Times New Roman"/>
                <w:sz w:val="20"/>
              </w:rPr>
              <w:t xml:space="preserve">l </w:t>
            </w:r>
          </w:p>
        </w:tc>
        <w:tc>
          <w:tcPr>
            <w:tcW w:w="4804" w:type="dxa"/>
            <w:gridSpan w:val="5"/>
            <w:tcBorders>
              <w:top w:val="nil"/>
              <w:left w:val="nil"/>
              <w:bottom w:val="single" w:sz="4" w:space="0" w:color="auto"/>
              <w:right w:val="nil"/>
            </w:tcBorders>
          </w:tcPr>
          <w:p w14:paraId="029E363C" w14:textId="77777777" w:rsidR="009C74D2" w:rsidRPr="009C74D2" w:rsidRDefault="009C74D2" w:rsidP="00761AAC">
            <w:pPr>
              <w:jc w:val="center"/>
              <w:rPr>
                <w:rFonts w:cs="Times New Roman"/>
                <w:szCs w:val="24"/>
              </w:rPr>
            </w:pPr>
          </w:p>
        </w:tc>
        <w:tc>
          <w:tcPr>
            <w:tcW w:w="4428" w:type="dxa"/>
            <w:gridSpan w:val="4"/>
            <w:tcBorders>
              <w:top w:val="nil"/>
              <w:left w:val="nil"/>
              <w:bottom w:val="nil"/>
              <w:right w:val="nil"/>
            </w:tcBorders>
          </w:tcPr>
          <w:p w14:paraId="0A935CFD" w14:textId="77777777" w:rsidR="009C74D2" w:rsidRPr="009C74D2" w:rsidRDefault="009C74D2" w:rsidP="00761AAC">
            <w:pPr>
              <w:ind w:right="-376"/>
              <w:rPr>
                <w:rFonts w:cs="Times New Roman"/>
                <w:szCs w:val="24"/>
              </w:rPr>
            </w:pPr>
            <w:r w:rsidRPr="009C74D2">
              <w:rPr>
                <w:rFonts w:cs="Times New Roman"/>
                <w:szCs w:val="24"/>
              </w:rPr>
              <w:t>prekių pirkimo-pardavimo sutartį sudarė šį</w:t>
            </w:r>
          </w:p>
        </w:tc>
      </w:tr>
      <w:tr w:rsidR="009C74D2" w:rsidRPr="009C74D2" w14:paraId="1EADE95C" w14:textId="77777777" w:rsidTr="00761AAC">
        <w:tc>
          <w:tcPr>
            <w:tcW w:w="9972" w:type="dxa"/>
            <w:gridSpan w:val="10"/>
            <w:tcBorders>
              <w:top w:val="nil"/>
              <w:left w:val="nil"/>
              <w:bottom w:val="nil"/>
              <w:right w:val="nil"/>
            </w:tcBorders>
          </w:tcPr>
          <w:p w14:paraId="3C9441D2" w14:textId="77777777" w:rsidR="009C74D2" w:rsidRPr="009C74D2" w:rsidRDefault="009C74D2" w:rsidP="00761AAC">
            <w:pPr>
              <w:ind w:right="-376"/>
              <w:rPr>
                <w:rFonts w:cs="Times New Roman"/>
                <w:szCs w:val="24"/>
              </w:rPr>
            </w:pPr>
            <w:r w:rsidRPr="009C74D2">
              <w:rPr>
                <w:rFonts w:cs="Times New Roman"/>
                <w:sz w:val="20"/>
              </w:rPr>
              <w:t xml:space="preserve">                               (sutarties data ir numeris)</w:t>
            </w:r>
          </w:p>
        </w:tc>
      </w:tr>
      <w:tr w:rsidR="009C74D2" w:rsidRPr="009C74D2" w14:paraId="3961D134" w14:textId="77777777" w:rsidTr="00761AAC">
        <w:tc>
          <w:tcPr>
            <w:tcW w:w="9972" w:type="dxa"/>
            <w:gridSpan w:val="10"/>
            <w:tcBorders>
              <w:top w:val="nil"/>
              <w:left w:val="nil"/>
              <w:bottom w:val="nil"/>
              <w:right w:val="nil"/>
            </w:tcBorders>
          </w:tcPr>
          <w:p w14:paraId="10DE409F" w14:textId="77777777" w:rsidR="009C74D2" w:rsidRPr="009C74D2" w:rsidRDefault="009C74D2" w:rsidP="00761AAC">
            <w:pPr>
              <w:ind w:right="-376"/>
              <w:rPr>
                <w:rFonts w:cs="Times New Roman"/>
                <w:szCs w:val="24"/>
              </w:rPr>
            </w:pPr>
            <w:r w:rsidRPr="009C74D2">
              <w:rPr>
                <w:rFonts w:cs="Times New Roman"/>
                <w:szCs w:val="24"/>
              </w:rPr>
              <w:t>prekių saugojimo aktą ir patvirtina, kad:</w:t>
            </w:r>
          </w:p>
        </w:tc>
      </w:tr>
      <w:tr w:rsidR="009C74D2" w:rsidRPr="009C74D2" w14:paraId="00072652" w14:textId="77777777" w:rsidTr="00761AAC">
        <w:tc>
          <w:tcPr>
            <w:tcW w:w="2835" w:type="dxa"/>
            <w:gridSpan w:val="4"/>
            <w:tcBorders>
              <w:top w:val="nil"/>
              <w:left w:val="nil"/>
              <w:bottom w:val="nil"/>
              <w:right w:val="nil"/>
            </w:tcBorders>
          </w:tcPr>
          <w:p w14:paraId="78A38FA1" w14:textId="77777777" w:rsidR="009C74D2" w:rsidRPr="009C74D2" w:rsidRDefault="009C74D2" w:rsidP="00761AAC">
            <w:pPr>
              <w:rPr>
                <w:rFonts w:cs="Times New Roman"/>
                <w:szCs w:val="24"/>
              </w:rPr>
            </w:pPr>
            <w:r w:rsidRPr="009C74D2">
              <w:rPr>
                <w:rFonts w:cs="Times New Roman"/>
                <w:szCs w:val="24"/>
              </w:rPr>
              <w:t>1. Pirkėjo nurodytu adresu</w:t>
            </w:r>
          </w:p>
        </w:tc>
        <w:tc>
          <w:tcPr>
            <w:tcW w:w="4890" w:type="dxa"/>
            <w:gridSpan w:val="3"/>
            <w:tcBorders>
              <w:top w:val="nil"/>
              <w:left w:val="nil"/>
              <w:bottom w:val="single" w:sz="4" w:space="0" w:color="auto"/>
              <w:right w:val="nil"/>
            </w:tcBorders>
          </w:tcPr>
          <w:p w14:paraId="35CA083A" w14:textId="77777777" w:rsidR="009C74D2" w:rsidRPr="009C74D2" w:rsidRDefault="009C74D2" w:rsidP="00761AAC">
            <w:pPr>
              <w:jc w:val="center"/>
              <w:rPr>
                <w:rFonts w:cs="Times New Roman"/>
                <w:szCs w:val="24"/>
              </w:rPr>
            </w:pPr>
          </w:p>
        </w:tc>
        <w:tc>
          <w:tcPr>
            <w:tcW w:w="2247" w:type="dxa"/>
            <w:gridSpan w:val="3"/>
            <w:tcBorders>
              <w:top w:val="nil"/>
              <w:left w:val="nil"/>
              <w:bottom w:val="nil"/>
              <w:right w:val="nil"/>
            </w:tcBorders>
          </w:tcPr>
          <w:p w14:paraId="22AA72E9" w14:textId="77777777" w:rsidR="009C74D2" w:rsidRPr="009C74D2" w:rsidRDefault="009C74D2" w:rsidP="00761AAC">
            <w:pPr>
              <w:ind w:right="-376"/>
              <w:rPr>
                <w:rFonts w:cs="Times New Roman"/>
                <w:szCs w:val="24"/>
              </w:rPr>
            </w:pPr>
            <w:r w:rsidRPr="009C74D2">
              <w:rPr>
                <w:rFonts w:cs="Times New Roman"/>
                <w:szCs w:val="24"/>
              </w:rPr>
              <w:t>pardavėjas</w:t>
            </w:r>
          </w:p>
        </w:tc>
      </w:tr>
      <w:tr w:rsidR="009C74D2" w:rsidRPr="009C74D2" w14:paraId="4F528227" w14:textId="77777777" w:rsidTr="00761AAC">
        <w:tc>
          <w:tcPr>
            <w:tcW w:w="9972" w:type="dxa"/>
            <w:gridSpan w:val="10"/>
            <w:tcBorders>
              <w:top w:val="nil"/>
              <w:left w:val="nil"/>
              <w:bottom w:val="nil"/>
              <w:right w:val="nil"/>
            </w:tcBorders>
          </w:tcPr>
          <w:p w14:paraId="2D55CAD1" w14:textId="77777777" w:rsidR="009C74D2" w:rsidRPr="009C74D2" w:rsidRDefault="009C74D2" w:rsidP="00761AAC">
            <w:pPr>
              <w:ind w:right="-376"/>
              <w:rPr>
                <w:rFonts w:cs="Times New Roman"/>
                <w:szCs w:val="24"/>
              </w:rPr>
            </w:pPr>
            <w:r w:rsidRPr="009C74D2">
              <w:rPr>
                <w:rFonts w:cs="Times New Roman"/>
                <w:sz w:val="20"/>
              </w:rPr>
              <w:t xml:space="preserve">                                                                           (miestas, gatvė, namo Nr.)</w:t>
            </w:r>
          </w:p>
        </w:tc>
      </w:tr>
    </w:tbl>
    <w:p w14:paraId="2B57EB8F"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t xml:space="preserve">saugojimui  pristatė šias žemiau išvardintas prekes: </w:t>
      </w:r>
    </w:p>
    <w:p w14:paraId="66F49B2C" w14:textId="77777777" w:rsidR="009C74D2" w:rsidRPr="009C74D2" w:rsidRDefault="009C74D2" w:rsidP="009C74D2">
      <w:pPr>
        <w:ind w:left="709" w:hanging="709"/>
        <w:rPr>
          <w:rFonts w:ascii="Times New Roman" w:hAnsi="Times New Roman" w:cs="Times New Roman"/>
          <w:szCs w:val="24"/>
        </w:rPr>
      </w:pPr>
      <w:r w:rsidRPr="009C74D2">
        <w:rPr>
          <w:rFonts w:ascii="Times New Roman" w:hAnsi="Times New Roman" w:cs="Times New Roman"/>
          <w:sz w:val="20"/>
        </w:rPr>
        <w:t xml:space="preserve">                                                                                     </w:t>
      </w:r>
      <w:r w:rsidRPr="009C74D2">
        <w:rPr>
          <w:rFonts w:ascii="Times New Roman" w:hAnsi="Times New Roman" w:cs="Times New Roman"/>
          <w:szCs w:val="24"/>
        </w:rPr>
        <w:t xml:space="preserve"> </w:t>
      </w:r>
    </w:p>
    <w:tbl>
      <w:tblPr>
        <w:tblStyle w:val="Lentelstinklelis2"/>
        <w:tblW w:w="0" w:type="auto"/>
        <w:tblLook w:val="04A0" w:firstRow="1" w:lastRow="0" w:firstColumn="1" w:lastColumn="0" w:noHBand="0" w:noVBand="1"/>
      </w:tblPr>
      <w:tblGrid>
        <w:gridCol w:w="689"/>
        <w:gridCol w:w="6330"/>
        <w:gridCol w:w="1227"/>
        <w:gridCol w:w="1381"/>
      </w:tblGrid>
      <w:tr w:rsidR="009C74D2" w:rsidRPr="009C74D2" w14:paraId="17FC7EE6" w14:textId="77777777" w:rsidTr="00761AAC">
        <w:tc>
          <w:tcPr>
            <w:tcW w:w="696" w:type="dxa"/>
          </w:tcPr>
          <w:p w14:paraId="50F1D919" w14:textId="77777777" w:rsidR="009C74D2" w:rsidRPr="009C74D2" w:rsidRDefault="009C74D2" w:rsidP="00761AAC">
            <w:pPr>
              <w:jc w:val="center"/>
              <w:rPr>
                <w:rFonts w:cs="Times New Roman"/>
                <w:szCs w:val="24"/>
              </w:rPr>
            </w:pPr>
            <w:r w:rsidRPr="009C74D2">
              <w:rPr>
                <w:rFonts w:cs="Times New Roman"/>
                <w:szCs w:val="24"/>
              </w:rPr>
              <w:t>Eil.</w:t>
            </w:r>
          </w:p>
          <w:p w14:paraId="6922866C" w14:textId="77777777" w:rsidR="009C74D2" w:rsidRPr="009C74D2" w:rsidRDefault="009C74D2" w:rsidP="00761AAC">
            <w:pPr>
              <w:jc w:val="center"/>
              <w:rPr>
                <w:rFonts w:cs="Times New Roman"/>
                <w:szCs w:val="24"/>
              </w:rPr>
            </w:pPr>
            <w:r w:rsidRPr="009C74D2">
              <w:rPr>
                <w:rFonts w:cs="Times New Roman"/>
                <w:szCs w:val="24"/>
              </w:rPr>
              <w:t>Nr.</w:t>
            </w:r>
          </w:p>
        </w:tc>
        <w:tc>
          <w:tcPr>
            <w:tcW w:w="6600" w:type="dxa"/>
          </w:tcPr>
          <w:p w14:paraId="6C8BBE1D" w14:textId="77777777" w:rsidR="009C74D2" w:rsidRPr="009C74D2" w:rsidRDefault="009C74D2" w:rsidP="00761AAC">
            <w:pPr>
              <w:jc w:val="center"/>
              <w:rPr>
                <w:rFonts w:cs="Times New Roman"/>
                <w:szCs w:val="24"/>
              </w:rPr>
            </w:pPr>
            <w:r w:rsidRPr="009C74D2">
              <w:rPr>
                <w:rFonts w:cs="Times New Roman"/>
                <w:szCs w:val="24"/>
              </w:rPr>
              <w:t>Prekės pavadinimas</w:t>
            </w:r>
          </w:p>
        </w:tc>
        <w:tc>
          <w:tcPr>
            <w:tcW w:w="1255" w:type="dxa"/>
          </w:tcPr>
          <w:p w14:paraId="4809596B" w14:textId="77777777" w:rsidR="009C74D2" w:rsidRPr="009C74D2" w:rsidRDefault="009C74D2" w:rsidP="00761AAC">
            <w:pPr>
              <w:jc w:val="center"/>
              <w:rPr>
                <w:rFonts w:cs="Times New Roman"/>
                <w:szCs w:val="24"/>
              </w:rPr>
            </w:pPr>
            <w:r w:rsidRPr="009C74D2">
              <w:rPr>
                <w:rFonts w:cs="Times New Roman"/>
                <w:szCs w:val="24"/>
              </w:rPr>
              <w:t>Mato</w:t>
            </w:r>
          </w:p>
          <w:p w14:paraId="29B83384" w14:textId="77777777" w:rsidR="009C74D2" w:rsidRPr="009C74D2" w:rsidRDefault="009C74D2" w:rsidP="00761AAC">
            <w:pPr>
              <w:jc w:val="center"/>
              <w:rPr>
                <w:rFonts w:cs="Times New Roman"/>
                <w:szCs w:val="24"/>
              </w:rPr>
            </w:pPr>
            <w:r w:rsidRPr="009C74D2">
              <w:rPr>
                <w:rFonts w:cs="Times New Roman"/>
                <w:szCs w:val="24"/>
              </w:rPr>
              <w:t>Vnt.</w:t>
            </w:r>
          </w:p>
        </w:tc>
        <w:tc>
          <w:tcPr>
            <w:tcW w:w="1411" w:type="dxa"/>
          </w:tcPr>
          <w:p w14:paraId="1A9D1A09" w14:textId="77777777" w:rsidR="009C74D2" w:rsidRPr="009C74D2" w:rsidRDefault="009C74D2" w:rsidP="00761AAC">
            <w:pPr>
              <w:jc w:val="center"/>
              <w:rPr>
                <w:rFonts w:cs="Times New Roman"/>
                <w:szCs w:val="24"/>
              </w:rPr>
            </w:pPr>
            <w:r w:rsidRPr="009C74D2">
              <w:rPr>
                <w:rFonts w:cs="Times New Roman"/>
                <w:szCs w:val="24"/>
              </w:rPr>
              <w:t>Kiekis</w:t>
            </w:r>
          </w:p>
        </w:tc>
      </w:tr>
      <w:tr w:rsidR="009C74D2" w:rsidRPr="009C74D2" w14:paraId="34D015A5" w14:textId="77777777" w:rsidTr="00761AAC">
        <w:tc>
          <w:tcPr>
            <w:tcW w:w="696" w:type="dxa"/>
          </w:tcPr>
          <w:p w14:paraId="4C9CF6CD" w14:textId="77777777" w:rsidR="009C74D2" w:rsidRPr="009C74D2" w:rsidRDefault="009C74D2" w:rsidP="00761AAC">
            <w:pPr>
              <w:rPr>
                <w:rFonts w:cs="Times New Roman"/>
                <w:szCs w:val="24"/>
              </w:rPr>
            </w:pPr>
          </w:p>
        </w:tc>
        <w:tc>
          <w:tcPr>
            <w:tcW w:w="6600" w:type="dxa"/>
          </w:tcPr>
          <w:p w14:paraId="3CB4E79F" w14:textId="77777777" w:rsidR="009C74D2" w:rsidRPr="009C74D2" w:rsidRDefault="009C74D2" w:rsidP="00761AAC">
            <w:pPr>
              <w:jc w:val="center"/>
              <w:rPr>
                <w:rFonts w:cs="Times New Roman"/>
                <w:szCs w:val="24"/>
              </w:rPr>
            </w:pPr>
          </w:p>
        </w:tc>
        <w:tc>
          <w:tcPr>
            <w:tcW w:w="1255" w:type="dxa"/>
          </w:tcPr>
          <w:p w14:paraId="03268DBD" w14:textId="77777777" w:rsidR="009C74D2" w:rsidRPr="009C74D2" w:rsidRDefault="009C74D2" w:rsidP="00761AAC">
            <w:pPr>
              <w:jc w:val="center"/>
              <w:rPr>
                <w:rFonts w:cs="Times New Roman"/>
                <w:szCs w:val="24"/>
              </w:rPr>
            </w:pPr>
          </w:p>
        </w:tc>
        <w:tc>
          <w:tcPr>
            <w:tcW w:w="1411" w:type="dxa"/>
          </w:tcPr>
          <w:p w14:paraId="7918505E" w14:textId="77777777" w:rsidR="009C74D2" w:rsidRPr="009C74D2" w:rsidRDefault="009C74D2" w:rsidP="00761AAC">
            <w:pPr>
              <w:jc w:val="center"/>
              <w:rPr>
                <w:rFonts w:cs="Times New Roman"/>
                <w:szCs w:val="24"/>
              </w:rPr>
            </w:pPr>
          </w:p>
        </w:tc>
      </w:tr>
      <w:tr w:rsidR="009C74D2" w:rsidRPr="009C74D2" w14:paraId="71D463D6" w14:textId="77777777" w:rsidTr="00761AAC">
        <w:tc>
          <w:tcPr>
            <w:tcW w:w="696" w:type="dxa"/>
          </w:tcPr>
          <w:p w14:paraId="2DDB3049" w14:textId="77777777" w:rsidR="009C74D2" w:rsidRPr="009C74D2" w:rsidRDefault="009C74D2" w:rsidP="00761AAC">
            <w:pPr>
              <w:rPr>
                <w:rFonts w:cs="Times New Roman"/>
                <w:szCs w:val="24"/>
              </w:rPr>
            </w:pPr>
          </w:p>
        </w:tc>
        <w:tc>
          <w:tcPr>
            <w:tcW w:w="6600" w:type="dxa"/>
          </w:tcPr>
          <w:p w14:paraId="4CD83616" w14:textId="77777777" w:rsidR="009C74D2" w:rsidRPr="009C74D2" w:rsidRDefault="009C74D2" w:rsidP="00761AAC">
            <w:pPr>
              <w:jc w:val="center"/>
              <w:rPr>
                <w:rFonts w:cs="Times New Roman"/>
                <w:szCs w:val="24"/>
              </w:rPr>
            </w:pPr>
          </w:p>
        </w:tc>
        <w:tc>
          <w:tcPr>
            <w:tcW w:w="1255" w:type="dxa"/>
          </w:tcPr>
          <w:p w14:paraId="1D9FD478" w14:textId="77777777" w:rsidR="009C74D2" w:rsidRPr="009C74D2" w:rsidRDefault="009C74D2" w:rsidP="00761AAC">
            <w:pPr>
              <w:jc w:val="center"/>
              <w:rPr>
                <w:rFonts w:cs="Times New Roman"/>
                <w:szCs w:val="24"/>
              </w:rPr>
            </w:pPr>
          </w:p>
        </w:tc>
        <w:tc>
          <w:tcPr>
            <w:tcW w:w="1411" w:type="dxa"/>
          </w:tcPr>
          <w:p w14:paraId="17A6B758" w14:textId="77777777" w:rsidR="009C74D2" w:rsidRPr="009C74D2" w:rsidRDefault="009C74D2" w:rsidP="00761AAC">
            <w:pPr>
              <w:jc w:val="center"/>
              <w:rPr>
                <w:rFonts w:cs="Times New Roman"/>
                <w:szCs w:val="24"/>
              </w:rPr>
            </w:pPr>
          </w:p>
        </w:tc>
      </w:tr>
      <w:tr w:rsidR="009C74D2" w:rsidRPr="009C74D2" w14:paraId="2970F81B" w14:textId="77777777" w:rsidTr="00761AAC">
        <w:tc>
          <w:tcPr>
            <w:tcW w:w="696" w:type="dxa"/>
          </w:tcPr>
          <w:p w14:paraId="7C0703C5" w14:textId="77777777" w:rsidR="009C74D2" w:rsidRPr="009C74D2" w:rsidRDefault="009C74D2" w:rsidP="00761AAC">
            <w:pPr>
              <w:rPr>
                <w:rFonts w:cs="Times New Roman"/>
                <w:szCs w:val="24"/>
              </w:rPr>
            </w:pPr>
          </w:p>
        </w:tc>
        <w:tc>
          <w:tcPr>
            <w:tcW w:w="6600" w:type="dxa"/>
          </w:tcPr>
          <w:p w14:paraId="3428A6A9" w14:textId="77777777" w:rsidR="009C74D2" w:rsidRPr="009C74D2" w:rsidRDefault="009C74D2" w:rsidP="00761AAC">
            <w:pPr>
              <w:jc w:val="center"/>
              <w:rPr>
                <w:rFonts w:cs="Times New Roman"/>
                <w:szCs w:val="24"/>
              </w:rPr>
            </w:pPr>
          </w:p>
        </w:tc>
        <w:tc>
          <w:tcPr>
            <w:tcW w:w="1255" w:type="dxa"/>
          </w:tcPr>
          <w:p w14:paraId="168E723F" w14:textId="77777777" w:rsidR="009C74D2" w:rsidRPr="009C74D2" w:rsidRDefault="009C74D2" w:rsidP="00761AAC">
            <w:pPr>
              <w:jc w:val="center"/>
              <w:rPr>
                <w:rFonts w:cs="Times New Roman"/>
                <w:szCs w:val="24"/>
              </w:rPr>
            </w:pPr>
          </w:p>
        </w:tc>
        <w:tc>
          <w:tcPr>
            <w:tcW w:w="1411" w:type="dxa"/>
          </w:tcPr>
          <w:p w14:paraId="71C18DFC" w14:textId="77777777" w:rsidR="009C74D2" w:rsidRPr="009C74D2" w:rsidRDefault="009C74D2" w:rsidP="00761AAC">
            <w:pPr>
              <w:jc w:val="center"/>
              <w:rPr>
                <w:rFonts w:cs="Times New Roman"/>
                <w:szCs w:val="24"/>
              </w:rPr>
            </w:pPr>
          </w:p>
        </w:tc>
      </w:tr>
    </w:tbl>
    <w:p w14:paraId="6DEAEB83" w14:textId="77777777" w:rsidR="009C74D2" w:rsidRPr="009C74D2" w:rsidRDefault="009C74D2" w:rsidP="009C74D2">
      <w:pPr>
        <w:rPr>
          <w:rFonts w:ascii="Times New Roman" w:hAnsi="Times New Roman" w:cs="Times New Roman"/>
          <w:szCs w:val="24"/>
        </w:rPr>
      </w:pPr>
    </w:p>
    <w:p w14:paraId="6859FA45"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t xml:space="preserve">             2. Prekės pirkėjo adresu pristatytos ______________________ .</w:t>
      </w:r>
    </w:p>
    <w:p w14:paraId="5EE328AB" w14:textId="77777777" w:rsidR="009C74D2" w:rsidRPr="009C74D2" w:rsidRDefault="009C74D2" w:rsidP="009C74D2">
      <w:pPr>
        <w:rPr>
          <w:rFonts w:ascii="Times New Roman" w:hAnsi="Times New Roman" w:cs="Times New Roman"/>
          <w:sz w:val="20"/>
        </w:rPr>
      </w:pPr>
      <w:r w:rsidRPr="009C74D2">
        <w:rPr>
          <w:rFonts w:ascii="Times New Roman" w:hAnsi="Times New Roman" w:cs="Times New Roman"/>
          <w:sz w:val="20"/>
        </w:rPr>
        <w:t xml:space="preserve">                                                                                                      (data)</w:t>
      </w:r>
    </w:p>
    <w:p w14:paraId="4B9C0EC6" w14:textId="77777777" w:rsidR="009C74D2" w:rsidRPr="009C74D2" w:rsidRDefault="009C74D2" w:rsidP="009C74D2">
      <w:pPr>
        <w:jc w:val="both"/>
        <w:rPr>
          <w:rFonts w:ascii="Times New Roman" w:hAnsi="Times New Roman" w:cs="Times New Roman"/>
          <w:szCs w:val="24"/>
        </w:rPr>
      </w:pPr>
      <w:r w:rsidRPr="009C74D2">
        <w:rPr>
          <w:rFonts w:ascii="Times New Roman" w:hAnsi="Times New Roman" w:cs="Times New Roman"/>
          <w:szCs w:val="24"/>
        </w:rPr>
        <w:t xml:space="preserve">             3. Šalys sutarė, kad iki nebus atliktas prekių  atitikties patikrinimas ir pasirašytas prekių priėmimo-perdavimo aktas, Prekės  bus pirkėjo saugomos šio akto 1 punkte nurodytu adresu.</w:t>
      </w:r>
    </w:p>
    <w:p w14:paraId="3CEF95ED" w14:textId="77777777" w:rsidR="009C74D2" w:rsidRPr="009C74D2" w:rsidRDefault="009C74D2" w:rsidP="009C74D2">
      <w:pPr>
        <w:jc w:val="both"/>
        <w:rPr>
          <w:rFonts w:ascii="Times New Roman" w:hAnsi="Times New Roman" w:cs="Times New Roman"/>
          <w:szCs w:val="24"/>
        </w:rPr>
      </w:pPr>
    </w:p>
    <w:p w14:paraId="4E577053"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t xml:space="preserve">Pirkėjo atstovas                                                                                        Pardavėjo atstovas </w:t>
      </w:r>
    </w:p>
    <w:p w14:paraId="0B7D0815" w14:textId="77777777" w:rsidR="009C74D2" w:rsidRPr="009C74D2" w:rsidRDefault="009C74D2" w:rsidP="009C74D2">
      <w:pPr>
        <w:rPr>
          <w:rFonts w:ascii="Times New Roman" w:hAnsi="Times New Roman" w:cs="Times New Roman"/>
          <w:sz w:val="20"/>
        </w:rPr>
      </w:pPr>
      <w:r w:rsidRPr="009C74D2">
        <w:rPr>
          <w:rFonts w:ascii="Times New Roman" w:hAnsi="Times New Roman" w:cs="Times New Roman"/>
          <w:sz w:val="20"/>
        </w:rPr>
        <w:t xml:space="preserve"> ___________________________                                                                                 ________________________  </w:t>
      </w:r>
    </w:p>
    <w:p w14:paraId="56ABBEA2" w14:textId="77777777" w:rsidR="009C74D2" w:rsidRPr="009C74D2" w:rsidRDefault="009C74D2" w:rsidP="009C74D2">
      <w:pPr>
        <w:rPr>
          <w:rFonts w:ascii="Times New Roman" w:hAnsi="Times New Roman" w:cs="Times New Roman"/>
          <w:sz w:val="20"/>
        </w:rPr>
      </w:pPr>
      <w:r w:rsidRPr="009C74D2">
        <w:rPr>
          <w:rFonts w:ascii="Times New Roman" w:hAnsi="Times New Roman" w:cs="Times New Roman"/>
          <w:sz w:val="20"/>
        </w:rPr>
        <w:lastRenderedPageBreak/>
        <w:t xml:space="preserve">    (vardas, pavardė, parašas)                                                                                            (vardas, pavardė, parašas)</w:t>
      </w:r>
    </w:p>
    <w:bookmarkEnd w:id="15"/>
    <w:p w14:paraId="15BD1EC0" w14:textId="77777777" w:rsidR="009C74D2" w:rsidRPr="009C74D2" w:rsidRDefault="009C74D2" w:rsidP="009C74D2">
      <w:pPr>
        <w:rPr>
          <w:rFonts w:ascii="Times New Roman" w:hAnsi="Times New Roman" w:cs="Times New Roman"/>
        </w:rPr>
      </w:pPr>
    </w:p>
    <w:p w14:paraId="135173AF" w14:textId="77777777" w:rsidR="009C74D2" w:rsidRPr="009C74D2" w:rsidRDefault="009C74D2" w:rsidP="009C74D2">
      <w:pPr>
        <w:rPr>
          <w:rFonts w:ascii="Times New Roman" w:hAnsi="Times New Roman" w:cs="Times New Roman"/>
          <w:szCs w:val="24"/>
        </w:rPr>
      </w:pPr>
    </w:p>
    <w:p w14:paraId="36CFC270" w14:textId="77777777" w:rsidR="009C74D2" w:rsidRPr="009C74D2" w:rsidRDefault="009C74D2" w:rsidP="009C74D2">
      <w:pPr>
        <w:rPr>
          <w:rFonts w:ascii="Times New Roman" w:hAnsi="Times New Roman" w:cs="Times New Roman"/>
          <w:szCs w:val="24"/>
        </w:rPr>
      </w:pPr>
      <w:r w:rsidRPr="009C74D2">
        <w:rPr>
          <w:rFonts w:ascii="Times New Roman" w:hAnsi="Times New Roman" w:cs="Times New Roman"/>
          <w:szCs w:val="24"/>
        </w:rPr>
        <w:br w:type="page"/>
      </w:r>
    </w:p>
    <w:p w14:paraId="5B630F90" w14:textId="77777777" w:rsidR="009C74D2" w:rsidRPr="009C74D2" w:rsidRDefault="009C74D2" w:rsidP="009C74D2">
      <w:pPr>
        <w:rPr>
          <w:rFonts w:ascii="Times New Roman" w:hAnsi="Times New Roman" w:cs="Times New Roman"/>
          <w:szCs w:val="24"/>
        </w:rPr>
      </w:pPr>
    </w:p>
    <w:p w14:paraId="0258EF18" w14:textId="77777777" w:rsidR="009C74D2" w:rsidRPr="009C74D2" w:rsidRDefault="009C74D2" w:rsidP="009C74D2">
      <w:pPr>
        <w:ind w:left="5670"/>
        <w:jc w:val="right"/>
        <w:rPr>
          <w:rFonts w:ascii="Times New Roman" w:hAnsi="Times New Roman" w:cs="Times New Roman"/>
          <w:bCs/>
          <w:szCs w:val="24"/>
        </w:rPr>
      </w:pPr>
      <w:bookmarkStart w:id="16" w:name="_Hlk127797849"/>
      <w:r w:rsidRPr="009C74D2">
        <w:rPr>
          <w:rFonts w:ascii="Times New Roman" w:hAnsi="Times New Roman" w:cs="Times New Roman"/>
          <w:color w:val="000000"/>
          <w:szCs w:val="24"/>
        </w:rPr>
        <w:t xml:space="preserve">Prekių </w:t>
      </w:r>
      <w:r w:rsidRPr="009C74D2">
        <w:rPr>
          <w:rFonts w:ascii="Times New Roman" w:hAnsi="Times New Roman" w:cs="Times New Roman"/>
          <w:bCs/>
          <w:szCs w:val="24"/>
        </w:rPr>
        <w:t xml:space="preserve">pirkimo-pardavimo sutarties </w:t>
      </w:r>
    </w:p>
    <w:p w14:paraId="28D90EC9" w14:textId="77777777" w:rsidR="009C74D2" w:rsidRPr="009C74D2" w:rsidRDefault="009C74D2" w:rsidP="009C74D2">
      <w:pPr>
        <w:jc w:val="right"/>
        <w:rPr>
          <w:rFonts w:ascii="Times New Roman" w:hAnsi="Times New Roman" w:cs="Times New Roman"/>
          <w:szCs w:val="24"/>
        </w:rPr>
      </w:pPr>
      <w:r w:rsidRPr="009C74D2">
        <w:rPr>
          <w:rFonts w:ascii="Times New Roman" w:hAnsi="Times New Roman" w:cs="Times New Roman"/>
          <w:iCs/>
          <w:lang w:eastAsia="ru-RU"/>
        </w:rPr>
        <w:t>Priedas Nr. 4</w:t>
      </w:r>
    </w:p>
    <w:p w14:paraId="2A190F2A" w14:textId="77777777" w:rsidR="009C74D2" w:rsidRPr="009C74D2" w:rsidRDefault="009C74D2" w:rsidP="009C74D2">
      <w:pPr>
        <w:jc w:val="center"/>
        <w:outlineLvl w:val="0"/>
        <w:rPr>
          <w:rFonts w:ascii="Times New Roman" w:hAnsi="Times New Roman" w:cs="Times New Roman"/>
          <w:b/>
          <w:szCs w:val="24"/>
          <w:lang w:eastAsia="zh-CN"/>
        </w:rPr>
      </w:pPr>
    </w:p>
    <w:p w14:paraId="1E677615" w14:textId="77777777" w:rsidR="009C74D2" w:rsidRPr="009C74D2" w:rsidRDefault="009C74D2" w:rsidP="009C74D2">
      <w:pPr>
        <w:jc w:val="center"/>
        <w:outlineLvl w:val="0"/>
        <w:rPr>
          <w:rFonts w:ascii="Times New Roman" w:hAnsi="Times New Roman" w:cs="Times New Roman"/>
          <w:b/>
          <w:szCs w:val="24"/>
          <w:lang w:eastAsia="zh-CN"/>
        </w:rPr>
      </w:pPr>
      <w:r w:rsidRPr="009C74D2">
        <w:rPr>
          <w:rFonts w:ascii="Times New Roman" w:hAnsi="Times New Roman" w:cs="Times New Roman"/>
          <w:b/>
          <w:szCs w:val="24"/>
          <w:lang w:eastAsia="zh-CN"/>
        </w:rPr>
        <w:t>PREKIŲ PERDAVIMO-PRIĖMIMO AKTAS</w:t>
      </w:r>
    </w:p>
    <w:p w14:paraId="0229C379" w14:textId="77777777" w:rsidR="009C74D2" w:rsidRPr="009C74D2" w:rsidRDefault="009C74D2" w:rsidP="009C74D2">
      <w:pPr>
        <w:jc w:val="right"/>
        <w:rPr>
          <w:rFonts w:ascii="Times New Roman" w:hAnsi="Times New Roman" w:cs="Times New Roman"/>
          <w:szCs w:val="24"/>
          <w:lang w:eastAsia="zh-CN"/>
        </w:rPr>
      </w:pPr>
    </w:p>
    <w:p w14:paraId="173CA325" w14:textId="77777777" w:rsidR="009C74D2" w:rsidRPr="009C74D2" w:rsidRDefault="009C74D2" w:rsidP="009C74D2">
      <w:pPr>
        <w:jc w:val="center"/>
        <w:rPr>
          <w:rFonts w:ascii="Times New Roman" w:hAnsi="Times New Roman" w:cs="Times New Roman"/>
          <w:b/>
          <w:color w:val="FF0000"/>
          <w:szCs w:val="24"/>
          <w:lang w:eastAsia="zh-CN"/>
        </w:rPr>
      </w:pPr>
      <w:r w:rsidRPr="009C74D2">
        <w:rPr>
          <w:rFonts w:ascii="Times New Roman" w:hAnsi="Times New Roman" w:cs="Times New Roman"/>
          <w:b/>
          <w:color w:val="FF0000"/>
          <w:szCs w:val="24"/>
          <w:lang w:eastAsia="zh-CN"/>
        </w:rPr>
        <w:t>[data]</w:t>
      </w:r>
    </w:p>
    <w:p w14:paraId="0C4B800A" w14:textId="77777777" w:rsidR="009C74D2" w:rsidRPr="009C74D2" w:rsidRDefault="009C74D2" w:rsidP="009C74D2">
      <w:pPr>
        <w:jc w:val="right"/>
        <w:rPr>
          <w:rFonts w:ascii="Times New Roman" w:hAnsi="Times New Roman" w:cs="Times New Roman"/>
          <w:b/>
          <w:color w:val="FF0000"/>
          <w:szCs w:val="24"/>
          <w:lang w:eastAsia="zh-CN"/>
        </w:rPr>
      </w:pPr>
      <w:r w:rsidRPr="009C74D2">
        <w:rPr>
          <w:rFonts w:ascii="Times New Roman" w:hAnsi="Times New Roman" w:cs="Times New Roman"/>
          <w:szCs w:val="24"/>
          <w:lang w:eastAsia="zh-CN"/>
        </w:rPr>
        <w:t xml:space="preserve">PAGAL SUTARTĮ Nr. </w:t>
      </w:r>
      <w:r w:rsidRPr="009C74D2">
        <w:rPr>
          <w:rFonts w:ascii="Times New Roman" w:hAnsi="Times New Roman" w:cs="Times New Roman"/>
          <w:b/>
          <w:color w:val="FF0000"/>
          <w:szCs w:val="24"/>
          <w:lang w:eastAsia="zh-CN"/>
        </w:rPr>
        <w:t>[data ir numeris]</w:t>
      </w:r>
    </w:p>
    <w:p w14:paraId="477BAF96" w14:textId="77777777" w:rsidR="009C74D2" w:rsidRPr="009C74D2" w:rsidRDefault="009C74D2" w:rsidP="009C74D2">
      <w:pPr>
        <w:jc w:val="right"/>
        <w:rPr>
          <w:rFonts w:ascii="Times New Roman" w:hAnsi="Times New Roman" w:cs="Times New Roman"/>
          <w:b/>
          <w:szCs w:val="24"/>
          <w:lang w:eastAsia="zh-CN"/>
        </w:rPr>
      </w:pPr>
    </w:p>
    <w:p w14:paraId="6F0BF0EB" w14:textId="77777777" w:rsidR="009C74D2" w:rsidRPr="009C74D2" w:rsidRDefault="009C74D2" w:rsidP="009C74D2">
      <w:pPr>
        <w:jc w:val="right"/>
        <w:rPr>
          <w:rFonts w:ascii="Times New Roman" w:hAnsi="Times New Roman" w:cs="Times New Roman"/>
          <w:b/>
          <w:szCs w:val="24"/>
          <w:lang w:eastAsia="zh-CN"/>
        </w:rPr>
      </w:pPr>
    </w:p>
    <w:p w14:paraId="382668FF" w14:textId="77777777" w:rsidR="009C74D2" w:rsidRPr="009C74D2" w:rsidRDefault="009C74D2" w:rsidP="009C74D2">
      <w:pPr>
        <w:jc w:val="right"/>
        <w:rPr>
          <w:rFonts w:ascii="Times New Roman" w:hAnsi="Times New Roman" w:cs="Times New Roman"/>
          <w:b/>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9C74D2" w:rsidRPr="009C74D2" w14:paraId="7570B897" w14:textId="77777777" w:rsidTr="00761AAC">
        <w:tc>
          <w:tcPr>
            <w:tcW w:w="5103" w:type="dxa"/>
          </w:tcPr>
          <w:p w14:paraId="3496E1C5" w14:textId="77777777" w:rsidR="009C74D2" w:rsidRPr="009C74D2" w:rsidRDefault="009C74D2" w:rsidP="00761AAC">
            <w:pPr>
              <w:tabs>
                <w:tab w:val="left" w:pos="9498"/>
              </w:tabs>
              <w:adjustRightInd w:val="0"/>
              <w:jc w:val="both"/>
              <w:rPr>
                <w:rFonts w:eastAsia="Cambria"/>
                <w:b/>
                <w:bCs/>
                <w:color w:val="000000"/>
                <w:szCs w:val="24"/>
                <w:lang w:val="lt-LT" w:eastAsia="zh-CN"/>
              </w:rPr>
            </w:pPr>
            <w:bookmarkStart w:id="17" w:name="_Hlk126742771"/>
            <w:r w:rsidRPr="009C74D2">
              <w:rPr>
                <w:rFonts w:eastAsia="Cambria"/>
                <w:b/>
                <w:bCs/>
                <w:color w:val="000000"/>
                <w:szCs w:val="24"/>
                <w:lang w:val="lt-LT" w:eastAsia="zh-CN"/>
              </w:rPr>
              <w:t>PARDAVĖJAS</w:t>
            </w:r>
          </w:p>
          <w:p w14:paraId="1B6001F5" w14:textId="77777777" w:rsidR="009C74D2" w:rsidRPr="009C74D2" w:rsidRDefault="009C74D2" w:rsidP="00761AAC">
            <w:pPr>
              <w:tabs>
                <w:tab w:val="left" w:pos="9498"/>
              </w:tabs>
              <w:adjustRightInd w:val="0"/>
              <w:jc w:val="both"/>
              <w:rPr>
                <w:rFonts w:eastAsia="Cambria"/>
                <w:color w:val="000000"/>
                <w:szCs w:val="24"/>
                <w:lang w:val="lt-LT" w:eastAsia="zh-CN"/>
              </w:rPr>
            </w:pPr>
          </w:p>
        </w:tc>
        <w:tc>
          <w:tcPr>
            <w:tcW w:w="4820" w:type="dxa"/>
            <w:hideMark/>
          </w:tcPr>
          <w:p w14:paraId="4D37E11B" w14:textId="77777777" w:rsidR="009C74D2" w:rsidRPr="009C74D2" w:rsidRDefault="009C74D2" w:rsidP="00761AAC">
            <w:pPr>
              <w:tabs>
                <w:tab w:val="left" w:pos="9498"/>
              </w:tabs>
              <w:adjustRightInd w:val="0"/>
              <w:jc w:val="both"/>
              <w:rPr>
                <w:rFonts w:eastAsia="Cambria"/>
                <w:b/>
                <w:bCs/>
                <w:color w:val="000000"/>
                <w:szCs w:val="24"/>
                <w:lang w:val="lt-LT" w:eastAsia="zh-CN"/>
              </w:rPr>
            </w:pPr>
            <w:r w:rsidRPr="009C74D2">
              <w:rPr>
                <w:rFonts w:eastAsia="Cambria"/>
                <w:b/>
                <w:bCs/>
                <w:color w:val="000000"/>
                <w:szCs w:val="24"/>
                <w:lang w:val="lt-LT" w:eastAsia="zh-CN"/>
              </w:rPr>
              <w:t>PIRKĖJAS</w:t>
            </w:r>
          </w:p>
          <w:p w14:paraId="73C39F20" w14:textId="77777777" w:rsidR="009C74D2" w:rsidRPr="009C74D2" w:rsidRDefault="009C74D2" w:rsidP="00761AAC">
            <w:pPr>
              <w:tabs>
                <w:tab w:val="left" w:pos="9498"/>
              </w:tabs>
              <w:adjustRightInd w:val="0"/>
              <w:ind w:right="146"/>
              <w:jc w:val="both"/>
              <w:rPr>
                <w:rFonts w:eastAsia="Cambria"/>
                <w:color w:val="000000"/>
                <w:szCs w:val="24"/>
                <w:lang w:val="lt-LT" w:eastAsia="zh-CN"/>
              </w:rPr>
            </w:pPr>
            <w:r w:rsidRPr="009C74D2">
              <w:rPr>
                <w:rFonts w:eastAsia="Arial Unicode MS"/>
                <w:color w:val="000000"/>
                <w:szCs w:val="24"/>
                <w:lang w:val="lt-LT" w:eastAsia="zh-CN"/>
              </w:rPr>
              <w:t>Priešgaisrinės apsaugos ir gelbėjimo departamentas prie Vidaus reikalų ministerijos</w:t>
            </w:r>
          </w:p>
          <w:p w14:paraId="32BC720E"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Švitrigailos g. 18, 03223 Vilnius</w:t>
            </w:r>
          </w:p>
          <w:p w14:paraId="02705E6D"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Juridinio asmens kodas188601311</w:t>
            </w:r>
          </w:p>
          <w:p w14:paraId="2BE33F2F"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PVM mokėtojo kodas LT886013113</w:t>
            </w:r>
          </w:p>
          <w:p w14:paraId="47FBC1C5"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Banko sąskaitos Nr. LT624040063610000787</w:t>
            </w:r>
          </w:p>
          <w:p w14:paraId="20458F4A"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LR Finansų ministerija</w:t>
            </w:r>
          </w:p>
          <w:p w14:paraId="2796D2DD"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Finansų įstaigos kodas 40400</w:t>
            </w:r>
          </w:p>
          <w:p w14:paraId="60243EFA" w14:textId="77777777" w:rsidR="009C74D2" w:rsidRPr="009C74D2" w:rsidRDefault="009C74D2" w:rsidP="00761AAC">
            <w:pPr>
              <w:tabs>
                <w:tab w:val="left" w:pos="9498"/>
              </w:tabs>
              <w:adjustRightInd w:val="0"/>
              <w:jc w:val="both"/>
              <w:rPr>
                <w:rFonts w:eastAsia="Arial Unicode MS"/>
                <w:color w:val="000000"/>
                <w:szCs w:val="24"/>
                <w:lang w:val="lt-LT" w:eastAsia="zh-CN"/>
              </w:rPr>
            </w:pPr>
            <w:r w:rsidRPr="009C74D2">
              <w:rPr>
                <w:rFonts w:eastAsia="Arial Unicode MS"/>
                <w:color w:val="000000"/>
                <w:szCs w:val="24"/>
                <w:lang w:val="lt-LT" w:eastAsia="zh-CN"/>
              </w:rPr>
              <w:t>Tel.</w:t>
            </w:r>
            <w:r w:rsidRPr="009C74D2">
              <w:rPr>
                <w:szCs w:val="24"/>
                <w:lang w:val="lt-LT" w:eastAsia="lt-LT"/>
              </w:rPr>
              <w:t xml:space="preserve"> (0 707) 5</w:t>
            </w:r>
            <w:r w:rsidRPr="009C74D2">
              <w:rPr>
                <w:szCs w:val="24"/>
                <w:lang w:val="lt-LT" w:eastAsia="zh-CN"/>
              </w:rPr>
              <w:t>6 866</w:t>
            </w:r>
          </w:p>
          <w:p w14:paraId="6990DCBA" w14:textId="77777777" w:rsidR="009C74D2" w:rsidRPr="009C74D2" w:rsidRDefault="009C74D2" w:rsidP="00761AAC">
            <w:pPr>
              <w:tabs>
                <w:tab w:val="left" w:pos="9498"/>
              </w:tabs>
              <w:adjustRightInd w:val="0"/>
              <w:jc w:val="both"/>
              <w:rPr>
                <w:rFonts w:eastAsia="Cambria"/>
                <w:color w:val="000000"/>
                <w:szCs w:val="24"/>
                <w:lang w:val="lt-LT" w:eastAsia="zh-CN"/>
              </w:rPr>
            </w:pPr>
            <w:r w:rsidRPr="009C74D2">
              <w:rPr>
                <w:rFonts w:eastAsia="Arial Unicode MS"/>
                <w:color w:val="000000"/>
                <w:szCs w:val="24"/>
                <w:lang w:val="lt-LT" w:eastAsia="zh-CN"/>
              </w:rPr>
              <w:t>El. p.</w:t>
            </w:r>
            <w:r w:rsidRPr="009C74D2">
              <w:rPr>
                <w:rFonts w:eastAsia="Cambria"/>
                <w:szCs w:val="24"/>
                <w:lang w:val="lt-LT" w:eastAsia="zh-CN"/>
              </w:rPr>
              <w:t xml:space="preserve"> pagd@vpgt.lt</w:t>
            </w:r>
          </w:p>
        </w:tc>
      </w:tr>
    </w:tbl>
    <w:bookmarkEnd w:id="17"/>
    <w:p w14:paraId="00665DB7" w14:textId="77777777" w:rsidR="009C74D2" w:rsidRPr="009C74D2" w:rsidRDefault="009C74D2" w:rsidP="009C74D2">
      <w:pPr>
        <w:rPr>
          <w:rFonts w:ascii="Times New Roman" w:hAnsi="Times New Roman" w:cs="Times New Roman"/>
          <w:szCs w:val="24"/>
          <w:lang w:eastAsia="zh-CN"/>
        </w:rPr>
      </w:pPr>
      <w:r w:rsidRPr="009C74D2">
        <w:rPr>
          <w:rFonts w:ascii="Times New Roman" w:hAnsi="Times New Roman" w:cs="Times New Roman"/>
          <w:szCs w:val="24"/>
          <w:lang w:eastAsia="zh-CN"/>
        </w:rPr>
        <w:t xml:space="preserve">                                                                                                              </w:t>
      </w:r>
    </w:p>
    <w:p w14:paraId="7225D579" w14:textId="77777777" w:rsidR="009C74D2" w:rsidRPr="009C74D2" w:rsidRDefault="009C74D2" w:rsidP="009C74D2">
      <w:pPr>
        <w:ind w:firstLine="851"/>
        <w:rPr>
          <w:rFonts w:ascii="Times New Roman" w:hAnsi="Times New Roman" w:cs="Times New Roman"/>
          <w:szCs w:val="24"/>
          <w:lang w:eastAsia="zh-CN"/>
        </w:rPr>
      </w:pPr>
      <w:r w:rsidRPr="009C74D2">
        <w:rPr>
          <w:rFonts w:ascii="Times New Roman" w:hAnsi="Times New Roman" w:cs="Times New Roman"/>
          <w:szCs w:val="24"/>
          <w:lang w:eastAsia="zh-CN"/>
        </w:rPr>
        <w:t xml:space="preserve">Pagal 20xx__________ pirkimo pardavimo sutarties Nr. </w:t>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r>
      <w:r w:rsidRPr="009C74D2">
        <w:rPr>
          <w:rFonts w:ascii="Times New Roman" w:hAnsi="Times New Roman" w:cs="Times New Roman"/>
          <w:szCs w:val="24"/>
          <w:lang w:eastAsia="zh-CN"/>
        </w:rPr>
        <w:softHyphen/>
        <w:t>__________ prekių užsakymą 20xx__________ Nr. __________ Pardavėjas perduoda, o Pirkėjas priima šias Prekes:</w:t>
      </w:r>
    </w:p>
    <w:p w14:paraId="307B724E" w14:textId="77777777" w:rsidR="009C74D2" w:rsidRPr="009C74D2" w:rsidRDefault="009C74D2" w:rsidP="009C74D2">
      <w:pPr>
        <w:rPr>
          <w:rFonts w:ascii="Times New Roman" w:hAnsi="Times New Roman" w:cs="Times New Roman"/>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41"/>
        <w:gridCol w:w="4413"/>
        <w:gridCol w:w="1400"/>
        <w:gridCol w:w="1119"/>
        <w:gridCol w:w="980"/>
        <w:gridCol w:w="1174"/>
      </w:tblGrid>
      <w:tr w:rsidR="009C74D2" w:rsidRPr="009C74D2" w14:paraId="14BF91F0" w14:textId="77777777" w:rsidTr="00761AAC">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0ADCD90E" w14:textId="77777777" w:rsidR="009C74D2" w:rsidRPr="009C74D2" w:rsidRDefault="009C74D2" w:rsidP="00761AAC">
            <w:pPr>
              <w:jc w:val="center"/>
              <w:rPr>
                <w:rFonts w:ascii="Times New Roman" w:hAnsi="Times New Roman" w:cs="Times New Roman"/>
                <w:b/>
                <w:bCs/>
                <w:szCs w:val="24"/>
                <w:lang w:eastAsia="lt-LT"/>
              </w:rPr>
            </w:pPr>
            <w:r w:rsidRPr="009C74D2">
              <w:rPr>
                <w:rFonts w:ascii="Times New Roman" w:hAnsi="Times New Roman" w:cs="Times New Roman"/>
                <w:b/>
                <w:bCs/>
                <w:szCs w:val="24"/>
                <w:lang w:eastAsia="lt-LT"/>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557FA2D6" w14:textId="77777777" w:rsidR="009C74D2" w:rsidRPr="009C74D2" w:rsidRDefault="009C74D2" w:rsidP="00761AAC">
            <w:pPr>
              <w:jc w:val="center"/>
              <w:rPr>
                <w:rFonts w:ascii="Times New Roman" w:hAnsi="Times New Roman" w:cs="Times New Roman"/>
                <w:b/>
                <w:bCs/>
                <w:szCs w:val="24"/>
                <w:lang w:eastAsia="zh-CN"/>
              </w:rPr>
            </w:pPr>
            <w:r w:rsidRPr="009C74D2">
              <w:rPr>
                <w:rFonts w:ascii="Times New Roman" w:hAnsi="Times New Roman" w:cs="Times New Roman"/>
                <w:b/>
                <w:bCs/>
                <w:szCs w:val="24"/>
                <w:lang w:eastAsia="lt-LT"/>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1C96C0CA" w14:textId="77777777" w:rsidR="009C74D2" w:rsidRPr="009C74D2" w:rsidRDefault="009C74D2" w:rsidP="00761AAC">
            <w:pPr>
              <w:jc w:val="center"/>
              <w:rPr>
                <w:rFonts w:ascii="Times New Roman" w:hAnsi="Times New Roman" w:cs="Times New Roman"/>
                <w:b/>
                <w:bCs/>
                <w:szCs w:val="24"/>
                <w:lang w:eastAsia="zh-CN"/>
              </w:rPr>
            </w:pPr>
            <w:r w:rsidRPr="009C74D2">
              <w:rPr>
                <w:rFonts w:ascii="Times New Roman" w:hAnsi="Times New Roman" w:cs="Times New Roman"/>
                <w:b/>
                <w:bCs/>
                <w:szCs w:val="24"/>
                <w:lang w:eastAsia="zh-CN"/>
              </w:rPr>
              <w:t>Standartinis</w:t>
            </w:r>
          </w:p>
          <w:p w14:paraId="5E6EBF13" w14:textId="77777777" w:rsidR="009C74D2" w:rsidRPr="009C74D2" w:rsidRDefault="009C74D2" w:rsidP="00761AAC">
            <w:pPr>
              <w:jc w:val="center"/>
              <w:rPr>
                <w:rFonts w:ascii="Times New Roman" w:hAnsi="Times New Roman" w:cs="Times New Roman"/>
                <w:b/>
                <w:bCs/>
                <w:szCs w:val="24"/>
                <w:lang w:eastAsia="zh-CN"/>
              </w:rPr>
            </w:pPr>
            <w:r w:rsidRPr="009C74D2">
              <w:rPr>
                <w:rFonts w:ascii="Times New Roman" w:hAnsi="Times New Roman" w:cs="Times New Roman"/>
                <w:b/>
                <w:bCs/>
                <w:szCs w:val="24"/>
                <w:lang w:eastAsia="zh-CN"/>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9A536DC" w14:textId="77777777" w:rsidR="009C74D2" w:rsidRPr="009C74D2" w:rsidRDefault="009C74D2" w:rsidP="00761AAC">
            <w:pPr>
              <w:jc w:val="center"/>
              <w:rPr>
                <w:rFonts w:ascii="Times New Roman" w:hAnsi="Times New Roman" w:cs="Times New Roman"/>
                <w:b/>
                <w:bCs/>
                <w:szCs w:val="24"/>
                <w:lang w:eastAsia="zh-CN"/>
              </w:rPr>
            </w:pPr>
            <w:r w:rsidRPr="009C74D2">
              <w:rPr>
                <w:rFonts w:ascii="Times New Roman" w:hAnsi="Times New Roman" w:cs="Times New Roman"/>
                <w:b/>
                <w:bCs/>
                <w:szCs w:val="24"/>
                <w:lang w:eastAsia="zh-CN"/>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32367289" w14:textId="77777777" w:rsidR="009C74D2" w:rsidRPr="009C74D2" w:rsidRDefault="009C74D2" w:rsidP="00761AAC">
            <w:pPr>
              <w:jc w:val="center"/>
              <w:rPr>
                <w:rFonts w:ascii="Times New Roman" w:hAnsi="Times New Roman" w:cs="Times New Roman"/>
                <w:b/>
                <w:bCs/>
                <w:szCs w:val="24"/>
                <w:lang w:eastAsia="zh-CN"/>
              </w:rPr>
            </w:pPr>
            <w:r w:rsidRPr="009C74D2">
              <w:rPr>
                <w:rFonts w:ascii="Times New Roman" w:hAnsi="Times New Roman" w:cs="Times New Roman"/>
                <w:b/>
                <w:bCs/>
                <w:szCs w:val="24"/>
                <w:lang w:eastAsia="zh-CN"/>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6DD4B8B9" w14:textId="77777777" w:rsidR="009C74D2" w:rsidRPr="009C74D2" w:rsidRDefault="009C74D2" w:rsidP="00761AAC">
            <w:pPr>
              <w:jc w:val="center"/>
              <w:rPr>
                <w:rFonts w:ascii="Times New Roman" w:hAnsi="Times New Roman" w:cs="Times New Roman"/>
                <w:b/>
                <w:bCs/>
                <w:szCs w:val="24"/>
                <w:lang w:eastAsia="zh-CN"/>
              </w:rPr>
            </w:pPr>
            <w:r w:rsidRPr="009C74D2">
              <w:rPr>
                <w:rFonts w:ascii="Times New Roman" w:hAnsi="Times New Roman" w:cs="Times New Roman"/>
                <w:b/>
                <w:bCs/>
                <w:szCs w:val="24"/>
                <w:lang w:eastAsia="zh-CN"/>
              </w:rPr>
              <w:t>Suma, Eur su PVM</w:t>
            </w:r>
          </w:p>
        </w:tc>
      </w:tr>
      <w:tr w:rsidR="009C74D2" w:rsidRPr="009C74D2" w14:paraId="349DBCCA"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144E5A10" w14:textId="77777777" w:rsidR="009C74D2" w:rsidRPr="009C74D2" w:rsidRDefault="009C74D2"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1CE1E24B" w14:textId="77777777" w:rsidR="009C74D2" w:rsidRPr="009C74D2" w:rsidRDefault="009C74D2"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20B31FDB" w14:textId="77777777" w:rsidR="009C74D2" w:rsidRPr="009C74D2" w:rsidRDefault="009C74D2"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12D9C869" w14:textId="77777777" w:rsidR="009C74D2" w:rsidRPr="009C74D2" w:rsidRDefault="009C74D2"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7EA324B" w14:textId="77777777" w:rsidR="009C74D2" w:rsidRPr="009C74D2" w:rsidRDefault="009C74D2"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E985264" w14:textId="77777777" w:rsidR="009C74D2" w:rsidRPr="009C74D2" w:rsidRDefault="009C74D2" w:rsidP="00761AAC">
            <w:pPr>
              <w:rPr>
                <w:rFonts w:ascii="Times New Roman" w:hAnsi="Times New Roman" w:cs="Times New Roman"/>
                <w:sz w:val="20"/>
                <w:lang w:eastAsia="zh-CN"/>
              </w:rPr>
            </w:pPr>
          </w:p>
        </w:tc>
      </w:tr>
      <w:tr w:rsidR="009C74D2" w:rsidRPr="009C74D2" w14:paraId="44445EB7"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226071F8" w14:textId="77777777" w:rsidR="009C74D2" w:rsidRPr="009C74D2" w:rsidRDefault="009C74D2"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6900EFBD" w14:textId="77777777" w:rsidR="009C74D2" w:rsidRPr="009C74D2" w:rsidRDefault="009C74D2"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63FA0BC9" w14:textId="77777777" w:rsidR="009C74D2" w:rsidRPr="009C74D2" w:rsidRDefault="009C74D2"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AA30DF7" w14:textId="77777777" w:rsidR="009C74D2" w:rsidRPr="009C74D2" w:rsidRDefault="009C74D2"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2C5B7E72" w14:textId="77777777" w:rsidR="009C74D2" w:rsidRPr="009C74D2" w:rsidRDefault="009C74D2"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4D0E9A5A" w14:textId="77777777" w:rsidR="009C74D2" w:rsidRPr="009C74D2" w:rsidRDefault="009C74D2" w:rsidP="00761AAC">
            <w:pPr>
              <w:rPr>
                <w:rFonts w:ascii="Times New Roman" w:hAnsi="Times New Roman" w:cs="Times New Roman"/>
                <w:sz w:val="20"/>
                <w:lang w:eastAsia="zh-CN"/>
              </w:rPr>
            </w:pPr>
          </w:p>
        </w:tc>
      </w:tr>
      <w:tr w:rsidR="009C74D2" w:rsidRPr="009C74D2" w14:paraId="058C58E4"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0DF25B2A" w14:textId="77777777" w:rsidR="009C74D2" w:rsidRPr="009C74D2" w:rsidRDefault="009C74D2"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25A01514" w14:textId="77777777" w:rsidR="009C74D2" w:rsidRPr="009C74D2" w:rsidRDefault="009C74D2"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09556A4C" w14:textId="77777777" w:rsidR="009C74D2" w:rsidRPr="009C74D2" w:rsidRDefault="009C74D2"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CDBAAC5" w14:textId="77777777" w:rsidR="009C74D2" w:rsidRPr="009C74D2" w:rsidRDefault="009C74D2"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2331426" w14:textId="77777777" w:rsidR="009C74D2" w:rsidRPr="009C74D2" w:rsidRDefault="009C74D2"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C989B57" w14:textId="77777777" w:rsidR="009C74D2" w:rsidRPr="009C74D2" w:rsidRDefault="009C74D2" w:rsidP="00761AAC">
            <w:pPr>
              <w:rPr>
                <w:rFonts w:ascii="Times New Roman" w:hAnsi="Times New Roman" w:cs="Times New Roman"/>
                <w:sz w:val="20"/>
                <w:lang w:eastAsia="zh-CN"/>
              </w:rPr>
            </w:pPr>
          </w:p>
        </w:tc>
      </w:tr>
      <w:tr w:rsidR="009C74D2" w:rsidRPr="009C74D2" w14:paraId="19A3E29F"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743AC5D1" w14:textId="77777777" w:rsidR="009C74D2" w:rsidRPr="009C74D2" w:rsidRDefault="009C74D2"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0DC3DC76" w14:textId="77777777" w:rsidR="009C74D2" w:rsidRPr="009C74D2" w:rsidRDefault="009C74D2"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2DED6652" w14:textId="77777777" w:rsidR="009C74D2" w:rsidRPr="009C74D2" w:rsidRDefault="009C74D2"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77B2E43" w14:textId="77777777" w:rsidR="009C74D2" w:rsidRPr="009C74D2" w:rsidRDefault="009C74D2"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BAA64FB" w14:textId="77777777" w:rsidR="009C74D2" w:rsidRPr="009C74D2" w:rsidRDefault="009C74D2"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2F0C434" w14:textId="77777777" w:rsidR="009C74D2" w:rsidRPr="009C74D2" w:rsidRDefault="009C74D2" w:rsidP="00761AAC">
            <w:pPr>
              <w:rPr>
                <w:rFonts w:ascii="Times New Roman" w:hAnsi="Times New Roman" w:cs="Times New Roman"/>
                <w:sz w:val="20"/>
                <w:lang w:eastAsia="zh-CN"/>
              </w:rPr>
            </w:pPr>
          </w:p>
        </w:tc>
      </w:tr>
      <w:tr w:rsidR="009C74D2" w:rsidRPr="009C74D2" w14:paraId="03EC93C1"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3F39BE9C" w14:textId="77777777" w:rsidR="009C74D2" w:rsidRPr="009C74D2" w:rsidRDefault="009C74D2"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25524023" w14:textId="77777777" w:rsidR="009C74D2" w:rsidRPr="009C74D2" w:rsidRDefault="009C74D2"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5F7353E8" w14:textId="77777777" w:rsidR="009C74D2" w:rsidRPr="009C74D2" w:rsidRDefault="009C74D2"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6666D946" w14:textId="77777777" w:rsidR="009C74D2" w:rsidRPr="009C74D2" w:rsidRDefault="009C74D2"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2AA4526" w14:textId="77777777" w:rsidR="009C74D2" w:rsidRPr="009C74D2" w:rsidRDefault="009C74D2"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292B79CE" w14:textId="77777777" w:rsidR="009C74D2" w:rsidRPr="009C74D2" w:rsidRDefault="009C74D2" w:rsidP="00761AAC">
            <w:pPr>
              <w:rPr>
                <w:rFonts w:ascii="Times New Roman" w:hAnsi="Times New Roman" w:cs="Times New Roman"/>
                <w:sz w:val="20"/>
                <w:lang w:eastAsia="zh-CN"/>
              </w:rPr>
            </w:pPr>
          </w:p>
        </w:tc>
      </w:tr>
    </w:tbl>
    <w:p w14:paraId="25ED0445" w14:textId="77777777" w:rsidR="009C74D2" w:rsidRPr="009C74D2" w:rsidRDefault="009C74D2" w:rsidP="009C74D2">
      <w:pPr>
        <w:rPr>
          <w:rFonts w:ascii="Times New Roman" w:hAnsi="Times New Roman" w:cs="Times New Roman"/>
          <w:szCs w:val="24"/>
          <w:lang w:eastAsia="zh-CN"/>
        </w:rPr>
      </w:pPr>
    </w:p>
    <w:p w14:paraId="10C9848A" w14:textId="77777777" w:rsidR="009C74D2" w:rsidRPr="009C74D2" w:rsidRDefault="009C74D2" w:rsidP="009C74D2">
      <w:pPr>
        <w:rPr>
          <w:rFonts w:ascii="Times New Roman" w:hAnsi="Times New Roman" w:cs="Times New Roman"/>
          <w:szCs w:val="24"/>
          <w:lang w:eastAsia="zh-CN"/>
        </w:rPr>
      </w:pPr>
    </w:p>
    <w:p w14:paraId="1DEE61D3" w14:textId="77777777" w:rsidR="009C74D2" w:rsidRPr="009C74D2" w:rsidRDefault="009C74D2" w:rsidP="009C74D2">
      <w:pPr>
        <w:rPr>
          <w:rFonts w:ascii="Times New Roman" w:hAnsi="Times New Roman" w:cs="Times New Roman"/>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9C74D2" w:rsidRPr="009C74D2" w14:paraId="0A3043D3" w14:textId="77777777" w:rsidTr="00761AAC">
        <w:tc>
          <w:tcPr>
            <w:tcW w:w="5103" w:type="dxa"/>
            <w:hideMark/>
          </w:tcPr>
          <w:p w14:paraId="5D2B9E43" w14:textId="77777777" w:rsidR="009C74D2" w:rsidRPr="009C74D2" w:rsidRDefault="009C74D2" w:rsidP="00761AAC">
            <w:pPr>
              <w:tabs>
                <w:tab w:val="left" w:pos="9498"/>
              </w:tabs>
              <w:adjustRightInd w:val="0"/>
              <w:jc w:val="both"/>
              <w:rPr>
                <w:rFonts w:eastAsia="Cambria"/>
                <w:b/>
                <w:bCs/>
                <w:color w:val="000000"/>
                <w:lang w:val="lt-LT" w:eastAsia="zh-CN"/>
              </w:rPr>
            </w:pPr>
            <w:r w:rsidRPr="009C74D2">
              <w:rPr>
                <w:b/>
                <w:bCs/>
                <w:szCs w:val="24"/>
                <w:lang w:val="lt-LT" w:eastAsia="zh-CN"/>
              </w:rPr>
              <w:t xml:space="preserve">Prekes perdavė:                     </w:t>
            </w:r>
          </w:p>
        </w:tc>
        <w:tc>
          <w:tcPr>
            <w:tcW w:w="4820" w:type="dxa"/>
          </w:tcPr>
          <w:p w14:paraId="6D635C89" w14:textId="77777777" w:rsidR="009C74D2" w:rsidRPr="009C74D2" w:rsidRDefault="009C74D2" w:rsidP="00761AAC">
            <w:pPr>
              <w:rPr>
                <w:b/>
                <w:bCs/>
                <w:szCs w:val="24"/>
                <w:lang w:val="lt-LT" w:eastAsia="zh-CN"/>
              </w:rPr>
            </w:pPr>
            <w:r w:rsidRPr="009C74D2">
              <w:rPr>
                <w:b/>
                <w:bCs/>
                <w:szCs w:val="24"/>
                <w:lang w:val="lt-LT" w:eastAsia="zh-CN"/>
              </w:rPr>
              <w:t>Prekes priėmė:</w:t>
            </w:r>
          </w:p>
          <w:p w14:paraId="17E1D8B3" w14:textId="77777777" w:rsidR="009C74D2" w:rsidRPr="009C74D2" w:rsidRDefault="009C74D2" w:rsidP="00761AAC">
            <w:pPr>
              <w:rPr>
                <w:b/>
                <w:bCs/>
                <w:szCs w:val="24"/>
                <w:lang w:val="lt-LT" w:eastAsia="zh-CN"/>
              </w:rPr>
            </w:pPr>
          </w:p>
          <w:p w14:paraId="4E431847" w14:textId="77777777" w:rsidR="009C74D2" w:rsidRPr="009C74D2" w:rsidRDefault="009C74D2" w:rsidP="00761AAC">
            <w:pPr>
              <w:tabs>
                <w:tab w:val="left" w:pos="9498"/>
              </w:tabs>
              <w:adjustRightInd w:val="0"/>
              <w:jc w:val="both"/>
              <w:rPr>
                <w:rFonts w:eastAsia="Cambria"/>
                <w:color w:val="000000"/>
                <w:lang w:val="lt-LT" w:eastAsia="zh-CN"/>
              </w:rPr>
            </w:pPr>
          </w:p>
          <w:p w14:paraId="7F07400B" w14:textId="77777777" w:rsidR="009C74D2" w:rsidRPr="009C74D2" w:rsidRDefault="009C74D2" w:rsidP="00761AAC">
            <w:pPr>
              <w:tabs>
                <w:tab w:val="left" w:pos="9498"/>
              </w:tabs>
              <w:adjustRightInd w:val="0"/>
              <w:jc w:val="both"/>
              <w:rPr>
                <w:rFonts w:eastAsia="Cambria"/>
                <w:color w:val="000000"/>
                <w:lang w:val="lt-LT" w:eastAsia="zh-CN"/>
              </w:rPr>
            </w:pPr>
          </w:p>
          <w:p w14:paraId="5430E78C" w14:textId="77777777" w:rsidR="009C74D2" w:rsidRPr="009C74D2" w:rsidRDefault="009C74D2" w:rsidP="00761AAC">
            <w:pPr>
              <w:tabs>
                <w:tab w:val="left" w:pos="9498"/>
              </w:tabs>
              <w:adjustRightInd w:val="0"/>
              <w:jc w:val="both"/>
              <w:rPr>
                <w:rFonts w:eastAsia="Cambria"/>
                <w:color w:val="000000"/>
                <w:lang w:val="lt-LT" w:eastAsia="zh-CN"/>
              </w:rPr>
            </w:pPr>
          </w:p>
          <w:p w14:paraId="732FC1F2" w14:textId="77777777" w:rsidR="009C74D2" w:rsidRPr="009C74D2" w:rsidRDefault="009C74D2" w:rsidP="00761AAC">
            <w:pPr>
              <w:tabs>
                <w:tab w:val="left" w:pos="9498"/>
              </w:tabs>
              <w:adjustRightInd w:val="0"/>
              <w:jc w:val="both"/>
              <w:rPr>
                <w:rFonts w:eastAsia="Cambria"/>
                <w:color w:val="000000"/>
                <w:lang w:val="lt-LT" w:eastAsia="zh-CN"/>
              </w:rPr>
            </w:pPr>
          </w:p>
        </w:tc>
      </w:tr>
      <w:bookmarkEnd w:id="16"/>
    </w:tbl>
    <w:p w14:paraId="78A6A022" w14:textId="77777777" w:rsidR="009C74D2" w:rsidRPr="009C74D2" w:rsidRDefault="009C74D2" w:rsidP="009C74D2">
      <w:pPr>
        <w:rPr>
          <w:rFonts w:ascii="Times New Roman" w:hAnsi="Times New Roman" w:cs="Times New Roman"/>
          <w:szCs w:val="24"/>
        </w:rPr>
      </w:pPr>
    </w:p>
    <w:p w14:paraId="2B5A382E" w14:textId="77777777" w:rsidR="009C74D2" w:rsidRPr="009C74D2" w:rsidRDefault="009C74D2" w:rsidP="009C74D2">
      <w:pPr>
        <w:rPr>
          <w:rFonts w:ascii="Times New Roman" w:hAnsi="Times New Roman" w:cs="Times New Roman"/>
          <w:szCs w:val="24"/>
        </w:rPr>
      </w:pPr>
    </w:p>
    <w:p w14:paraId="3F2A120E" w14:textId="77777777" w:rsidR="009C74D2" w:rsidRPr="009C74D2" w:rsidRDefault="009C74D2" w:rsidP="009C74D2">
      <w:pPr>
        <w:rPr>
          <w:rFonts w:ascii="Times New Roman" w:hAnsi="Times New Roman" w:cs="Times New Roman"/>
          <w:szCs w:val="24"/>
        </w:rPr>
      </w:pPr>
    </w:p>
    <w:p w14:paraId="6D8BA46F"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2130260B"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4F30473E" w14:textId="77777777" w:rsidR="004454C3" w:rsidRPr="009C74D2" w:rsidRDefault="004454C3" w:rsidP="004454C3">
      <w:pPr>
        <w:spacing w:after="0" w:line="240" w:lineRule="auto"/>
        <w:jc w:val="center"/>
        <w:rPr>
          <w:rFonts w:ascii="Times New Roman" w:eastAsia="Times New Roman" w:hAnsi="Times New Roman" w:cs="Times New Roman"/>
          <w:kern w:val="0"/>
          <w:sz w:val="24"/>
          <w:szCs w:val="24"/>
          <w14:ligatures w14:val="none"/>
        </w:rPr>
      </w:pPr>
    </w:p>
    <w:p w14:paraId="0A29E7CC" w14:textId="77777777" w:rsidR="004454C3" w:rsidRPr="009C74D2" w:rsidRDefault="004454C3" w:rsidP="004454C3">
      <w:pPr>
        <w:spacing w:after="0" w:line="240" w:lineRule="auto"/>
        <w:rPr>
          <w:rFonts w:ascii="Times New Roman" w:hAnsi="Times New Roman" w:cs="Times New Roman"/>
          <w:sz w:val="24"/>
          <w:szCs w:val="24"/>
        </w:rPr>
      </w:pPr>
    </w:p>
    <w:p w14:paraId="4D28DF84" w14:textId="77777777" w:rsidR="004454C3" w:rsidRPr="009C74D2" w:rsidRDefault="004454C3" w:rsidP="00605F02">
      <w:pPr>
        <w:spacing w:after="0" w:line="276" w:lineRule="auto"/>
        <w:jc w:val="center"/>
        <w:rPr>
          <w:rFonts w:ascii="Times New Roman" w:hAnsi="Times New Roman" w:cs="Times New Roman"/>
          <w:kern w:val="0"/>
          <w:sz w:val="24"/>
          <w:szCs w:val="24"/>
          <w14:ligatures w14:val="none"/>
        </w:rPr>
      </w:pPr>
    </w:p>
    <w:p w14:paraId="74522D07" w14:textId="77777777" w:rsidR="00605F02" w:rsidRPr="009C74D2" w:rsidRDefault="00605F02" w:rsidP="00605F02">
      <w:pPr>
        <w:spacing w:after="200" w:line="276" w:lineRule="auto"/>
        <w:rPr>
          <w:rFonts w:ascii="Times New Roman" w:hAnsi="Times New Roman" w:cs="Times New Roman"/>
          <w:kern w:val="0"/>
          <w:sz w:val="24"/>
          <w:szCs w:val="24"/>
          <w14:ligatures w14:val="none"/>
        </w:rPr>
      </w:pPr>
    </w:p>
    <w:p w14:paraId="0F966A9E" w14:textId="77777777" w:rsidR="00605F02" w:rsidRPr="009C74D2" w:rsidRDefault="00605F02" w:rsidP="00605F02">
      <w:pPr>
        <w:rPr>
          <w:rFonts w:ascii="Times New Roman" w:hAnsi="Times New Roman" w:cs="Times New Roman"/>
          <w:sz w:val="24"/>
          <w:szCs w:val="24"/>
        </w:rPr>
      </w:pPr>
    </w:p>
    <w:p w14:paraId="1884F9A8" w14:textId="77777777" w:rsidR="00605F02" w:rsidRPr="009C74D2" w:rsidRDefault="00605F02" w:rsidP="00605F02">
      <w:pPr>
        <w:rPr>
          <w:rFonts w:ascii="Times New Roman" w:hAnsi="Times New Roman" w:cs="Times New Roman"/>
          <w:sz w:val="24"/>
          <w:szCs w:val="24"/>
        </w:rPr>
      </w:pPr>
    </w:p>
    <w:p w14:paraId="31FEB2A8" w14:textId="77777777" w:rsidR="00605F02" w:rsidRPr="009C74D2" w:rsidRDefault="00605F02">
      <w:pPr>
        <w:rPr>
          <w:rFonts w:ascii="Times New Roman" w:hAnsi="Times New Roman" w:cs="Times New Roman"/>
          <w:sz w:val="24"/>
          <w:szCs w:val="24"/>
        </w:rPr>
      </w:pPr>
    </w:p>
    <w:sectPr w:rsidR="00605F02" w:rsidRPr="009C74D2" w:rsidSect="006905EB">
      <w:footerReference w:type="default" r:id="rId12"/>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2CD87" w14:textId="77777777" w:rsidR="00716F3B" w:rsidRDefault="00716F3B" w:rsidP="00EC2216">
      <w:pPr>
        <w:spacing w:after="0" w:line="240" w:lineRule="auto"/>
      </w:pPr>
      <w:r>
        <w:separator/>
      </w:r>
    </w:p>
  </w:endnote>
  <w:endnote w:type="continuationSeparator" w:id="0">
    <w:p w14:paraId="4F755287" w14:textId="77777777" w:rsidR="00716F3B" w:rsidRDefault="00716F3B" w:rsidP="00EC2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727386978"/>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26724D8E" w14:textId="7A1C1EB0" w:rsidR="006905EB" w:rsidRPr="006905EB" w:rsidRDefault="006905EB">
            <w:pPr>
              <w:pStyle w:val="Porat"/>
              <w:jc w:val="center"/>
              <w:rPr>
                <w:rFonts w:ascii="Times New Roman" w:hAnsi="Times New Roman" w:cs="Times New Roman"/>
                <w:sz w:val="16"/>
                <w:szCs w:val="16"/>
              </w:rPr>
            </w:pPr>
            <w:r w:rsidRPr="006905EB">
              <w:rPr>
                <w:rFonts w:ascii="Times New Roman" w:hAnsi="Times New Roman" w:cs="Times New Roman"/>
                <w:sz w:val="16"/>
                <w:szCs w:val="16"/>
              </w:rPr>
              <w:t xml:space="preserve">Puslapis </w:t>
            </w:r>
            <w:r w:rsidRPr="006905EB">
              <w:rPr>
                <w:rFonts w:ascii="Times New Roman" w:hAnsi="Times New Roman" w:cs="Times New Roman"/>
                <w:b/>
                <w:bCs/>
                <w:sz w:val="16"/>
                <w:szCs w:val="16"/>
              </w:rPr>
              <w:fldChar w:fldCharType="begin"/>
            </w:r>
            <w:r w:rsidRPr="006905EB">
              <w:rPr>
                <w:rFonts w:ascii="Times New Roman" w:hAnsi="Times New Roman" w:cs="Times New Roman"/>
                <w:b/>
                <w:bCs/>
                <w:sz w:val="16"/>
                <w:szCs w:val="16"/>
              </w:rPr>
              <w:instrText>PAGE</w:instrText>
            </w:r>
            <w:r w:rsidRPr="006905EB">
              <w:rPr>
                <w:rFonts w:ascii="Times New Roman" w:hAnsi="Times New Roman" w:cs="Times New Roman"/>
                <w:b/>
                <w:bCs/>
                <w:sz w:val="16"/>
                <w:szCs w:val="16"/>
              </w:rPr>
              <w:fldChar w:fldCharType="separate"/>
            </w:r>
            <w:r w:rsidRPr="006905EB">
              <w:rPr>
                <w:rFonts w:ascii="Times New Roman" w:hAnsi="Times New Roman" w:cs="Times New Roman"/>
                <w:b/>
                <w:bCs/>
                <w:sz w:val="16"/>
                <w:szCs w:val="16"/>
              </w:rPr>
              <w:t>2</w:t>
            </w:r>
            <w:r w:rsidRPr="006905EB">
              <w:rPr>
                <w:rFonts w:ascii="Times New Roman" w:hAnsi="Times New Roman" w:cs="Times New Roman"/>
                <w:b/>
                <w:bCs/>
                <w:sz w:val="16"/>
                <w:szCs w:val="16"/>
              </w:rPr>
              <w:fldChar w:fldCharType="end"/>
            </w:r>
            <w:r w:rsidRPr="006905EB">
              <w:rPr>
                <w:rFonts w:ascii="Times New Roman" w:hAnsi="Times New Roman" w:cs="Times New Roman"/>
                <w:sz w:val="16"/>
                <w:szCs w:val="16"/>
              </w:rPr>
              <w:t xml:space="preserve"> iš </w:t>
            </w:r>
            <w:r w:rsidRPr="006905EB">
              <w:rPr>
                <w:rFonts w:ascii="Times New Roman" w:hAnsi="Times New Roman" w:cs="Times New Roman"/>
                <w:b/>
                <w:bCs/>
                <w:sz w:val="16"/>
                <w:szCs w:val="16"/>
              </w:rPr>
              <w:fldChar w:fldCharType="begin"/>
            </w:r>
            <w:r w:rsidRPr="006905EB">
              <w:rPr>
                <w:rFonts w:ascii="Times New Roman" w:hAnsi="Times New Roman" w:cs="Times New Roman"/>
                <w:b/>
                <w:bCs/>
                <w:sz w:val="16"/>
                <w:szCs w:val="16"/>
              </w:rPr>
              <w:instrText>NUMPAGES</w:instrText>
            </w:r>
            <w:r w:rsidRPr="006905EB">
              <w:rPr>
                <w:rFonts w:ascii="Times New Roman" w:hAnsi="Times New Roman" w:cs="Times New Roman"/>
                <w:b/>
                <w:bCs/>
                <w:sz w:val="16"/>
                <w:szCs w:val="16"/>
              </w:rPr>
              <w:fldChar w:fldCharType="separate"/>
            </w:r>
            <w:r w:rsidRPr="006905EB">
              <w:rPr>
                <w:rFonts w:ascii="Times New Roman" w:hAnsi="Times New Roman" w:cs="Times New Roman"/>
                <w:b/>
                <w:bCs/>
                <w:sz w:val="16"/>
                <w:szCs w:val="16"/>
              </w:rPr>
              <w:t>2</w:t>
            </w:r>
            <w:r w:rsidRPr="006905EB">
              <w:rPr>
                <w:rFonts w:ascii="Times New Roman" w:hAnsi="Times New Roman" w:cs="Times New Roman"/>
                <w:b/>
                <w:bCs/>
                <w:sz w:val="16"/>
                <w:szCs w:val="16"/>
              </w:rPr>
              <w:fldChar w:fldCharType="end"/>
            </w:r>
          </w:p>
        </w:sdtContent>
      </w:sdt>
    </w:sdtContent>
  </w:sdt>
  <w:p w14:paraId="553BA884" w14:textId="77777777" w:rsidR="006905EB" w:rsidRDefault="006905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82AB1" w14:textId="77777777" w:rsidR="00716F3B" w:rsidRDefault="00716F3B" w:rsidP="00EC2216">
      <w:pPr>
        <w:spacing w:after="0" w:line="240" w:lineRule="auto"/>
      </w:pPr>
      <w:r>
        <w:separator/>
      </w:r>
    </w:p>
  </w:footnote>
  <w:footnote w:type="continuationSeparator" w:id="0">
    <w:p w14:paraId="4B6634F6" w14:textId="77777777" w:rsidR="00716F3B" w:rsidRDefault="00716F3B" w:rsidP="00EC2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952616"/>
    <w:multiLevelType w:val="multilevel"/>
    <w:tmpl w:val="B7F2752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75D00F0B"/>
    <w:multiLevelType w:val="multilevel"/>
    <w:tmpl w:val="A06CE8B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97556474">
    <w:abstractNumId w:val="6"/>
  </w:num>
  <w:num w:numId="2" w16cid:durableId="694116482">
    <w:abstractNumId w:val="5"/>
  </w:num>
  <w:num w:numId="3" w16cid:durableId="1223324499">
    <w:abstractNumId w:val="2"/>
  </w:num>
  <w:num w:numId="4" w16cid:durableId="2015917351">
    <w:abstractNumId w:val="4"/>
  </w:num>
  <w:num w:numId="5" w16cid:durableId="977883104">
    <w:abstractNumId w:val="0"/>
  </w:num>
  <w:num w:numId="6" w16cid:durableId="519006187">
    <w:abstractNumId w:val="1"/>
  </w:num>
  <w:num w:numId="7" w16cid:durableId="2737083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F02"/>
    <w:rsid w:val="00014AB0"/>
    <w:rsid w:val="00027A55"/>
    <w:rsid w:val="00095EBC"/>
    <w:rsid w:val="00105582"/>
    <w:rsid w:val="001457B0"/>
    <w:rsid w:val="00220912"/>
    <w:rsid w:val="00257CC3"/>
    <w:rsid w:val="002C4CEB"/>
    <w:rsid w:val="00385312"/>
    <w:rsid w:val="004454C3"/>
    <w:rsid w:val="004B3BCC"/>
    <w:rsid w:val="004E5CA1"/>
    <w:rsid w:val="005B3DF9"/>
    <w:rsid w:val="005C5B25"/>
    <w:rsid w:val="00605F02"/>
    <w:rsid w:val="00633D0E"/>
    <w:rsid w:val="006905EB"/>
    <w:rsid w:val="006E0B4C"/>
    <w:rsid w:val="00716F3B"/>
    <w:rsid w:val="007273B0"/>
    <w:rsid w:val="00737B18"/>
    <w:rsid w:val="007606ED"/>
    <w:rsid w:val="008739E0"/>
    <w:rsid w:val="0092332C"/>
    <w:rsid w:val="00951282"/>
    <w:rsid w:val="009C74D2"/>
    <w:rsid w:val="009E79C0"/>
    <w:rsid w:val="00B24997"/>
    <w:rsid w:val="00BD144A"/>
    <w:rsid w:val="00C148FB"/>
    <w:rsid w:val="00C27199"/>
    <w:rsid w:val="00C57F03"/>
    <w:rsid w:val="00C764C2"/>
    <w:rsid w:val="00C76B36"/>
    <w:rsid w:val="00CB0F72"/>
    <w:rsid w:val="00CB2724"/>
    <w:rsid w:val="00D47C3A"/>
    <w:rsid w:val="00DD4AE2"/>
    <w:rsid w:val="00E1456A"/>
    <w:rsid w:val="00EC2216"/>
    <w:rsid w:val="00EE4236"/>
    <w:rsid w:val="00F02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CFA99"/>
  <w15:chartTrackingRefBased/>
  <w15:docId w15:val="{8CEB5267-4823-43E7-B485-40D6626A4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5F02"/>
  </w:style>
  <w:style w:type="paragraph" w:styleId="Antrat1">
    <w:name w:val="heading 1"/>
    <w:basedOn w:val="prastasis"/>
    <w:next w:val="prastasis"/>
    <w:link w:val="Antrat1Diagrama"/>
    <w:uiPriority w:val="9"/>
    <w:qFormat/>
    <w:rsid w:val="00605F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5F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5F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5F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5F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5F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5F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5F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5F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5F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5F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5F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5F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5F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5F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5F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5F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5F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5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5F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5F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5F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5F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5F02"/>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05F02"/>
    <w:pPr>
      <w:ind w:left="720"/>
      <w:contextualSpacing/>
    </w:pPr>
  </w:style>
  <w:style w:type="character" w:styleId="Rykuspabraukimas">
    <w:name w:val="Intense Emphasis"/>
    <w:basedOn w:val="Numatytasispastraiposriftas"/>
    <w:uiPriority w:val="21"/>
    <w:qFormat/>
    <w:rsid w:val="00605F02"/>
    <w:rPr>
      <w:i/>
      <w:iCs/>
      <w:color w:val="2F5496" w:themeColor="accent1" w:themeShade="BF"/>
    </w:rPr>
  </w:style>
  <w:style w:type="paragraph" w:styleId="Iskirtacitata">
    <w:name w:val="Intense Quote"/>
    <w:basedOn w:val="prastasis"/>
    <w:next w:val="prastasis"/>
    <w:link w:val="IskirtacitataDiagrama"/>
    <w:uiPriority w:val="30"/>
    <w:qFormat/>
    <w:rsid w:val="00605F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5F02"/>
    <w:rPr>
      <w:i/>
      <w:iCs/>
      <w:color w:val="2F5496" w:themeColor="accent1" w:themeShade="BF"/>
    </w:rPr>
  </w:style>
  <w:style w:type="character" w:styleId="Rykinuoroda">
    <w:name w:val="Intense Reference"/>
    <w:basedOn w:val="Numatytasispastraiposriftas"/>
    <w:uiPriority w:val="32"/>
    <w:qFormat/>
    <w:rsid w:val="00605F02"/>
    <w:rPr>
      <w:b/>
      <w:bCs/>
      <w:smallCaps/>
      <w:color w:val="2F5496" w:themeColor="accent1" w:themeShade="BF"/>
      <w:spacing w:val="5"/>
    </w:rPr>
  </w:style>
  <w:style w:type="table" w:styleId="Lentelstinklelis">
    <w:name w:val="Table Grid"/>
    <w:basedOn w:val="prastojilentel"/>
    <w:uiPriority w:val="39"/>
    <w:rsid w:val="00605F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uiPriority w:val="1"/>
    <w:qFormat/>
    <w:rsid w:val="00605F02"/>
    <w:pPr>
      <w:spacing w:after="0" w:line="240" w:lineRule="auto"/>
    </w:pPr>
    <w:rPr>
      <w:kern w:val="0"/>
      <w14:ligatures w14:val="none"/>
    </w:rPr>
  </w:style>
  <w:style w:type="paragraph" w:styleId="Puslapioinaostekstas">
    <w:name w:val="footnote text"/>
    <w:basedOn w:val="prastasis"/>
    <w:link w:val="PuslapioinaostekstasDiagrama"/>
    <w:uiPriority w:val="99"/>
    <w:semiHidden/>
    <w:unhideWhenUsed/>
    <w:rsid w:val="00EC22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C2216"/>
    <w:rPr>
      <w:sz w:val="20"/>
      <w:szCs w:val="20"/>
    </w:rPr>
  </w:style>
  <w:style w:type="character" w:styleId="Puslapioinaosnuoroda">
    <w:name w:val="footnote reference"/>
    <w:basedOn w:val="Numatytasispastraiposriftas"/>
    <w:uiPriority w:val="99"/>
    <w:semiHidden/>
    <w:unhideWhenUsed/>
    <w:rsid w:val="00EC2216"/>
    <w:rPr>
      <w:vertAlign w:val="superscript"/>
    </w:rPr>
  </w:style>
  <w:style w:type="paragraph" w:styleId="Antrats">
    <w:name w:val="header"/>
    <w:basedOn w:val="prastasis"/>
    <w:link w:val="AntratsDiagrama"/>
    <w:unhideWhenUsed/>
    <w:rsid w:val="006905EB"/>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6905EB"/>
  </w:style>
  <w:style w:type="paragraph" w:styleId="Porat">
    <w:name w:val="footer"/>
    <w:basedOn w:val="prastasis"/>
    <w:link w:val="PoratDiagrama"/>
    <w:uiPriority w:val="99"/>
    <w:unhideWhenUsed/>
    <w:rsid w:val="006905E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905EB"/>
  </w:style>
  <w:style w:type="table" w:customStyle="1" w:styleId="Lentelstinklelis1">
    <w:name w:val="Lentelės tinklelis1"/>
    <w:basedOn w:val="prastojilentel"/>
    <w:next w:val="Lentelstinklelis"/>
    <w:uiPriority w:val="59"/>
    <w:rsid w:val="004454C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4454C3"/>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C74D2"/>
    <w:rPr>
      <w:color w:val="0563C1" w:themeColor="hyperlink"/>
      <w:u w:val="single"/>
    </w:rPr>
  </w:style>
  <w:style w:type="table" w:customStyle="1" w:styleId="Lentelstinklelis3">
    <w:name w:val="Lentelės tinklelis3"/>
    <w:basedOn w:val="prastojilentel"/>
    <w:uiPriority w:val="59"/>
    <w:rsid w:val="009C74D2"/>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C74D2"/>
    <w:rPr>
      <w:sz w:val="20"/>
    </w:rPr>
  </w:style>
  <w:style w:type="paragraph" w:customStyle="1" w:styleId="Other0">
    <w:name w:val="Other"/>
    <w:basedOn w:val="prastasis"/>
    <w:link w:val="Other"/>
    <w:rsid w:val="009C74D2"/>
    <w:pPr>
      <w:widowControl w:val="0"/>
      <w:spacing w:after="0" w:line="240" w:lineRule="auto"/>
      <w:jc w:val="center"/>
    </w:pPr>
    <w:rPr>
      <w:sz w:val="20"/>
    </w:rPr>
  </w:style>
  <w:style w:type="paragraph" w:styleId="Pagrindinistekstas3">
    <w:name w:val="Body Text 3"/>
    <w:basedOn w:val="prastasis"/>
    <w:link w:val="Pagrindinistekstas3Diagrama"/>
    <w:semiHidden/>
    <w:rsid w:val="009C74D2"/>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9C74D2"/>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9C74D2"/>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9C74D2"/>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9C74D2"/>
  </w:style>
  <w:style w:type="paragraph" w:styleId="Pagrindiniotekstotrauka2">
    <w:name w:val="Body Text Indent 2"/>
    <w:basedOn w:val="prastasis"/>
    <w:link w:val="Pagrindiniotekstotrauka2Diagrama"/>
    <w:semiHidden/>
    <w:rsid w:val="009C74D2"/>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9C74D2"/>
    <w:rPr>
      <w:rFonts w:ascii="Times New Roman" w:eastAsia="Times New Roman" w:hAnsi="Times New Roman" w:cs="Times New Roman"/>
      <w:kern w:val="0"/>
      <w:sz w:val="24"/>
      <w:szCs w:val="24"/>
      <w14:ligatures w14:val="none"/>
    </w:rPr>
  </w:style>
  <w:style w:type="paragraph" w:customStyle="1" w:styleId="Betarp1">
    <w:name w:val="Be tarpų1"/>
    <w:basedOn w:val="prastasis"/>
    <w:uiPriority w:val="1"/>
    <w:qFormat/>
    <w:rsid w:val="009C74D2"/>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9C74D2"/>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9C74D2"/>
    <w:rPr>
      <w:rFonts w:ascii="Tahoma" w:eastAsia="Times New Roman" w:hAnsi="Tahoma" w:cs="Tahoma"/>
      <w:kern w:val="0"/>
      <w:sz w:val="16"/>
      <w:szCs w:val="16"/>
      <w14:ligatures w14:val="none"/>
    </w:rPr>
  </w:style>
  <w:style w:type="paragraph" w:customStyle="1" w:styleId="TableParagraph">
    <w:name w:val="Table Paragraph"/>
    <w:basedOn w:val="prastasis"/>
    <w:rsid w:val="009C74D2"/>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9C74D2"/>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9C74D2"/>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9C74D2"/>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9C74D2"/>
    <w:rPr>
      <w:rFonts w:ascii="Times New Roman" w:eastAsia="Calibri" w:hAnsi="Times New Roman" w:cs="Times New Roman"/>
      <w:kern w:val="0"/>
      <w:sz w:val="24"/>
      <w14:ligatures w14:val="none"/>
    </w:rPr>
  </w:style>
  <w:style w:type="paragraph" w:customStyle="1" w:styleId="Default">
    <w:name w:val="Default"/>
    <w:rsid w:val="009C74D2"/>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9C74D2"/>
  </w:style>
  <w:style w:type="paragraph" w:styleId="Pataisymai">
    <w:name w:val="Revision"/>
    <w:hidden/>
    <w:uiPriority w:val="99"/>
    <w:semiHidden/>
    <w:rsid w:val="009C74D2"/>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9C74D2"/>
    <w:rPr>
      <w:sz w:val="16"/>
      <w:szCs w:val="16"/>
    </w:rPr>
  </w:style>
  <w:style w:type="paragraph" w:styleId="Komentarotekstas">
    <w:name w:val="annotation text"/>
    <w:basedOn w:val="prastasis"/>
    <w:link w:val="KomentarotekstasDiagrama"/>
    <w:uiPriority w:val="99"/>
    <w:semiHidden/>
    <w:unhideWhenUsed/>
    <w:rsid w:val="009C74D2"/>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9C74D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C74D2"/>
    <w:rPr>
      <w:b/>
      <w:bCs/>
    </w:rPr>
  </w:style>
  <w:style w:type="character" w:customStyle="1" w:styleId="KomentarotemaDiagrama">
    <w:name w:val="Komentaro tema Diagrama"/>
    <w:basedOn w:val="KomentarotekstasDiagrama"/>
    <w:link w:val="Komentarotema"/>
    <w:uiPriority w:val="99"/>
    <w:semiHidden/>
    <w:rsid w:val="009C74D2"/>
    <w:rPr>
      <w:rFonts w:ascii="Times New Roman" w:eastAsia="Times New Roman" w:hAnsi="Times New Roman" w:cs="Times New Roman"/>
      <w:b/>
      <w:bCs/>
      <w:kern w:val="0"/>
      <w:sz w:val="20"/>
      <w:szCs w:val="20"/>
      <w14:ligatures w14:val="none"/>
    </w:rPr>
  </w:style>
  <w:style w:type="numbering" w:customStyle="1" w:styleId="WWNum33">
    <w:name w:val="WWNum33"/>
    <w:rsid w:val="009C74D2"/>
    <w:pPr>
      <w:numPr>
        <w:numId w:val="6"/>
      </w:numPr>
    </w:pPr>
  </w:style>
  <w:style w:type="paragraph" w:customStyle="1" w:styleId="Standard">
    <w:name w:val="Standard"/>
    <w:rsid w:val="009C74D2"/>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65</Pages>
  <Words>94455</Words>
  <Characters>53840</Characters>
  <Application>Microsoft Office Word</Application>
  <DocSecurity>0</DocSecurity>
  <Lines>448</Lines>
  <Paragraphs>295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12</cp:revision>
  <dcterms:created xsi:type="dcterms:W3CDTF">2025-10-01T07:21:00Z</dcterms:created>
  <dcterms:modified xsi:type="dcterms:W3CDTF">2025-10-13T10:05:00Z</dcterms:modified>
</cp:coreProperties>
</file>